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CD9" w:rsidRDefault="00366CD9" w:rsidP="00FB5637">
      <w:pPr>
        <w:tabs>
          <w:tab w:val="left" w:pos="1627"/>
          <w:tab w:val="center" w:pos="4680"/>
        </w:tabs>
        <w:spacing w:line="240" w:lineRule="auto"/>
        <w:rPr>
          <w:rFonts w:ascii="Arial" w:eastAsia="Arial" w:hAnsi="Arial" w:cs="Arial"/>
          <w:b/>
          <w:bCs/>
          <w:iCs/>
          <w:sz w:val="20"/>
          <w:szCs w:val="20"/>
          <w:lang w:val="mk-MK"/>
        </w:rPr>
      </w:pPr>
    </w:p>
    <w:p w:rsidR="007D0A08" w:rsidRPr="007D0A08" w:rsidRDefault="007D0A08" w:rsidP="00FB5637">
      <w:pPr>
        <w:tabs>
          <w:tab w:val="left" w:pos="1627"/>
          <w:tab w:val="center" w:pos="4680"/>
        </w:tabs>
        <w:spacing w:line="240" w:lineRule="auto"/>
        <w:rPr>
          <w:rFonts w:ascii="Arial" w:hAnsi="Arial" w:cs="Arial"/>
          <w:b/>
          <w:iCs/>
          <w:sz w:val="20"/>
          <w:szCs w:val="20"/>
          <w:lang w:val="sq-AL"/>
        </w:rPr>
      </w:pPr>
      <w:r>
        <w:rPr>
          <w:rFonts w:ascii="Arial" w:hAnsi="Arial" w:cs="Arial"/>
          <w:b/>
          <w:iCs/>
          <w:sz w:val="20"/>
          <w:szCs w:val="20"/>
          <w:lang w:val="sq-AL"/>
        </w:rPr>
        <w:t xml:space="preserve">                                                        Buletini për muajin nëntor 2023</w:t>
      </w:r>
    </w:p>
    <w:p w:rsidR="00A676E2" w:rsidRPr="009658D7" w:rsidRDefault="00A676E2" w:rsidP="008001AF">
      <w:pPr>
        <w:spacing w:line="240" w:lineRule="auto"/>
        <w:jc w:val="center"/>
        <w:rPr>
          <w:rFonts w:ascii="Arial" w:hAnsi="Arial" w:cs="Arial"/>
          <w:b/>
          <w:iCs/>
          <w:sz w:val="20"/>
          <w:szCs w:val="20"/>
        </w:rPr>
      </w:pPr>
    </w:p>
    <w:p w:rsidR="002F1603" w:rsidRDefault="002F1603" w:rsidP="007D0A08">
      <w:pPr>
        <w:spacing w:line="240" w:lineRule="auto"/>
        <w:jc w:val="both"/>
        <w:rPr>
          <w:rFonts w:ascii="Arial" w:eastAsia="Arial" w:hAnsi="Arial" w:cs="Arial"/>
          <w:b/>
          <w:bCs/>
          <w:iCs/>
          <w:sz w:val="20"/>
          <w:szCs w:val="20"/>
          <w:lang w:val="mk-MK"/>
        </w:rPr>
      </w:pPr>
    </w:p>
    <w:p w:rsidR="00F44168" w:rsidRDefault="007D0A08" w:rsidP="007D0A08">
      <w:pPr>
        <w:spacing w:line="240" w:lineRule="auto"/>
        <w:jc w:val="both"/>
        <w:rPr>
          <w:rFonts w:ascii="Arial" w:eastAsia="Arial" w:hAnsi="Arial" w:cs="Arial"/>
          <w:b/>
          <w:bCs/>
          <w:iCs/>
          <w:sz w:val="20"/>
          <w:szCs w:val="20"/>
          <w:lang w:val="mk-MK"/>
        </w:rPr>
      </w:pPr>
      <w:r w:rsidRPr="007D0A08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 xml:space="preserve">Aktivitetet në </w:t>
      </w:r>
      <w:r>
        <w:rPr>
          <w:rFonts w:ascii="Arial" w:eastAsia="Arial" w:hAnsi="Arial" w:cs="Arial"/>
          <w:b/>
          <w:bCs/>
          <w:iCs/>
          <w:sz w:val="20"/>
          <w:szCs w:val="20"/>
          <w:lang w:val="sq-AL"/>
        </w:rPr>
        <w:t>muajin nëntor</w:t>
      </w:r>
      <w:r w:rsidRPr="007D0A08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 xml:space="preserve"> të projektit të Twinnig “Mbështetje e mëtejshme</w:t>
      </w:r>
      <w:r>
        <w:rPr>
          <w:rFonts w:ascii="Arial" w:eastAsia="Arial" w:hAnsi="Arial" w:cs="Arial"/>
          <w:b/>
          <w:bCs/>
          <w:iCs/>
          <w:sz w:val="20"/>
          <w:szCs w:val="20"/>
          <w:lang w:val="sq-AL"/>
        </w:rPr>
        <w:t xml:space="preserve"> </w:t>
      </w:r>
      <w:r w:rsidRPr="007D0A08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>për zbatimin e Kornizës Kombëtare të Kualifikimeve" financuar nga BE, MK IPA 17 SO 01 21</w:t>
      </w:r>
    </w:p>
    <w:p w:rsidR="007D0A08" w:rsidRDefault="007D0A08" w:rsidP="007D0A08">
      <w:pPr>
        <w:spacing w:line="240" w:lineRule="auto"/>
        <w:jc w:val="both"/>
        <w:rPr>
          <w:rFonts w:ascii="Arial" w:eastAsia="Arial" w:hAnsi="Arial" w:cs="Arial"/>
          <w:b/>
          <w:bCs/>
          <w:iCs/>
          <w:sz w:val="20"/>
          <w:szCs w:val="20"/>
        </w:rPr>
      </w:pP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P</w:t>
      </w:r>
      <w:r w:rsidR="00CA14B2">
        <w:rPr>
          <w:rFonts w:ascii="Arial" w:eastAsia="Arial" w:hAnsi="Arial" w:cs="Arial"/>
          <w:b/>
          <w:bCs/>
          <w:iCs/>
          <w:sz w:val="20"/>
          <w:szCs w:val="20"/>
        </w:rPr>
        <w:t>ërparim</w:t>
      </w:r>
      <w:proofErr w:type="spellEnd"/>
      <w:r w:rsidR="00CA14B2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në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komponent</w:t>
      </w:r>
      <w:r>
        <w:rPr>
          <w:rFonts w:ascii="Arial" w:eastAsia="Arial" w:hAnsi="Arial" w:cs="Arial"/>
          <w:b/>
          <w:bCs/>
          <w:iCs/>
          <w:sz w:val="20"/>
          <w:szCs w:val="20"/>
        </w:rPr>
        <w:t>ën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2: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përpjekjet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për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të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përmirësuar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Kornizën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Kombëtare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të</w:t>
      </w:r>
      <w:proofErr w:type="spellEnd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 xml:space="preserve"> </w:t>
      </w:r>
      <w:proofErr w:type="spellStart"/>
      <w:r w:rsidRPr="007D0A08">
        <w:rPr>
          <w:rFonts w:ascii="Arial" w:eastAsia="Arial" w:hAnsi="Arial" w:cs="Arial"/>
          <w:b/>
          <w:bCs/>
          <w:iCs/>
          <w:sz w:val="20"/>
          <w:szCs w:val="20"/>
        </w:rPr>
        <w:t>Kualifikimeve</w:t>
      </w:r>
      <w:proofErr w:type="spellEnd"/>
    </w:p>
    <w:p w:rsidR="007D0A08" w:rsidRDefault="007D0A08" w:rsidP="007D0A08">
      <w:pPr>
        <w:spacing w:line="240" w:lineRule="auto"/>
        <w:jc w:val="both"/>
        <w:rPr>
          <w:rFonts w:ascii="Arial" w:eastAsia="Arial" w:hAnsi="Arial" w:cs="Arial"/>
          <w:b/>
          <w:bCs/>
          <w:iCs/>
          <w:sz w:val="20"/>
          <w:szCs w:val="20"/>
          <w:lang w:val="sq-AL"/>
        </w:rPr>
      </w:pPr>
    </w:p>
    <w:p w:rsidR="007D0A08" w:rsidRDefault="00765495" w:rsidP="007D0A08">
      <w:pPr>
        <w:spacing w:line="240" w:lineRule="auto"/>
        <w:jc w:val="both"/>
        <w:rPr>
          <w:rFonts w:ascii="Arial" w:eastAsia="Arial" w:hAnsi="Arial" w:cs="Arial"/>
          <w:bCs/>
          <w:iCs/>
          <w:sz w:val="20"/>
          <w:szCs w:val="20"/>
          <w:lang w:val="sq-AL"/>
        </w:rPr>
      </w:pPr>
      <w:r>
        <w:rPr>
          <w:rFonts w:ascii="Arial" w:eastAsia="Arial" w:hAnsi="Arial" w:cs="Arial"/>
          <w:bCs/>
          <w:iCs/>
          <w:sz w:val="20"/>
          <w:szCs w:val="20"/>
          <w:lang w:val="sq-AL"/>
        </w:rPr>
        <w:t>Gjithmon dhe më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afër kulmi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nacionit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të zbatimit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, 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më pak se dy muaj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deri në fund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, projekti i Binjakëzimit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rrumbullaksoi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së fundmi misionin e fundit në një seri misionesh kushtuar zhvillimit të standardeve të kualifikimit për profesione të ndryshme. Kjo detyrë kyçe kontribuon ndjeshëm në arritjen e objektivit parësor të komponentit 2: mbështetje në zbatimin e mëtejshëm dhe forcimin e kapaciteteve të Kornizës Kombëtare të Kualifikimeve (KKK) në përputhje me Kornizën e Sigurimit të Cilësisë (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SC</w:t>
      </w:r>
      <w:r w:rsidR="007D0A08"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>).</w:t>
      </w:r>
    </w:p>
    <w:p w:rsidR="00765495" w:rsidRDefault="00765495" w:rsidP="007D0A08">
      <w:pPr>
        <w:spacing w:line="240" w:lineRule="auto"/>
        <w:jc w:val="both"/>
        <w:rPr>
          <w:rFonts w:ascii="Arial" w:eastAsia="Arial" w:hAnsi="Arial" w:cs="Arial"/>
          <w:bCs/>
          <w:iCs/>
          <w:sz w:val="20"/>
          <w:szCs w:val="20"/>
          <w:lang w:val="sq-AL"/>
        </w:rPr>
      </w:pPr>
      <w:r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>Misioni i gjashtë në aktivitetin 2.2.3 luajti një rol kyç në finalizimin e draft standardeve të kualifikimit për më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simdhënësit</w:t>
      </w:r>
      <w:r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në arsminin </w:t>
      </w:r>
      <w:r w:rsidRPr="00765495">
        <w:rPr>
          <w:rFonts w:ascii="Arial" w:eastAsia="Arial" w:hAnsi="Arial" w:cs="Arial"/>
          <w:bCs/>
          <w:iCs/>
          <w:sz w:val="20"/>
          <w:szCs w:val="20"/>
          <w:lang w:val="sq-AL"/>
        </w:rPr>
        <w:t>fillor dhe të mesëm, si dhe për pedagogët.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Duke </w:t>
      </w:r>
      <w:r w:rsidR="008D6B5C">
        <w:rPr>
          <w:rFonts w:ascii="Arial" w:eastAsia="Arial" w:hAnsi="Arial" w:cs="Arial"/>
          <w:bCs/>
          <w:iCs/>
          <w:sz w:val="20"/>
          <w:szCs w:val="20"/>
          <w:lang w:val="sq-AL"/>
        </w:rPr>
        <w:t>filluar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na data 30 tetor e deri me 3 nëntor 2023, ekspertët nga Lituania</w:t>
      </w:r>
      <w:r>
        <w:rPr>
          <w:rFonts w:ascii="Arial" w:eastAsia="Arial" w:hAnsi="Arial" w:cs="Arial"/>
          <w:bCs/>
          <w:iCs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Cs/>
          <w:iCs/>
          <w:sz w:val="20"/>
          <w:szCs w:val="20"/>
        </w:rPr>
        <w:t>doc.</w:t>
      </w:r>
      <w:r w:rsidR="008D6B5C">
        <w:rPr>
          <w:rFonts w:ascii="Arial" w:eastAsia="Arial" w:hAnsi="Arial" w:cs="Arial"/>
          <w:bCs/>
          <w:iCs/>
          <w:sz w:val="20"/>
          <w:szCs w:val="20"/>
        </w:rPr>
        <w:t>dr</w:t>
      </w:r>
      <w:proofErr w:type="spellEnd"/>
      <w:r w:rsidR="008D6B5C">
        <w:rPr>
          <w:rFonts w:ascii="Arial" w:eastAsia="Arial" w:hAnsi="Arial" w:cs="Arial"/>
          <w:bCs/>
          <w:iCs/>
          <w:sz w:val="20"/>
          <w:szCs w:val="20"/>
        </w:rPr>
        <w:t xml:space="preserve">.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Daiva Lepaite dhe Kristina Sutkute </w:t>
      </w:r>
      <w:r w:rsidR="008D6B5C">
        <w:rPr>
          <w:rFonts w:ascii="Arial" w:eastAsia="Arial" w:hAnsi="Arial" w:cs="Arial"/>
          <w:bCs/>
          <w:iCs/>
          <w:sz w:val="20"/>
          <w:szCs w:val="20"/>
          <w:lang w:val="sq-AL"/>
        </w:rPr>
        <w:t>e përdorën këtë kornizë kohore për ti mbledhur shënimet përfundimtare dhe për të diskutuar me kolegët përkatës. Takimet me përfaqësues nga institucionet e arsimit të lartë, Byroja për Zhvillim të Arsimit, psikolog, pedagog, mësimdhënës nga shkollat e mesme dhe fillore, si edhe me kolegë nga Ministria e Arsimit dhe Shkencës (MASH)</w:t>
      </w:r>
      <w:r w:rsidR="008D6B5C" w:rsidRPr="008D6B5C">
        <w:t xml:space="preserve"> </w:t>
      </w:r>
      <w:r w:rsidR="008D6B5C" w:rsidRPr="008D6B5C">
        <w:rPr>
          <w:rFonts w:ascii="Arial" w:eastAsia="Arial" w:hAnsi="Arial" w:cs="Arial"/>
          <w:bCs/>
          <w:iCs/>
          <w:sz w:val="20"/>
          <w:szCs w:val="20"/>
          <w:lang w:val="sq-AL"/>
        </w:rPr>
        <w:t>rezult</w:t>
      </w:r>
      <w:r w:rsidR="008D6B5C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uan si </w:t>
      </w:r>
      <w:r w:rsidR="008D6B5C" w:rsidRPr="008D6B5C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</w:t>
      </w:r>
      <w:r w:rsidR="00186B7B">
        <w:rPr>
          <w:rFonts w:ascii="Arial" w:eastAsia="Arial" w:hAnsi="Arial" w:cs="Arial"/>
          <w:bCs/>
          <w:iCs/>
          <w:sz w:val="20"/>
          <w:szCs w:val="20"/>
          <w:lang w:val="sq-AL"/>
        </w:rPr>
        <w:t>të</w:t>
      </w:r>
      <w:r w:rsidR="008D6B5C" w:rsidRPr="008D6B5C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p</w:t>
      </w:r>
      <w:r w:rsidR="000016CE">
        <w:rPr>
          <w:rFonts w:ascii="Arial" w:eastAsia="Arial" w:hAnsi="Arial" w:cs="Arial"/>
          <w:bCs/>
          <w:iCs/>
          <w:sz w:val="20"/>
          <w:szCs w:val="20"/>
          <w:lang w:val="sq-AL"/>
        </w:rPr>
        <w:t>amjaftueshme</w:t>
      </w:r>
      <w:r w:rsidR="008D6B5C" w:rsidRPr="008D6B5C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në plotësimin e draft-versionit të standardeve të kualifikimit.</w:t>
      </w:r>
    </w:p>
    <w:p w:rsidR="000016CE" w:rsidRDefault="000016CE" w:rsidP="007D0A08">
      <w:pPr>
        <w:spacing w:line="240" w:lineRule="auto"/>
        <w:jc w:val="both"/>
        <w:rPr>
          <w:rFonts w:ascii="Arial" w:eastAsia="Arial" w:hAnsi="Arial" w:cs="Arial"/>
          <w:bCs/>
          <w:iCs/>
          <w:sz w:val="20"/>
          <w:szCs w:val="20"/>
          <w:lang w:val="sq-AL"/>
        </w:rPr>
      </w:pPr>
      <w:r>
        <w:rPr>
          <w:rFonts w:ascii="Arial" w:eastAsia="Arial" w:hAnsi="Arial" w:cs="Arial"/>
          <w:bCs/>
          <w:iCs/>
          <w:sz w:val="20"/>
          <w:szCs w:val="20"/>
          <w:lang w:val="sq-AL"/>
        </w:rPr>
        <w:t>Përveç kësaj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, ekspertët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nga </w:t>
      </w:r>
      <w:r w:rsidR="001D6BC5">
        <w:rPr>
          <w:rFonts w:ascii="Arial" w:eastAsia="Arial" w:hAnsi="Arial" w:cs="Arial"/>
          <w:bCs/>
          <w:iCs/>
          <w:sz w:val="20"/>
          <w:szCs w:val="20"/>
          <w:lang w:val="sq-AL"/>
        </w:rPr>
        <w:t>shtetet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anëtare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realizuan vizitë në terren gjatë së cilës u takuan me drejtorët dhe ekspertët e shërbimeve profesionale në shkollën fillore "Bratstvo" dhe në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shkollën e mesme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QSHA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"Boro Petrushevski" në Shkup.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Kjo sipërmarrje e përbashkët përfshin rekomandime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>t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nga ekspertët e </w:t>
      </w:r>
      <w:r w:rsidR="001D6BC5">
        <w:rPr>
          <w:rFonts w:ascii="Arial" w:eastAsia="Arial" w:hAnsi="Arial" w:cs="Arial"/>
          <w:bCs/>
          <w:iCs/>
          <w:sz w:val="20"/>
          <w:szCs w:val="20"/>
          <w:lang w:val="sq-AL"/>
        </w:rPr>
        <w:t>shteteve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anëtare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dhe 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informatat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nga praktikuesit,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me të cilat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</w:t>
      </w:r>
      <w:r w:rsidR="002F1603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është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sigur</w:t>
      </w:r>
      <w:r w:rsidR="002F1603">
        <w:rPr>
          <w:rFonts w:ascii="Arial" w:eastAsia="Arial" w:hAnsi="Arial" w:cs="Arial"/>
          <w:bCs/>
          <w:iCs/>
          <w:sz w:val="20"/>
          <w:szCs w:val="20"/>
          <w:lang w:val="sq-AL"/>
        </w:rPr>
        <w:t>uar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që standardet</w:t>
      </w:r>
      <w:r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do të harmonizohen </w:t>
      </w:r>
      <w:r w:rsidRPr="000016CE">
        <w:rPr>
          <w:rFonts w:ascii="Arial" w:eastAsia="Arial" w:hAnsi="Arial" w:cs="Arial"/>
          <w:bCs/>
          <w:iCs/>
          <w:sz w:val="20"/>
          <w:szCs w:val="20"/>
          <w:lang w:val="sq-AL"/>
        </w:rPr>
        <w:t>me risitë dhe kërkesat e sektorit.</w:t>
      </w:r>
      <w:r w:rsidR="002F1603">
        <w:rPr>
          <w:rFonts w:ascii="Arial" w:eastAsia="Arial" w:hAnsi="Arial" w:cs="Arial"/>
          <w:bCs/>
          <w:iCs/>
          <w:sz w:val="20"/>
          <w:szCs w:val="20"/>
          <w:lang w:val="sq-AL"/>
        </w:rPr>
        <w:t xml:space="preserve"> Pritshmëritë janë të mëdhaja sepse standardet duhet të shërbejn si themel kryesor për </w:t>
      </w:r>
      <w:r w:rsidR="002F1603" w:rsidRPr="002F1603">
        <w:rPr>
          <w:rFonts w:ascii="Arial" w:eastAsia="Arial" w:hAnsi="Arial" w:cs="Arial"/>
          <w:bCs/>
          <w:iCs/>
          <w:sz w:val="20"/>
          <w:szCs w:val="20"/>
          <w:lang w:val="sq-AL"/>
        </w:rPr>
        <w:t>modernizimin e programeve të studimit dhe ofrimin e opsioneve më tërheqëse për studentët</w:t>
      </w:r>
      <w:r w:rsidR="002F1603">
        <w:rPr>
          <w:rFonts w:ascii="Arial" w:eastAsia="Arial" w:hAnsi="Arial" w:cs="Arial"/>
          <w:bCs/>
          <w:iCs/>
          <w:sz w:val="20"/>
          <w:szCs w:val="20"/>
          <w:lang w:val="sq-AL"/>
        </w:rPr>
        <w:t>. Qëllimi i këtij bashkëpunimi është që sistemi arsimor dhe trajnimet të jenë transparente dhe të kuptueshme për përdoruesit e ndryshëm brenda dhe jasht vendit.</w:t>
      </w:r>
    </w:p>
    <w:p w:rsidR="00CA1327" w:rsidRPr="009658D7" w:rsidRDefault="003F28B3" w:rsidP="00FA0B0D">
      <w:pPr>
        <w:spacing w:line="240" w:lineRule="auto"/>
        <w:jc w:val="both"/>
        <w:rPr>
          <w:rFonts w:ascii="Arial" w:hAnsi="Arial" w:cs="Arial"/>
        </w:rPr>
      </w:pPr>
      <w:r w:rsidRPr="009658D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2206555</wp:posOffset>
            </wp:positionV>
            <wp:extent cx="3701680" cy="24549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34208" name="IMG-424861f3287fdff178c87941b1453f94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80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B0D" w:rsidRPr="009658D7">
        <w:rPr>
          <w:rFonts w:ascii="Arial" w:hAnsi="Arial" w:cs="Arial"/>
          <w:noProof/>
        </w:rPr>
        <w:drawing>
          <wp:inline distT="0" distB="0" distL="0" distR="0">
            <wp:extent cx="4091940" cy="2771422"/>
            <wp:effectExtent l="0" t="0" r="3810" b="0"/>
            <wp:docPr id="946986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8755" name="20231031_115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97" cy="27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0D" w:rsidRPr="009658D7" w:rsidRDefault="00FA0B0D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F21943" w:rsidRDefault="00F21943" w:rsidP="00CA1327">
      <w:pPr>
        <w:pStyle w:val="Caption"/>
        <w:jc w:val="both"/>
        <w:rPr>
          <w:rFonts w:ascii="Arial" w:eastAsia="Arial" w:hAnsi="Arial" w:cs="Arial"/>
          <w:color w:val="44546A"/>
          <w:lang w:val="sq-AL"/>
        </w:rPr>
      </w:pPr>
    </w:p>
    <w:p w:rsidR="00CA1327" w:rsidRDefault="002F1603" w:rsidP="00CA1327">
      <w:pPr>
        <w:pStyle w:val="Caption"/>
        <w:jc w:val="both"/>
        <w:rPr>
          <w:rFonts w:ascii="Arial" w:eastAsia="Arial" w:hAnsi="Arial" w:cs="Arial"/>
          <w:color w:val="44546A"/>
          <w:lang w:val="sq-AL"/>
        </w:rPr>
      </w:pPr>
      <w:r>
        <w:rPr>
          <w:rFonts w:ascii="Arial" w:eastAsia="Arial" w:hAnsi="Arial" w:cs="Arial"/>
          <w:color w:val="44546A"/>
          <w:lang w:val="sq-AL"/>
        </w:rPr>
        <w:t xml:space="preserve">Fotografi: Ekspertët e </w:t>
      </w:r>
      <w:r w:rsidR="001D6BC5">
        <w:rPr>
          <w:rFonts w:ascii="Arial" w:eastAsia="Arial" w:hAnsi="Arial" w:cs="Arial"/>
          <w:color w:val="44546A"/>
          <w:lang w:val="sq-AL"/>
        </w:rPr>
        <w:t>SHA</w:t>
      </w:r>
      <w:r>
        <w:rPr>
          <w:rFonts w:ascii="Arial" w:eastAsia="Arial" w:hAnsi="Arial" w:cs="Arial"/>
          <w:color w:val="44546A"/>
          <w:lang w:val="sq-AL"/>
        </w:rPr>
        <w:t xml:space="preserve"> dhe </w:t>
      </w:r>
      <w:r w:rsidR="001D6BC5">
        <w:rPr>
          <w:rFonts w:ascii="Arial" w:eastAsia="Arial" w:hAnsi="Arial" w:cs="Arial"/>
          <w:color w:val="44546A"/>
          <w:lang w:val="sq-AL"/>
        </w:rPr>
        <w:t>SHP i finalizuan standardet për kualifikimin e mësimdhënësve në arsimin fillor dhe të mesëm si edhe pedagogët.</w:t>
      </w:r>
    </w:p>
    <w:p w:rsidR="003C7CEC" w:rsidRDefault="003C7CEC" w:rsidP="00D8068B">
      <w:pPr>
        <w:jc w:val="both"/>
        <w:rPr>
          <w:b/>
          <w:lang w:val="sq-AL"/>
        </w:rPr>
      </w:pPr>
    </w:p>
    <w:p w:rsidR="003C7CEC" w:rsidRDefault="003C7CEC" w:rsidP="00D8068B">
      <w:pPr>
        <w:jc w:val="both"/>
        <w:rPr>
          <w:b/>
          <w:lang w:val="sq-AL"/>
        </w:rPr>
      </w:pPr>
    </w:p>
    <w:p w:rsidR="003C7CEC" w:rsidRDefault="003C7CEC" w:rsidP="00D8068B">
      <w:pPr>
        <w:jc w:val="both"/>
        <w:rPr>
          <w:b/>
          <w:lang w:val="sq-AL"/>
        </w:rPr>
      </w:pPr>
    </w:p>
    <w:p w:rsidR="003C7CEC" w:rsidRDefault="003C7CEC" w:rsidP="00D8068B">
      <w:pPr>
        <w:jc w:val="both"/>
        <w:rPr>
          <w:b/>
          <w:lang w:val="sq-AL"/>
        </w:rPr>
      </w:pPr>
    </w:p>
    <w:p w:rsidR="001D6BC5" w:rsidRPr="003C7CEC" w:rsidRDefault="001D6BC5" w:rsidP="00D8068B">
      <w:pPr>
        <w:jc w:val="both"/>
        <w:rPr>
          <w:rFonts w:cstheme="minorHAnsi"/>
          <w:b/>
          <w:lang w:val="sq-AL"/>
        </w:rPr>
      </w:pPr>
      <w:r w:rsidRPr="003C7CEC">
        <w:rPr>
          <w:rFonts w:cstheme="minorHAnsi"/>
          <w:b/>
          <w:lang w:val="sq-AL"/>
        </w:rPr>
        <w:lastRenderedPageBreak/>
        <w:t>Mbështetje në procesin e përditësimit të Raportit të Lidhshmërisë së Vendit</w:t>
      </w:r>
    </w:p>
    <w:p w:rsidR="00D8068B" w:rsidRPr="003C7CEC" w:rsidRDefault="00F518A4" w:rsidP="00A27A7F">
      <w:pPr>
        <w:jc w:val="both"/>
        <w:rPr>
          <w:rFonts w:cstheme="minorHAnsi"/>
          <w:lang w:val="sq-AL"/>
        </w:rPr>
      </w:pPr>
      <w:r w:rsidRPr="003C7CEC">
        <w:rPr>
          <w:rFonts w:cstheme="minorHAnsi"/>
          <w:lang w:val="sq-AL"/>
        </w:rPr>
        <w:t>Fillimi i nëntorit u shënua edhe me përfundimin e një tjetër aktiviteti të rëndësishëm nga projekti i Binjakëzimit. Finalizimi i aktivitetit 2.1.4 që nënkupton misionin e tretë për sigurim të mbështetjes në procesin e përditësimit të Raportit të lidhshmërise s</w:t>
      </w:r>
      <w:r w:rsidR="00D8068B" w:rsidRPr="003C7CEC">
        <w:rPr>
          <w:rFonts w:cstheme="minorHAnsi"/>
          <w:lang w:val="sq-AL"/>
        </w:rPr>
        <w:t xml:space="preserve">ë KKK me Kornizëm Evropiane të Kualifikimeve </w:t>
      </w:r>
      <w:r w:rsidR="003C7CEC">
        <w:rPr>
          <w:rFonts w:cstheme="minorHAnsi"/>
          <w:lang w:val="sq-AL"/>
        </w:rPr>
        <w:t>(</w:t>
      </w:r>
      <w:r w:rsidR="00D8068B" w:rsidRPr="003C7CEC">
        <w:rPr>
          <w:rFonts w:cstheme="minorHAnsi"/>
          <w:lang w:val="sq-AL"/>
        </w:rPr>
        <w:t>KEK</w:t>
      </w:r>
      <w:r w:rsidR="003C7CEC">
        <w:rPr>
          <w:rFonts w:cstheme="minorHAnsi"/>
          <w:lang w:val="sq-AL"/>
        </w:rPr>
        <w:t>)</w:t>
      </w:r>
      <w:r w:rsidR="00D8068B" w:rsidRPr="003C7CEC">
        <w:rPr>
          <w:rFonts w:cstheme="minorHAnsi"/>
          <w:lang w:val="sq-AL"/>
        </w:rPr>
        <w:t xml:space="preserve"> në pajtueshmëri me procedurate e reja të lidhshmërisë që nga viti 2017.</w:t>
      </w:r>
    </w:p>
    <w:p w:rsidR="00D8068B" w:rsidRPr="003C7CEC" w:rsidRDefault="00D8068B" w:rsidP="00A27A7F">
      <w:pPr>
        <w:jc w:val="both"/>
        <w:rPr>
          <w:rFonts w:eastAsia="Arial" w:cstheme="minorHAnsi"/>
          <w:lang w:val="sq-AL"/>
        </w:rPr>
      </w:pPr>
      <w:r w:rsidRPr="003C7CEC">
        <w:rPr>
          <w:rFonts w:eastAsia="Arial" w:cstheme="minorHAnsi"/>
          <w:lang w:val="sq-AL"/>
        </w:rPr>
        <w:t xml:space="preserve">Punimi i Raportit të parë </w:t>
      </w:r>
      <w:r w:rsidRPr="003C7CEC">
        <w:rPr>
          <w:rFonts w:eastAsia="Arial" w:cstheme="minorHAnsi"/>
          <w:lang w:val="mk-MK"/>
        </w:rPr>
        <w:t>të Lidh</w:t>
      </w:r>
      <w:r w:rsidR="00113552" w:rsidRPr="003C7CEC">
        <w:rPr>
          <w:rFonts w:eastAsia="Arial" w:cstheme="minorHAnsi"/>
          <w:lang w:val="sq-AL"/>
        </w:rPr>
        <w:t>shmërisë</w:t>
      </w:r>
      <w:r w:rsidRPr="003C7CEC">
        <w:rPr>
          <w:rFonts w:eastAsia="Arial" w:cstheme="minorHAnsi"/>
          <w:lang w:val="mk-MK"/>
        </w:rPr>
        <w:t xml:space="preserve"> së Vendit në </w:t>
      </w:r>
      <w:r w:rsidRPr="003C7CEC">
        <w:rPr>
          <w:rFonts w:eastAsia="Arial" w:cstheme="minorHAnsi"/>
          <w:lang w:val="sq-AL"/>
        </w:rPr>
        <w:t xml:space="preserve">vitin </w:t>
      </w:r>
      <w:r w:rsidRPr="003C7CEC">
        <w:rPr>
          <w:rFonts w:eastAsia="Arial" w:cstheme="minorHAnsi"/>
          <w:lang w:val="mk-MK"/>
        </w:rPr>
        <w:t>2016 për</w:t>
      </w:r>
      <w:r w:rsidRPr="003C7CEC">
        <w:rPr>
          <w:rFonts w:eastAsia="Arial" w:cstheme="minorHAnsi"/>
          <w:lang w:val="sq-AL"/>
        </w:rPr>
        <w:t>aq</w:t>
      </w:r>
      <w:r w:rsidR="00113552" w:rsidRPr="003C7CEC">
        <w:rPr>
          <w:rFonts w:eastAsia="Arial" w:cstheme="minorHAnsi"/>
          <w:lang w:val="sq-AL"/>
        </w:rPr>
        <w:t>et</w:t>
      </w:r>
      <w:r w:rsidRPr="003C7CEC">
        <w:rPr>
          <w:rFonts w:eastAsia="Arial" w:cstheme="minorHAnsi"/>
          <w:lang w:val="sq-AL"/>
        </w:rPr>
        <w:t xml:space="preserve"> </w:t>
      </w:r>
      <w:r w:rsidRPr="003C7CEC">
        <w:rPr>
          <w:rFonts w:eastAsia="Arial" w:cstheme="minorHAnsi"/>
          <w:lang w:val="mk-MK"/>
        </w:rPr>
        <w:t>një hap të rëndësishëm drejt transparencës më të madhe të sistemit të arsimit dhe trajnimit dhe kuptimit më të mirë nga përdorues të ndryshëm brenda dhe jashtë vendit.</w:t>
      </w:r>
      <w:r w:rsidRPr="003C7CEC">
        <w:rPr>
          <w:rFonts w:eastAsia="Arial" w:cstheme="minorHAnsi"/>
          <w:lang w:val="sq-AL"/>
        </w:rPr>
        <w:t xml:space="preserve"> Pas shtatë vitesh dhe shumë reformash, është koha që vendi të rishikojë Raportin e Lidhshmërisë dhe të marrë parasysh rekomandimet e reja të KEK - ut. Kjo është arsyeja pse mbështetja e projektit ishte thelbësore duke pasur parasysh kompleksitetin e detyrës.</w:t>
      </w:r>
    </w:p>
    <w:p w:rsidR="00113552" w:rsidRPr="003C7CEC" w:rsidRDefault="00D8068B" w:rsidP="00A27A7F">
      <w:pPr>
        <w:jc w:val="both"/>
        <w:rPr>
          <w:rFonts w:eastAsia="Arial" w:cstheme="minorHAnsi"/>
          <w:lang w:val="sq-AL"/>
        </w:rPr>
      </w:pPr>
      <w:r w:rsidRPr="003C7CEC">
        <w:rPr>
          <w:rFonts w:eastAsia="Arial" w:cstheme="minorHAnsi"/>
          <w:lang w:val="sq-AL"/>
        </w:rPr>
        <w:t xml:space="preserve">Me ekspertizën e saj dhe përvojat përkatëse nga Grupi Këshillues për KEK, ekspertët nga Lituania, Sllovenia, Faranca dhe Kroacia </w:t>
      </w:r>
      <w:r w:rsidRPr="003C7CEC">
        <w:rPr>
          <w:rFonts w:eastAsia="Arial" w:cstheme="minorHAnsi"/>
        </w:rPr>
        <w:t xml:space="preserve">: </w:t>
      </w:r>
      <w:r w:rsidRPr="003C7CEC">
        <w:rPr>
          <w:rFonts w:eastAsia="Arial" w:cstheme="minorHAnsi"/>
          <w:lang w:val="sq-AL"/>
        </w:rPr>
        <w:t xml:space="preserve">Almantas Sherpatauskas, Lina Vaikute, Odeta Kupetiene, Urshka Marentiq, Slavica Alojyija Çernosha, Brizhit Buke, Mile Xhelalija ishin </w:t>
      </w:r>
      <w:r w:rsidR="00113552" w:rsidRPr="003C7CEC">
        <w:rPr>
          <w:rFonts w:eastAsia="Arial" w:cstheme="minorHAnsi"/>
          <w:lang w:val="sq-AL"/>
        </w:rPr>
        <w:t>të hapur për këshilla dhe konsulta prej datës 6 deri me 10 nëntor. Duke u angazhuar në diskutime me ekspertë të shteteve antare në datat 7, 8 dhe 9 nëntor, anëtarët e grupit të punës të krijuar për rishikimin e Raportit për lidhjen e KKK-së me KEK-un morën pjesë aktive dhe theksuan hapat organizativë që duhen ndërmarrë për përditësimin e raport .</w:t>
      </w:r>
    </w:p>
    <w:p w:rsidR="00113552" w:rsidRPr="003C7CEC" w:rsidRDefault="00113552" w:rsidP="00A27A7F">
      <w:pPr>
        <w:jc w:val="both"/>
        <w:rPr>
          <w:rFonts w:eastAsia="Arial" w:cstheme="minorHAnsi"/>
          <w:lang w:val="sq-AL"/>
        </w:rPr>
      </w:pPr>
      <w:r w:rsidRPr="003C7CEC">
        <w:rPr>
          <w:rFonts w:eastAsia="Arial" w:cstheme="minorHAnsi"/>
          <w:lang w:val="sq-AL"/>
        </w:rPr>
        <w:t>Misioni u përdor gjithashtu për të rishikuar zbatimin e KKK-së dhe KEK-së në Maqedoninë e Veriut, ndryshimet që kanë ndodh</w:t>
      </w:r>
      <w:r w:rsidR="00C87DA6" w:rsidRPr="003C7CEC">
        <w:rPr>
          <w:rFonts w:eastAsia="Arial" w:cstheme="minorHAnsi"/>
          <w:lang w:val="sq-AL"/>
        </w:rPr>
        <w:t>ur</w:t>
      </w:r>
      <w:r w:rsidRPr="003C7CEC">
        <w:rPr>
          <w:rFonts w:eastAsia="Arial" w:cstheme="minorHAnsi"/>
          <w:lang w:val="sq-AL"/>
        </w:rPr>
        <w:t xml:space="preserve"> pas raportit të vitit 2016, rishikimi </w:t>
      </w:r>
      <w:r w:rsidR="00C87DA6" w:rsidRPr="003C7CEC">
        <w:rPr>
          <w:rFonts w:eastAsia="Arial" w:cstheme="minorHAnsi"/>
          <w:lang w:val="sq-AL"/>
        </w:rPr>
        <w:t>i</w:t>
      </w:r>
      <w:r w:rsidRPr="003C7CEC">
        <w:rPr>
          <w:rFonts w:eastAsia="Arial" w:cstheme="minorHAnsi"/>
          <w:lang w:val="sq-AL"/>
        </w:rPr>
        <w:t xml:space="preserve"> kapitullit për zbatimin e </w:t>
      </w:r>
      <w:r w:rsidR="00C87DA6" w:rsidRPr="003C7CEC">
        <w:rPr>
          <w:rFonts w:eastAsia="Arial" w:cstheme="minorHAnsi"/>
          <w:lang w:val="sq-AL"/>
        </w:rPr>
        <w:t>KKK</w:t>
      </w:r>
      <w:r w:rsidRPr="003C7CEC">
        <w:rPr>
          <w:rFonts w:eastAsia="Arial" w:cstheme="minorHAnsi"/>
          <w:lang w:val="sq-AL"/>
        </w:rPr>
        <w:t xml:space="preserve">-së si pjesë e Listës CEDEFOP të </w:t>
      </w:r>
      <w:r w:rsidR="00C87DA6" w:rsidRPr="003C7CEC">
        <w:rPr>
          <w:rFonts w:eastAsia="Arial" w:cstheme="minorHAnsi"/>
          <w:lang w:val="sq-AL"/>
        </w:rPr>
        <w:t>KKK</w:t>
      </w:r>
      <w:r w:rsidRPr="003C7CEC">
        <w:rPr>
          <w:rFonts w:eastAsia="Arial" w:cstheme="minorHAnsi"/>
          <w:lang w:val="sq-AL"/>
        </w:rPr>
        <w:t>-së, si dhe udhërrëfyesin për zhvillimin dhe zbatimin e mëtejshëm të Kornizës Kombëtare të Kualifikimeve (</w:t>
      </w:r>
      <w:r w:rsidR="00C87DA6" w:rsidRPr="003C7CEC">
        <w:rPr>
          <w:rFonts w:eastAsia="Arial" w:cstheme="minorHAnsi"/>
          <w:lang w:val="sq-AL"/>
        </w:rPr>
        <w:t xml:space="preserve">është punuar </w:t>
      </w:r>
      <w:r w:rsidRPr="003C7CEC">
        <w:rPr>
          <w:rFonts w:eastAsia="Arial" w:cstheme="minorHAnsi"/>
          <w:lang w:val="sq-AL"/>
        </w:rPr>
        <w:t>propozim në kuadër të aktivitetit 2.1.2).</w:t>
      </w:r>
    </w:p>
    <w:p w:rsidR="00C87DA6" w:rsidRPr="003C7CEC" w:rsidRDefault="00C87DA6" w:rsidP="00954D4D">
      <w:pPr>
        <w:jc w:val="both"/>
        <w:rPr>
          <w:rFonts w:eastAsia="Arial" w:cstheme="minorHAnsi"/>
          <w:lang w:val="sq-AL"/>
        </w:rPr>
      </w:pPr>
      <w:r w:rsidRPr="003C7CEC">
        <w:rPr>
          <w:rFonts w:eastAsia="Arial" w:cstheme="minorHAnsi"/>
          <w:lang w:val="sq-AL"/>
        </w:rPr>
        <w:t>Rezultatet e të tre misioneve në kuadër të këtij aktiviteti do të shërbejnë si udhëzime të dobishme për grupin e punës dhe do të lehtësojnë procesin e përditësimit sipas kritereve të reja të lidhjes nga  vitit 2017 kriteriumet</w:t>
      </w:r>
      <w:r w:rsidRPr="003C7CEC">
        <w:rPr>
          <w:rFonts w:cstheme="minorHAnsi"/>
        </w:rPr>
        <w:t xml:space="preserve"> </w:t>
      </w:r>
      <w:r w:rsidRPr="003C7CEC">
        <w:rPr>
          <w:rFonts w:eastAsia="Arial" w:cstheme="minorHAnsi"/>
          <w:lang w:val="sq-AL"/>
        </w:rPr>
        <w:t>dhe procedurat për lidhjen e kornizave ose sistemeve kombëtare të kualifikimeve me Kornizën Evropiane të kualifikimeve si parime për sigurimin e cilësisë së kualifikimeve që janë pjesë e kualifikimeve kombëtare.</w:t>
      </w:r>
    </w:p>
    <w:p w:rsidR="00BD7D50" w:rsidRPr="009658D7" w:rsidRDefault="003F28B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658D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1612053</wp:posOffset>
            </wp:positionV>
            <wp:extent cx="3075940" cy="2019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6976" name="20231108_10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8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94667" cy="2240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99849" name="IMG-ce1a7139669372898329ee4f81785c9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58" cy="22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8D7">
        <w:rPr>
          <w:rFonts w:ascii="Arial" w:hAnsi="Arial" w:cs="Arial"/>
          <w:sz w:val="20"/>
          <w:szCs w:val="20"/>
        </w:rPr>
        <w:t xml:space="preserve"> </w:t>
      </w:r>
    </w:p>
    <w:p w:rsidR="005A2D67" w:rsidRPr="009658D7" w:rsidRDefault="005A2D67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34E40" w:rsidRDefault="00F34E40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21943" w:rsidRDefault="00F2194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21943" w:rsidRDefault="00F2194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21943" w:rsidRDefault="00F2194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21943" w:rsidRDefault="00F2194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21943" w:rsidRDefault="00F2194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A341C4" w:rsidRPr="009658D7" w:rsidRDefault="003F28B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9658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43036" cy="63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3552" w:rsidRPr="001D6BC5" w:rsidRDefault="00113552" w:rsidP="00F840B2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>Fotografi:Takimet e mbajtura me datë 7,8, 9 për</w:t>
                            </w: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>lidhshmërinë e  rapotin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6.75pt;margin-top:.85pt;width:467.95pt;height:.05pt;z-index:-251657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" stroked="f">
                <v:textbox style="mso-fit-shape-to-text:t" inset="0,0,0,0">
                  <w:txbxContent>
                    <w:p w:rsidR="00113552" w:rsidRPr="001D6BC5" w:rsidRDefault="00113552" w:rsidP="00F840B2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>Fotografi:Takimet e mbajtura me datë 7,8, 9 për</w:t>
                      </w:r>
                      <w:r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>lidhshmërinë e  rapotin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7CEC" w:rsidRDefault="003C7CEC" w:rsidP="00020776">
      <w:pPr>
        <w:spacing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lang w:val="mk-MK" w:eastAsia="hr-HR"/>
        </w:rPr>
      </w:pPr>
    </w:p>
    <w:p w:rsidR="003C7CEC" w:rsidRPr="00B919E3" w:rsidRDefault="003C7CEC" w:rsidP="00047AEB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B919E3">
        <w:rPr>
          <w:rFonts w:ascii="Arial" w:hAnsi="Arial" w:cs="Arial"/>
          <w:b/>
          <w:sz w:val="20"/>
          <w:szCs w:val="20"/>
        </w:rPr>
        <w:t>Zhvillimi</w:t>
      </w:r>
      <w:proofErr w:type="spellEnd"/>
      <w:r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b/>
          <w:sz w:val="20"/>
          <w:szCs w:val="20"/>
        </w:rPr>
        <w:t>i</w:t>
      </w:r>
      <w:proofErr w:type="spellEnd"/>
      <w:r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b/>
          <w:sz w:val="20"/>
          <w:szCs w:val="20"/>
        </w:rPr>
        <w:t>mëtejshëm</w:t>
      </w:r>
      <w:proofErr w:type="spellEnd"/>
      <w:r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b/>
          <w:sz w:val="20"/>
          <w:szCs w:val="20"/>
        </w:rPr>
        <w:t>i</w:t>
      </w:r>
      <w:proofErr w:type="spellEnd"/>
      <w:r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b/>
          <w:sz w:val="20"/>
          <w:szCs w:val="20"/>
        </w:rPr>
        <w:t>kornizës</w:t>
      </w:r>
      <w:proofErr w:type="spellEnd"/>
      <w:r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b/>
          <w:sz w:val="20"/>
          <w:szCs w:val="20"/>
        </w:rPr>
        <w:t>për</w:t>
      </w:r>
      <w:proofErr w:type="spellEnd"/>
      <w:r w:rsidR="0035541D" w:rsidRP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B919E3">
        <w:rPr>
          <w:rFonts w:ascii="Arial" w:hAnsi="Arial" w:cs="Arial"/>
          <w:b/>
          <w:sz w:val="20"/>
          <w:szCs w:val="20"/>
        </w:rPr>
        <w:t>sigurim</w:t>
      </w:r>
      <w:proofErr w:type="spellEnd"/>
      <w:r w:rsid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B919E3">
        <w:rPr>
          <w:rFonts w:ascii="Arial" w:hAnsi="Arial" w:cs="Arial"/>
          <w:b/>
          <w:sz w:val="20"/>
          <w:szCs w:val="20"/>
        </w:rPr>
        <w:t>të</w:t>
      </w:r>
      <w:proofErr w:type="spellEnd"/>
      <w:r w:rsidR="00B919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B919E3">
        <w:rPr>
          <w:rFonts w:ascii="Arial" w:hAnsi="Arial" w:cs="Arial"/>
          <w:b/>
          <w:sz w:val="20"/>
          <w:szCs w:val="20"/>
        </w:rPr>
        <w:t>cilësisë</w:t>
      </w:r>
      <w:proofErr w:type="spellEnd"/>
    </w:p>
    <w:p w:rsidR="003C7CEC" w:rsidRDefault="003C7CEC" w:rsidP="00047AE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5541D">
        <w:rPr>
          <w:rFonts w:ascii="Arial" w:hAnsi="Arial" w:cs="Arial"/>
          <w:sz w:val="20"/>
          <w:szCs w:val="20"/>
        </w:rPr>
        <w:t xml:space="preserve">Duke </w:t>
      </w:r>
      <w:proofErr w:type="spellStart"/>
      <w:r w:rsidRPr="0035541D">
        <w:rPr>
          <w:rFonts w:ascii="Arial" w:hAnsi="Arial" w:cs="Arial"/>
          <w:sz w:val="20"/>
          <w:szCs w:val="20"/>
        </w:rPr>
        <w:t>nisur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që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nga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muaji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tetor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aktiviteti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1.1.6 </w:t>
      </w:r>
      <w:proofErr w:type="spellStart"/>
      <w:r w:rsidRPr="0035541D">
        <w:rPr>
          <w:rFonts w:ascii="Arial" w:hAnsi="Arial" w:cs="Arial"/>
          <w:sz w:val="20"/>
          <w:szCs w:val="20"/>
        </w:rPr>
        <w:t>parashikoi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541D" w:rsidRPr="0035541D">
        <w:rPr>
          <w:rFonts w:ascii="Arial" w:hAnsi="Arial" w:cs="Arial"/>
          <w:sz w:val="20"/>
          <w:szCs w:val="20"/>
        </w:rPr>
        <w:t>zhvillimin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rekomandimeve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treguesit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cilësisë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destinuara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gjithë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r w:rsidR="0035541D" w:rsidRPr="0035541D">
        <w:rPr>
          <w:rFonts w:ascii="Arial" w:hAnsi="Arial" w:cs="Arial"/>
          <w:sz w:val="20"/>
          <w:szCs w:val="20"/>
        </w:rPr>
        <w:t>KKK</w:t>
      </w:r>
      <w:r w:rsidRPr="0035541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541D">
        <w:rPr>
          <w:rFonts w:ascii="Arial" w:hAnsi="Arial" w:cs="Arial"/>
          <w:sz w:val="20"/>
          <w:szCs w:val="20"/>
        </w:rPr>
        <w:t>Qëllimi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misionit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dytë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kuadër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këtij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aktiviteti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cili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35541D">
        <w:rPr>
          <w:rFonts w:ascii="Arial" w:hAnsi="Arial" w:cs="Arial"/>
          <w:sz w:val="20"/>
          <w:szCs w:val="20"/>
        </w:rPr>
        <w:t>zhvillua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nga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data 13 </w:t>
      </w:r>
      <w:proofErr w:type="spellStart"/>
      <w:r w:rsidRPr="0035541D">
        <w:rPr>
          <w:rFonts w:ascii="Arial" w:hAnsi="Arial" w:cs="Arial"/>
          <w:sz w:val="20"/>
          <w:szCs w:val="20"/>
        </w:rPr>
        <w:t>deri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më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17 </w:t>
      </w:r>
      <w:proofErr w:type="spellStart"/>
      <w:r w:rsidRPr="0035541D">
        <w:rPr>
          <w:rFonts w:ascii="Arial" w:hAnsi="Arial" w:cs="Arial"/>
          <w:sz w:val="20"/>
          <w:szCs w:val="20"/>
        </w:rPr>
        <w:t>nëntor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ishte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hartimi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udhëzimeve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rekomandimeve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përfundimtare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vlerësimin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r w:rsidR="0035541D" w:rsidRPr="0035541D">
        <w:rPr>
          <w:rFonts w:ascii="Arial" w:hAnsi="Arial" w:cs="Arial"/>
          <w:sz w:val="20"/>
          <w:szCs w:val="20"/>
        </w:rPr>
        <w:t>KKK</w:t>
      </w:r>
      <w:r w:rsidRPr="0035541D">
        <w:rPr>
          <w:rFonts w:ascii="Arial" w:hAnsi="Arial" w:cs="Arial"/>
          <w:sz w:val="20"/>
          <w:szCs w:val="20"/>
        </w:rPr>
        <w:t>-</w:t>
      </w:r>
      <w:proofErr w:type="spellStart"/>
      <w:r w:rsidRPr="0035541D">
        <w:rPr>
          <w:rFonts w:ascii="Arial" w:hAnsi="Arial" w:cs="Arial"/>
          <w:sz w:val="20"/>
          <w:szCs w:val="20"/>
        </w:rPr>
        <w:t>së</w:t>
      </w:r>
      <w:proofErr w:type="spellEnd"/>
      <w:r w:rsidRPr="0035541D">
        <w:rPr>
          <w:rFonts w:ascii="Arial" w:hAnsi="Arial" w:cs="Arial"/>
          <w:sz w:val="20"/>
          <w:szCs w:val="20"/>
        </w:rPr>
        <w:t>.</w:t>
      </w:r>
    </w:p>
    <w:p w:rsidR="0035541D" w:rsidRDefault="0035541D" w:rsidP="006221A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5541D">
        <w:rPr>
          <w:rFonts w:ascii="Arial" w:hAnsi="Arial" w:cs="Arial"/>
          <w:sz w:val="20"/>
          <w:szCs w:val="20"/>
        </w:rPr>
        <w:t>Ekspertët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nga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Lituania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Kroacia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35541D">
        <w:rPr>
          <w:rFonts w:ascii="Arial" w:hAnsi="Arial" w:cs="Arial"/>
          <w:sz w:val="20"/>
          <w:szCs w:val="20"/>
        </w:rPr>
        <w:t>Daiva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Lepaite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Kristina </w:t>
      </w:r>
      <w:proofErr w:type="spellStart"/>
      <w:r w:rsidRPr="0035541D">
        <w:rPr>
          <w:rFonts w:ascii="Arial" w:hAnsi="Arial" w:cs="Arial"/>
          <w:sz w:val="20"/>
          <w:szCs w:val="20"/>
        </w:rPr>
        <w:t>Sutkute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Nora </w:t>
      </w:r>
      <w:proofErr w:type="spellStart"/>
      <w:r w:rsidRPr="0035541D">
        <w:rPr>
          <w:rFonts w:ascii="Arial" w:hAnsi="Arial" w:cs="Arial"/>
          <w:sz w:val="20"/>
          <w:szCs w:val="20"/>
        </w:rPr>
        <w:t>Skaburskiene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Ana </w:t>
      </w:r>
      <w:proofErr w:type="spellStart"/>
      <w:r w:rsidRPr="0035541D">
        <w:rPr>
          <w:rFonts w:ascii="Arial" w:hAnsi="Arial" w:cs="Arial"/>
          <w:sz w:val="20"/>
          <w:szCs w:val="20"/>
        </w:rPr>
        <w:t>Tecilaziq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dhanë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rekomandime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35541D">
        <w:rPr>
          <w:rFonts w:ascii="Arial" w:hAnsi="Arial" w:cs="Arial"/>
          <w:sz w:val="20"/>
          <w:szCs w:val="20"/>
        </w:rPr>
        <w:t>si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përcaktohet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niveli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kualifikimeve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bazuar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përshkruesit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nivelit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KKK. </w:t>
      </w:r>
      <w:proofErr w:type="spellStart"/>
      <w:r w:rsidRPr="0035541D">
        <w:rPr>
          <w:rFonts w:ascii="Arial" w:hAnsi="Arial" w:cs="Arial"/>
          <w:sz w:val="20"/>
          <w:szCs w:val="20"/>
        </w:rPr>
        <w:t>Përveç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kësaj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ata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hapën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një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diskutim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mbi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zhvillimin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kurrikulës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përafrimin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me </w:t>
      </w:r>
      <w:proofErr w:type="spellStart"/>
      <w:r w:rsidRPr="0035541D">
        <w:rPr>
          <w:rFonts w:ascii="Arial" w:hAnsi="Arial" w:cs="Arial"/>
          <w:sz w:val="20"/>
          <w:szCs w:val="20"/>
        </w:rPr>
        <w:t>nivelet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KKK-</w:t>
      </w:r>
      <w:proofErr w:type="spellStart"/>
      <w:r w:rsidRPr="0035541D">
        <w:rPr>
          <w:rFonts w:ascii="Arial" w:hAnsi="Arial" w:cs="Arial"/>
          <w:sz w:val="20"/>
          <w:szCs w:val="20"/>
        </w:rPr>
        <w:t>së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541D">
        <w:rPr>
          <w:rFonts w:ascii="Arial" w:hAnsi="Arial" w:cs="Arial"/>
          <w:sz w:val="20"/>
          <w:szCs w:val="20"/>
        </w:rPr>
        <w:t>Përveç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kësaj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ata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hapën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një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diskutim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mbi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zhvillimin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kurrikulës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përafrimin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me </w:t>
      </w:r>
      <w:proofErr w:type="spellStart"/>
      <w:r w:rsidRPr="0035541D">
        <w:rPr>
          <w:rFonts w:ascii="Arial" w:hAnsi="Arial" w:cs="Arial"/>
          <w:sz w:val="20"/>
          <w:szCs w:val="20"/>
        </w:rPr>
        <w:t>nivelet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KKK-</w:t>
      </w:r>
      <w:proofErr w:type="spellStart"/>
      <w:r w:rsidRPr="0035541D">
        <w:rPr>
          <w:rFonts w:ascii="Arial" w:hAnsi="Arial" w:cs="Arial"/>
          <w:sz w:val="20"/>
          <w:szCs w:val="20"/>
        </w:rPr>
        <w:t>së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541D">
        <w:rPr>
          <w:rFonts w:ascii="Arial" w:hAnsi="Arial" w:cs="Arial"/>
          <w:sz w:val="20"/>
          <w:szCs w:val="20"/>
        </w:rPr>
        <w:t>si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dhe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reyentuan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shembuj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praktikë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nga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Lituania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541D">
        <w:rPr>
          <w:rFonts w:ascii="Arial" w:hAnsi="Arial" w:cs="Arial"/>
          <w:sz w:val="20"/>
          <w:szCs w:val="20"/>
        </w:rPr>
        <w:t>Propozimet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teknike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finalizuara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kontribuojnë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në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zhvillimin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5541D">
        <w:rPr>
          <w:rFonts w:ascii="Arial" w:hAnsi="Arial" w:cs="Arial"/>
          <w:sz w:val="20"/>
          <w:szCs w:val="20"/>
        </w:rPr>
        <w:t>mëtejshëm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541D">
        <w:rPr>
          <w:rFonts w:ascii="Arial" w:hAnsi="Arial" w:cs="Arial"/>
          <w:sz w:val="20"/>
          <w:szCs w:val="20"/>
        </w:rPr>
        <w:t>të</w:t>
      </w:r>
      <w:proofErr w:type="spellEnd"/>
      <w:r w:rsidRPr="003554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sz w:val="20"/>
          <w:szCs w:val="20"/>
        </w:rPr>
        <w:t>kornizës</w:t>
      </w:r>
      <w:proofErr w:type="spellEnd"/>
      <w:r w:rsidRPr="00B919E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919E3">
        <w:rPr>
          <w:rFonts w:ascii="Arial" w:hAnsi="Arial" w:cs="Arial"/>
          <w:sz w:val="20"/>
          <w:szCs w:val="20"/>
        </w:rPr>
        <w:t>së</w:t>
      </w:r>
      <w:proofErr w:type="spellEnd"/>
      <w:r w:rsidRPr="00B919E3">
        <w:rPr>
          <w:rFonts w:ascii="Arial" w:hAnsi="Arial" w:cs="Arial"/>
          <w:sz w:val="20"/>
          <w:szCs w:val="20"/>
        </w:rPr>
        <w:t xml:space="preserve"> </w:t>
      </w:r>
      <w:r w:rsidR="00B919E3" w:rsidRPr="00B919E3">
        <w:rPr>
          <w:rFonts w:ascii="Arial" w:hAnsi="Arial" w:cs="Arial"/>
          <w:sz w:val="20"/>
          <w:szCs w:val="20"/>
        </w:rPr>
        <w:t>SC</w:t>
      </w:r>
      <w:r w:rsidRPr="00B919E3">
        <w:rPr>
          <w:rFonts w:ascii="Arial" w:hAnsi="Arial" w:cs="Arial"/>
          <w:sz w:val="20"/>
          <w:szCs w:val="20"/>
        </w:rPr>
        <w:t>.</w:t>
      </w:r>
    </w:p>
    <w:p w:rsidR="00CE78AB" w:rsidRPr="009658D7" w:rsidRDefault="003F28B3" w:rsidP="00CE78AB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0"/>
          <w:szCs w:val="20"/>
          <w:lang w:eastAsia="hr-HR"/>
        </w:rPr>
      </w:pPr>
      <w:r w:rsidRPr="009658D7">
        <w:rPr>
          <w:rFonts w:ascii="Arial" w:eastAsia="Times New Roman" w:hAnsi="Arial" w:cs="Arial"/>
          <w:iCs/>
          <w:noProof/>
          <w:color w:val="000000"/>
          <w:sz w:val="20"/>
          <w:szCs w:val="20"/>
          <w:lang w:eastAsia="hr-HR"/>
        </w:rPr>
        <w:lastRenderedPageBreak/>
        <w:drawing>
          <wp:inline distT="0" distB="0" distL="0" distR="0">
            <wp:extent cx="2918178" cy="2206625"/>
            <wp:effectExtent l="0" t="0" r="0" b="3175"/>
            <wp:docPr id="1596592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9619" name="20231116_105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09" cy="221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8D7">
        <w:rPr>
          <w:rFonts w:ascii="Arial" w:eastAsia="Times New Roman" w:hAnsi="Arial" w:cs="Arial"/>
          <w:iCs/>
          <w:color w:val="000000"/>
          <w:sz w:val="20"/>
          <w:szCs w:val="20"/>
          <w:lang w:eastAsia="hr-HR"/>
        </w:rPr>
        <w:t xml:space="preserve"> </w:t>
      </w:r>
      <w:r w:rsidRPr="009658D7">
        <w:rPr>
          <w:rFonts w:ascii="Arial" w:eastAsia="Times New Roman" w:hAnsi="Arial" w:cs="Arial"/>
          <w:iCs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911996" cy="2222288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90063" name="20231115_103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91" cy="224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Pr="009658D7" w:rsidRDefault="003F28B3" w:rsidP="002D4A19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  <w:r w:rsidRPr="009658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43036" cy="635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3552" w:rsidRPr="001D6BC5" w:rsidRDefault="00113552" w:rsidP="002D4A19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val="sq-AL" w:eastAsia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>Fotograf:i Takime pune për finalizimin e propozimeve teknike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7" type="#_x0000_t202" style="position:absolute;left:0;text-align:left;margin-left:0;margin-top:-.05pt;width:467.95pt;height:.0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" stroked="f">
                <v:textbox style="mso-fit-shape-to-text:t" inset="0,0,0,0">
                  <w:txbxContent>
                    <w:p w:rsidR="00113552" w:rsidRPr="001D6BC5" w:rsidRDefault="00113552" w:rsidP="002D4A19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val="sq-AL" w:eastAsia="ar-SA"/>
                        </w:rPr>
                      </w:pPr>
                      <w:r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>Fotograf:i Takime pune për finalizimin e propozimeve teknike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41D" w:rsidRDefault="0035541D" w:rsidP="0035541D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</w:p>
    <w:p w:rsidR="00020776" w:rsidRPr="009658D7" w:rsidRDefault="0035541D" w:rsidP="0035541D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Ky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buletin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është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unuar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me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mbështetjen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e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Bashkimit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Evropian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.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Përmbajtja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është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përgjegjësi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e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vetme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e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projektit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të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Binjakëzimit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dhe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në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asnjë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mënyrë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nuk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pasqyron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pikëpamjet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e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Bashkimit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  <w:proofErr w:type="spellStart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Evropian</w:t>
      </w:r>
      <w:proofErr w:type="spellEnd"/>
      <w:r w:rsidRPr="0035541D"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>.</w:t>
      </w:r>
      <w:bookmarkStart w:id="0" w:name="_GoBack"/>
      <w:bookmarkEnd w:id="0"/>
    </w:p>
    <w:sectPr w:rsidR="00020776" w:rsidRPr="009658D7" w:rsidSect="00154A0D">
      <w:headerReference w:type="default" r:id="rId14"/>
      <w:footerReference w:type="default" r:id="rId15"/>
      <w:pgSz w:w="12240" w:h="15840"/>
      <w:pgMar w:top="2880" w:right="1440" w:bottom="2880" w:left="144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7F01" w:rsidRDefault="00627F01">
      <w:pPr>
        <w:spacing w:after="0" w:line="240" w:lineRule="auto"/>
      </w:pPr>
      <w:r>
        <w:separator/>
      </w:r>
    </w:p>
  </w:endnote>
  <w:endnote w:type="continuationSeparator" w:id="0">
    <w:p w:rsidR="00627F01" w:rsidRDefault="0062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mbri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552" w:rsidRDefault="00113552" w:rsidP="00B41251">
    <w:pPr>
      <w:pStyle w:val="Footer"/>
      <w:ind w:hanging="450"/>
    </w:pPr>
    <w:r>
      <w:rPr>
        <w:noProof/>
      </w:rPr>
      <w:drawing>
        <wp:inline distT="0" distB="0" distL="0" distR="0">
          <wp:extent cx="6661569" cy="87820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for EU Twinning Project “Further support to the implementation of the National Qualifications Framework” MK IPA 17 SO 01 21 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80" r="1704" b="57180"/>
                  <a:stretch>
                    <a:fillRect/>
                  </a:stretch>
                </pic:blipFill>
                <pic:spPr bwMode="auto">
                  <a:xfrm>
                    <a:off x="0" y="0"/>
                    <a:ext cx="6668840" cy="879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7F01" w:rsidRDefault="00627F01">
      <w:pPr>
        <w:spacing w:after="0" w:line="240" w:lineRule="auto"/>
      </w:pPr>
      <w:r>
        <w:separator/>
      </w:r>
    </w:p>
  </w:footnote>
  <w:footnote w:type="continuationSeparator" w:id="0">
    <w:p w:rsidR="00627F01" w:rsidRDefault="00627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552" w:rsidRPr="00DB1C11" w:rsidRDefault="00113552">
    <w:pPr>
      <w:pStyle w:val="Head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-898525</wp:posOffset>
              </wp:positionH>
              <wp:positionV relativeFrom="paragraph">
                <wp:posOffset>-453390</wp:posOffset>
              </wp:positionV>
              <wp:extent cx="7767955" cy="126365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7955" cy="1263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13552" w:rsidRPr="00D161C6" w:rsidRDefault="00113552" w:rsidP="00700C73">
                          <w:pPr>
                            <w:pStyle w:val="Header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943600" cy="946150"/>
                                <wp:effectExtent l="0" t="0" r="0" b="6350"/>
                                <wp:docPr id="17907914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7417992" name="Flag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43600" cy="946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70.75pt;margin-top:-35.7pt;width:611.65pt;height: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" filled="f" stroked="f" strokeweight=".5pt">
              <v:textbox>
                <w:txbxContent>
                  <w:p w:rsidR="00113552" w:rsidRPr="00D161C6" w:rsidRDefault="00113552" w:rsidP="00700C73">
                    <w:pPr>
                      <w:pStyle w:val="Header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943600" cy="946150"/>
                          <wp:effectExtent l="0" t="0" r="0" b="6350"/>
                          <wp:docPr id="17907914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7417992" name="Flag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43600" cy="946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A7FAD"/>
    <w:multiLevelType w:val="hybridMultilevel"/>
    <w:tmpl w:val="D4C2A260"/>
    <w:lvl w:ilvl="0" w:tplc="53462A72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cs="Times New Roman" w:hint="default"/>
      </w:rPr>
    </w:lvl>
    <w:lvl w:ilvl="1" w:tplc="CCF6A0F6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9D16D432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DA013C2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809A27C4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ECF6216E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3D2EEC8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F9CA76DE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C7BAAF02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" w15:restartNumberingAfterBreak="0">
    <w:nsid w:val="57C600A0"/>
    <w:multiLevelType w:val="multilevel"/>
    <w:tmpl w:val="2E3AF0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65077CF5"/>
    <w:multiLevelType w:val="hybridMultilevel"/>
    <w:tmpl w:val="C2A4A542"/>
    <w:lvl w:ilvl="0" w:tplc="1DD28A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79842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985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C3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41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E8E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7660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F417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209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F120A"/>
    <w:multiLevelType w:val="hybridMultilevel"/>
    <w:tmpl w:val="4A249A8A"/>
    <w:lvl w:ilvl="0" w:tplc="A3406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BEE1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6CB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CB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248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A0D2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67C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AB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6E1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CD9"/>
    <w:rsid w:val="000016CE"/>
    <w:rsid w:val="0000221E"/>
    <w:rsid w:val="00002982"/>
    <w:rsid w:val="00002A9C"/>
    <w:rsid w:val="0000335E"/>
    <w:rsid w:val="000041B8"/>
    <w:rsid w:val="00005EFD"/>
    <w:rsid w:val="00006996"/>
    <w:rsid w:val="00006FA0"/>
    <w:rsid w:val="00007B7E"/>
    <w:rsid w:val="0001204C"/>
    <w:rsid w:val="000127C1"/>
    <w:rsid w:val="00013066"/>
    <w:rsid w:val="00013226"/>
    <w:rsid w:val="000137D8"/>
    <w:rsid w:val="00020512"/>
    <w:rsid w:val="00020776"/>
    <w:rsid w:val="00020B01"/>
    <w:rsid w:val="00020C2E"/>
    <w:rsid w:val="00020EAC"/>
    <w:rsid w:val="000212D1"/>
    <w:rsid w:val="00025903"/>
    <w:rsid w:val="00026D32"/>
    <w:rsid w:val="00026E75"/>
    <w:rsid w:val="00027286"/>
    <w:rsid w:val="00027344"/>
    <w:rsid w:val="00031A8A"/>
    <w:rsid w:val="00031BE2"/>
    <w:rsid w:val="00031DEF"/>
    <w:rsid w:val="00032BDF"/>
    <w:rsid w:val="00035620"/>
    <w:rsid w:val="00036A98"/>
    <w:rsid w:val="000377F1"/>
    <w:rsid w:val="00037CC2"/>
    <w:rsid w:val="00040C00"/>
    <w:rsid w:val="00043F80"/>
    <w:rsid w:val="00044083"/>
    <w:rsid w:val="000441C7"/>
    <w:rsid w:val="00045203"/>
    <w:rsid w:val="00045A9E"/>
    <w:rsid w:val="00046AA8"/>
    <w:rsid w:val="00047AEB"/>
    <w:rsid w:val="00053DEA"/>
    <w:rsid w:val="0005497C"/>
    <w:rsid w:val="00054A84"/>
    <w:rsid w:val="00057CA9"/>
    <w:rsid w:val="00060CE0"/>
    <w:rsid w:val="00060D3E"/>
    <w:rsid w:val="00062DF1"/>
    <w:rsid w:val="00063418"/>
    <w:rsid w:val="000676D9"/>
    <w:rsid w:val="00067ADD"/>
    <w:rsid w:val="00067FD1"/>
    <w:rsid w:val="00071863"/>
    <w:rsid w:val="00072158"/>
    <w:rsid w:val="00072245"/>
    <w:rsid w:val="00074FE5"/>
    <w:rsid w:val="00077944"/>
    <w:rsid w:val="000824FF"/>
    <w:rsid w:val="00083F59"/>
    <w:rsid w:val="00085F96"/>
    <w:rsid w:val="00087BE6"/>
    <w:rsid w:val="0009518E"/>
    <w:rsid w:val="000959E2"/>
    <w:rsid w:val="000966D8"/>
    <w:rsid w:val="000970FE"/>
    <w:rsid w:val="00097B37"/>
    <w:rsid w:val="000A1AA9"/>
    <w:rsid w:val="000A24E4"/>
    <w:rsid w:val="000A281D"/>
    <w:rsid w:val="000A49C2"/>
    <w:rsid w:val="000A548F"/>
    <w:rsid w:val="000B040D"/>
    <w:rsid w:val="000B06EC"/>
    <w:rsid w:val="000B25B8"/>
    <w:rsid w:val="000B4F44"/>
    <w:rsid w:val="000B5933"/>
    <w:rsid w:val="000B777D"/>
    <w:rsid w:val="000C31F4"/>
    <w:rsid w:val="000C5570"/>
    <w:rsid w:val="000C6F80"/>
    <w:rsid w:val="000C75B4"/>
    <w:rsid w:val="000C7694"/>
    <w:rsid w:val="000D5B5B"/>
    <w:rsid w:val="000D745C"/>
    <w:rsid w:val="000E045C"/>
    <w:rsid w:val="000E13B3"/>
    <w:rsid w:val="000E2C01"/>
    <w:rsid w:val="000E3191"/>
    <w:rsid w:val="000E51FA"/>
    <w:rsid w:val="000E77C9"/>
    <w:rsid w:val="000F1B45"/>
    <w:rsid w:val="000F1CAC"/>
    <w:rsid w:val="000F34FA"/>
    <w:rsid w:val="000F533B"/>
    <w:rsid w:val="000F570C"/>
    <w:rsid w:val="000F60BA"/>
    <w:rsid w:val="000F6614"/>
    <w:rsid w:val="000F6629"/>
    <w:rsid w:val="0010086D"/>
    <w:rsid w:val="00106A1C"/>
    <w:rsid w:val="00110E6B"/>
    <w:rsid w:val="00112F31"/>
    <w:rsid w:val="00113552"/>
    <w:rsid w:val="00113F98"/>
    <w:rsid w:val="00114C37"/>
    <w:rsid w:val="00115614"/>
    <w:rsid w:val="00117360"/>
    <w:rsid w:val="001212F4"/>
    <w:rsid w:val="0012223D"/>
    <w:rsid w:val="00126456"/>
    <w:rsid w:val="001274A9"/>
    <w:rsid w:val="00130E30"/>
    <w:rsid w:val="00131B36"/>
    <w:rsid w:val="00131F2F"/>
    <w:rsid w:val="00132037"/>
    <w:rsid w:val="00132F7C"/>
    <w:rsid w:val="00132F97"/>
    <w:rsid w:val="001334FD"/>
    <w:rsid w:val="00134AC9"/>
    <w:rsid w:val="00135C5C"/>
    <w:rsid w:val="001367AF"/>
    <w:rsid w:val="0013797C"/>
    <w:rsid w:val="00137DDD"/>
    <w:rsid w:val="001405F8"/>
    <w:rsid w:val="001441B5"/>
    <w:rsid w:val="0014456B"/>
    <w:rsid w:val="00146D14"/>
    <w:rsid w:val="001475A5"/>
    <w:rsid w:val="00150491"/>
    <w:rsid w:val="0015256C"/>
    <w:rsid w:val="00154A0D"/>
    <w:rsid w:val="00160155"/>
    <w:rsid w:val="00161430"/>
    <w:rsid w:val="00163453"/>
    <w:rsid w:val="00164BB2"/>
    <w:rsid w:val="0016594F"/>
    <w:rsid w:val="00166013"/>
    <w:rsid w:val="00166E00"/>
    <w:rsid w:val="00173023"/>
    <w:rsid w:val="00173448"/>
    <w:rsid w:val="001741E2"/>
    <w:rsid w:val="0017497C"/>
    <w:rsid w:val="00176CE2"/>
    <w:rsid w:val="0017763E"/>
    <w:rsid w:val="00177E06"/>
    <w:rsid w:val="00182A7F"/>
    <w:rsid w:val="00186B7B"/>
    <w:rsid w:val="001874F7"/>
    <w:rsid w:val="001920C3"/>
    <w:rsid w:val="00196E26"/>
    <w:rsid w:val="00197C07"/>
    <w:rsid w:val="001A18E6"/>
    <w:rsid w:val="001A3E9D"/>
    <w:rsid w:val="001B2019"/>
    <w:rsid w:val="001B2E11"/>
    <w:rsid w:val="001B2EEA"/>
    <w:rsid w:val="001B348D"/>
    <w:rsid w:val="001B61EF"/>
    <w:rsid w:val="001B6203"/>
    <w:rsid w:val="001B785A"/>
    <w:rsid w:val="001C13F3"/>
    <w:rsid w:val="001C3EFC"/>
    <w:rsid w:val="001C57AD"/>
    <w:rsid w:val="001C5F2C"/>
    <w:rsid w:val="001C662F"/>
    <w:rsid w:val="001D05EE"/>
    <w:rsid w:val="001D2525"/>
    <w:rsid w:val="001D52E0"/>
    <w:rsid w:val="001D6BC5"/>
    <w:rsid w:val="001D7646"/>
    <w:rsid w:val="001D7A6C"/>
    <w:rsid w:val="001E0C9F"/>
    <w:rsid w:val="001E1503"/>
    <w:rsid w:val="001E1F90"/>
    <w:rsid w:val="001E26A2"/>
    <w:rsid w:val="001F04BE"/>
    <w:rsid w:val="001F2411"/>
    <w:rsid w:val="001F3011"/>
    <w:rsid w:val="001F3887"/>
    <w:rsid w:val="001F4C01"/>
    <w:rsid w:val="001F4C2C"/>
    <w:rsid w:val="001F4C41"/>
    <w:rsid w:val="001F5B6C"/>
    <w:rsid w:val="001F7E44"/>
    <w:rsid w:val="001F7F73"/>
    <w:rsid w:val="002002DA"/>
    <w:rsid w:val="002020B1"/>
    <w:rsid w:val="002036B9"/>
    <w:rsid w:val="002110C0"/>
    <w:rsid w:val="002121A8"/>
    <w:rsid w:val="00212EFD"/>
    <w:rsid w:val="00213DEF"/>
    <w:rsid w:val="00214021"/>
    <w:rsid w:val="00221B9C"/>
    <w:rsid w:val="00222B2F"/>
    <w:rsid w:val="00222E69"/>
    <w:rsid w:val="00223471"/>
    <w:rsid w:val="00227500"/>
    <w:rsid w:val="00231161"/>
    <w:rsid w:val="00231EAE"/>
    <w:rsid w:val="002349A5"/>
    <w:rsid w:val="00236E86"/>
    <w:rsid w:val="00240182"/>
    <w:rsid w:val="00241A66"/>
    <w:rsid w:val="002444DE"/>
    <w:rsid w:val="0024789F"/>
    <w:rsid w:val="00252432"/>
    <w:rsid w:val="002541A5"/>
    <w:rsid w:val="0025461A"/>
    <w:rsid w:val="002559FB"/>
    <w:rsid w:val="00256B93"/>
    <w:rsid w:val="00264779"/>
    <w:rsid w:val="00264EB8"/>
    <w:rsid w:val="0027171C"/>
    <w:rsid w:val="00271B8C"/>
    <w:rsid w:val="00272F50"/>
    <w:rsid w:val="002743D6"/>
    <w:rsid w:val="00275129"/>
    <w:rsid w:val="0028007E"/>
    <w:rsid w:val="00280834"/>
    <w:rsid w:val="002840A5"/>
    <w:rsid w:val="00285B57"/>
    <w:rsid w:val="00285DD3"/>
    <w:rsid w:val="00286C9A"/>
    <w:rsid w:val="00290531"/>
    <w:rsid w:val="0029232A"/>
    <w:rsid w:val="002931B9"/>
    <w:rsid w:val="00294043"/>
    <w:rsid w:val="002A00E6"/>
    <w:rsid w:val="002A06C9"/>
    <w:rsid w:val="002A2061"/>
    <w:rsid w:val="002A26E8"/>
    <w:rsid w:val="002A44DD"/>
    <w:rsid w:val="002A59F2"/>
    <w:rsid w:val="002A699E"/>
    <w:rsid w:val="002A7FC9"/>
    <w:rsid w:val="002B0083"/>
    <w:rsid w:val="002B0349"/>
    <w:rsid w:val="002B65FA"/>
    <w:rsid w:val="002C0046"/>
    <w:rsid w:val="002C0217"/>
    <w:rsid w:val="002C1035"/>
    <w:rsid w:val="002C69EC"/>
    <w:rsid w:val="002C6CD4"/>
    <w:rsid w:val="002D0039"/>
    <w:rsid w:val="002D190F"/>
    <w:rsid w:val="002D1E41"/>
    <w:rsid w:val="002D25F1"/>
    <w:rsid w:val="002D3C09"/>
    <w:rsid w:val="002D4A19"/>
    <w:rsid w:val="002D4F37"/>
    <w:rsid w:val="002D60CA"/>
    <w:rsid w:val="002D65B7"/>
    <w:rsid w:val="002E207B"/>
    <w:rsid w:val="002E57E7"/>
    <w:rsid w:val="002E6BD0"/>
    <w:rsid w:val="002E7805"/>
    <w:rsid w:val="002F00AC"/>
    <w:rsid w:val="002F035B"/>
    <w:rsid w:val="002F0EB4"/>
    <w:rsid w:val="002F1603"/>
    <w:rsid w:val="002F238A"/>
    <w:rsid w:val="002F26B0"/>
    <w:rsid w:val="002F2893"/>
    <w:rsid w:val="002F2E24"/>
    <w:rsid w:val="002F4201"/>
    <w:rsid w:val="002F4EBF"/>
    <w:rsid w:val="00305565"/>
    <w:rsid w:val="003073FB"/>
    <w:rsid w:val="0030756A"/>
    <w:rsid w:val="00311198"/>
    <w:rsid w:val="003115AB"/>
    <w:rsid w:val="00316865"/>
    <w:rsid w:val="003168B9"/>
    <w:rsid w:val="00321F8A"/>
    <w:rsid w:val="00323F64"/>
    <w:rsid w:val="00323FC1"/>
    <w:rsid w:val="0032649F"/>
    <w:rsid w:val="003269BD"/>
    <w:rsid w:val="00327F51"/>
    <w:rsid w:val="00330E40"/>
    <w:rsid w:val="00331488"/>
    <w:rsid w:val="00332AA8"/>
    <w:rsid w:val="003349EB"/>
    <w:rsid w:val="00334D83"/>
    <w:rsid w:val="00334F70"/>
    <w:rsid w:val="0033543E"/>
    <w:rsid w:val="003367D7"/>
    <w:rsid w:val="00336BBB"/>
    <w:rsid w:val="00337CA3"/>
    <w:rsid w:val="00341334"/>
    <w:rsid w:val="003431F5"/>
    <w:rsid w:val="003436B0"/>
    <w:rsid w:val="003439AF"/>
    <w:rsid w:val="0034410F"/>
    <w:rsid w:val="0034551C"/>
    <w:rsid w:val="0034577A"/>
    <w:rsid w:val="00346295"/>
    <w:rsid w:val="003464D3"/>
    <w:rsid w:val="0035237B"/>
    <w:rsid w:val="0035541D"/>
    <w:rsid w:val="003558D3"/>
    <w:rsid w:val="003569F1"/>
    <w:rsid w:val="00356AF1"/>
    <w:rsid w:val="00357C59"/>
    <w:rsid w:val="00360C5E"/>
    <w:rsid w:val="00360EE4"/>
    <w:rsid w:val="003618F0"/>
    <w:rsid w:val="003638B7"/>
    <w:rsid w:val="00363A30"/>
    <w:rsid w:val="0036454C"/>
    <w:rsid w:val="00366CD9"/>
    <w:rsid w:val="0036774B"/>
    <w:rsid w:val="003677EB"/>
    <w:rsid w:val="003729E8"/>
    <w:rsid w:val="00374710"/>
    <w:rsid w:val="00380F51"/>
    <w:rsid w:val="003812DA"/>
    <w:rsid w:val="00381739"/>
    <w:rsid w:val="003828DC"/>
    <w:rsid w:val="003832C8"/>
    <w:rsid w:val="0038468D"/>
    <w:rsid w:val="00384739"/>
    <w:rsid w:val="003847BC"/>
    <w:rsid w:val="00384EE6"/>
    <w:rsid w:val="00385543"/>
    <w:rsid w:val="003867AD"/>
    <w:rsid w:val="00387892"/>
    <w:rsid w:val="0039102C"/>
    <w:rsid w:val="003929AF"/>
    <w:rsid w:val="0039383F"/>
    <w:rsid w:val="00393AD2"/>
    <w:rsid w:val="003960C6"/>
    <w:rsid w:val="00396319"/>
    <w:rsid w:val="0039709B"/>
    <w:rsid w:val="003A0552"/>
    <w:rsid w:val="003A3BF9"/>
    <w:rsid w:val="003A4664"/>
    <w:rsid w:val="003A690F"/>
    <w:rsid w:val="003B0FD9"/>
    <w:rsid w:val="003B2607"/>
    <w:rsid w:val="003B4456"/>
    <w:rsid w:val="003B5299"/>
    <w:rsid w:val="003B6A2B"/>
    <w:rsid w:val="003B6EE5"/>
    <w:rsid w:val="003C04E9"/>
    <w:rsid w:val="003C349D"/>
    <w:rsid w:val="003C4ED6"/>
    <w:rsid w:val="003C510C"/>
    <w:rsid w:val="003C52C1"/>
    <w:rsid w:val="003C600E"/>
    <w:rsid w:val="003C70AB"/>
    <w:rsid w:val="003C70FB"/>
    <w:rsid w:val="003C7CEC"/>
    <w:rsid w:val="003D0221"/>
    <w:rsid w:val="003D1779"/>
    <w:rsid w:val="003D2171"/>
    <w:rsid w:val="003D2668"/>
    <w:rsid w:val="003D3523"/>
    <w:rsid w:val="003D7906"/>
    <w:rsid w:val="003E2447"/>
    <w:rsid w:val="003E2C41"/>
    <w:rsid w:val="003E2DDD"/>
    <w:rsid w:val="003E5277"/>
    <w:rsid w:val="003E6A38"/>
    <w:rsid w:val="003F0AD9"/>
    <w:rsid w:val="003F0EA0"/>
    <w:rsid w:val="003F284F"/>
    <w:rsid w:val="003F28B3"/>
    <w:rsid w:val="003F3DF0"/>
    <w:rsid w:val="003F3E0E"/>
    <w:rsid w:val="00400B4D"/>
    <w:rsid w:val="004044A4"/>
    <w:rsid w:val="004044EA"/>
    <w:rsid w:val="00404BDE"/>
    <w:rsid w:val="00405F0E"/>
    <w:rsid w:val="00406650"/>
    <w:rsid w:val="00406D05"/>
    <w:rsid w:val="0041031C"/>
    <w:rsid w:val="0041042A"/>
    <w:rsid w:val="00414483"/>
    <w:rsid w:val="00417220"/>
    <w:rsid w:val="00421B34"/>
    <w:rsid w:val="0042312E"/>
    <w:rsid w:val="00423C4C"/>
    <w:rsid w:val="00424477"/>
    <w:rsid w:val="004244BD"/>
    <w:rsid w:val="00426034"/>
    <w:rsid w:val="0043040F"/>
    <w:rsid w:val="00430C74"/>
    <w:rsid w:val="0043484B"/>
    <w:rsid w:val="0043776A"/>
    <w:rsid w:val="00441F2E"/>
    <w:rsid w:val="004424E9"/>
    <w:rsid w:val="00443073"/>
    <w:rsid w:val="00443FC8"/>
    <w:rsid w:val="00445164"/>
    <w:rsid w:val="00446569"/>
    <w:rsid w:val="004501EF"/>
    <w:rsid w:val="00450A3B"/>
    <w:rsid w:val="00451CCD"/>
    <w:rsid w:val="0045307B"/>
    <w:rsid w:val="00454273"/>
    <w:rsid w:val="00456448"/>
    <w:rsid w:val="004573A9"/>
    <w:rsid w:val="00457907"/>
    <w:rsid w:val="00462F63"/>
    <w:rsid w:val="0046361C"/>
    <w:rsid w:val="004648B6"/>
    <w:rsid w:val="00466794"/>
    <w:rsid w:val="0046751C"/>
    <w:rsid w:val="00472909"/>
    <w:rsid w:val="00474A1D"/>
    <w:rsid w:val="004771F9"/>
    <w:rsid w:val="00481EDC"/>
    <w:rsid w:val="0048348E"/>
    <w:rsid w:val="00486A0F"/>
    <w:rsid w:val="00486A38"/>
    <w:rsid w:val="004909CD"/>
    <w:rsid w:val="00490FF9"/>
    <w:rsid w:val="004915E9"/>
    <w:rsid w:val="0049193D"/>
    <w:rsid w:val="00493784"/>
    <w:rsid w:val="00495594"/>
    <w:rsid w:val="004A1150"/>
    <w:rsid w:val="004A427E"/>
    <w:rsid w:val="004A4344"/>
    <w:rsid w:val="004A707C"/>
    <w:rsid w:val="004A79B8"/>
    <w:rsid w:val="004B011C"/>
    <w:rsid w:val="004B2C4A"/>
    <w:rsid w:val="004B3526"/>
    <w:rsid w:val="004C0671"/>
    <w:rsid w:val="004C3132"/>
    <w:rsid w:val="004C3D99"/>
    <w:rsid w:val="004C489E"/>
    <w:rsid w:val="004C48B3"/>
    <w:rsid w:val="004D1A40"/>
    <w:rsid w:val="004D22E5"/>
    <w:rsid w:val="004D2E4F"/>
    <w:rsid w:val="004D5283"/>
    <w:rsid w:val="004D55FD"/>
    <w:rsid w:val="004E0064"/>
    <w:rsid w:val="004E0147"/>
    <w:rsid w:val="004E104B"/>
    <w:rsid w:val="004E1309"/>
    <w:rsid w:val="004E1724"/>
    <w:rsid w:val="004E7AA4"/>
    <w:rsid w:val="004E7ADC"/>
    <w:rsid w:val="004F0946"/>
    <w:rsid w:val="004F3D5D"/>
    <w:rsid w:val="004F5757"/>
    <w:rsid w:val="004F6477"/>
    <w:rsid w:val="004F6F82"/>
    <w:rsid w:val="004F7EC8"/>
    <w:rsid w:val="00505C65"/>
    <w:rsid w:val="00505FDC"/>
    <w:rsid w:val="00506E38"/>
    <w:rsid w:val="00507A89"/>
    <w:rsid w:val="00510770"/>
    <w:rsid w:val="005108EE"/>
    <w:rsid w:val="00511A9C"/>
    <w:rsid w:val="00511DA1"/>
    <w:rsid w:val="0051248D"/>
    <w:rsid w:val="005139CA"/>
    <w:rsid w:val="00514144"/>
    <w:rsid w:val="00515A04"/>
    <w:rsid w:val="00516034"/>
    <w:rsid w:val="0052172A"/>
    <w:rsid w:val="00521A6D"/>
    <w:rsid w:val="00522DFE"/>
    <w:rsid w:val="00523BFD"/>
    <w:rsid w:val="005257F1"/>
    <w:rsid w:val="00526C41"/>
    <w:rsid w:val="005275B7"/>
    <w:rsid w:val="00533EAC"/>
    <w:rsid w:val="005348A0"/>
    <w:rsid w:val="005364A5"/>
    <w:rsid w:val="0053732C"/>
    <w:rsid w:val="00541881"/>
    <w:rsid w:val="0054500A"/>
    <w:rsid w:val="00546344"/>
    <w:rsid w:val="0055031D"/>
    <w:rsid w:val="00550CAC"/>
    <w:rsid w:val="005516DE"/>
    <w:rsid w:val="00552827"/>
    <w:rsid w:val="00552FF1"/>
    <w:rsid w:val="00553579"/>
    <w:rsid w:val="00555ED6"/>
    <w:rsid w:val="005565BF"/>
    <w:rsid w:val="00556CEE"/>
    <w:rsid w:val="00557293"/>
    <w:rsid w:val="00562528"/>
    <w:rsid w:val="0056275D"/>
    <w:rsid w:val="005628E3"/>
    <w:rsid w:val="00563AFF"/>
    <w:rsid w:val="00563BAA"/>
    <w:rsid w:val="00563C03"/>
    <w:rsid w:val="00572126"/>
    <w:rsid w:val="00576767"/>
    <w:rsid w:val="00577CC1"/>
    <w:rsid w:val="00580FA7"/>
    <w:rsid w:val="00584601"/>
    <w:rsid w:val="00584DDC"/>
    <w:rsid w:val="00587479"/>
    <w:rsid w:val="005908A0"/>
    <w:rsid w:val="00592219"/>
    <w:rsid w:val="00592711"/>
    <w:rsid w:val="005929B5"/>
    <w:rsid w:val="00595CE7"/>
    <w:rsid w:val="005A1FD1"/>
    <w:rsid w:val="005A2D67"/>
    <w:rsid w:val="005A2E0C"/>
    <w:rsid w:val="005A38D7"/>
    <w:rsid w:val="005A6FEB"/>
    <w:rsid w:val="005A7102"/>
    <w:rsid w:val="005B0270"/>
    <w:rsid w:val="005B0F9C"/>
    <w:rsid w:val="005B16D0"/>
    <w:rsid w:val="005B5E7E"/>
    <w:rsid w:val="005C2625"/>
    <w:rsid w:val="005D2D80"/>
    <w:rsid w:val="005D30DA"/>
    <w:rsid w:val="005D3461"/>
    <w:rsid w:val="005D3A86"/>
    <w:rsid w:val="005D3DB1"/>
    <w:rsid w:val="005D5527"/>
    <w:rsid w:val="005E1B98"/>
    <w:rsid w:val="005E28CD"/>
    <w:rsid w:val="005E2D86"/>
    <w:rsid w:val="005E3249"/>
    <w:rsid w:val="005E4B8D"/>
    <w:rsid w:val="005E59E0"/>
    <w:rsid w:val="005E632A"/>
    <w:rsid w:val="005F2C70"/>
    <w:rsid w:val="005F57B7"/>
    <w:rsid w:val="005F6BCF"/>
    <w:rsid w:val="006001CE"/>
    <w:rsid w:val="00601FEA"/>
    <w:rsid w:val="00604C6E"/>
    <w:rsid w:val="0061045E"/>
    <w:rsid w:val="006132A1"/>
    <w:rsid w:val="00614620"/>
    <w:rsid w:val="006146D8"/>
    <w:rsid w:val="00614DA5"/>
    <w:rsid w:val="006221A7"/>
    <w:rsid w:val="00622FB8"/>
    <w:rsid w:val="00625781"/>
    <w:rsid w:val="00625995"/>
    <w:rsid w:val="00627B0A"/>
    <w:rsid w:val="00627F01"/>
    <w:rsid w:val="006305C9"/>
    <w:rsid w:val="00630BA1"/>
    <w:rsid w:val="0063331A"/>
    <w:rsid w:val="0063483B"/>
    <w:rsid w:val="00634B89"/>
    <w:rsid w:val="00637314"/>
    <w:rsid w:val="00637C9F"/>
    <w:rsid w:val="0064073D"/>
    <w:rsid w:val="00641632"/>
    <w:rsid w:val="00641751"/>
    <w:rsid w:val="00643010"/>
    <w:rsid w:val="006478AB"/>
    <w:rsid w:val="0065167E"/>
    <w:rsid w:val="0065299D"/>
    <w:rsid w:val="006546E5"/>
    <w:rsid w:val="006556E9"/>
    <w:rsid w:val="0065750D"/>
    <w:rsid w:val="00660197"/>
    <w:rsid w:val="00664183"/>
    <w:rsid w:val="0066740D"/>
    <w:rsid w:val="0067068C"/>
    <w:rsid w:val="00672023"/>
    <w:rsid w:val="00673A38"/>
    <w:rsid w:val="00675037"/>
    <w:rsid w:val="006755F8"/>
    <w:rsid w:val="00676C43"/>
    <w:rsid w:val="0067759F"/>
    <w:rsid w:val="00677EAB"/>
    <w:rsid w:val="006800C6"/>
    <w:rsid w:val="0068041F"/>
    <w:rsid w:val="0068061D"/>
    <w:rsid w:val="00682416"/>
    <w:rsid w:val="006824EB"/>
    <w:rsid w:val="00683FBC"/>
    <w:rsid w:val="0068700E"/>
    <w:rsid w:val="006913AF"/>
    <w:rsid w:val="00692227"/>
    <w:rsid w:val="00692A2A"/>
    <w:rsid w:val="0069422F"/>
    <w:rsid w:val="00694C76"/>
    <w:rsid w:val="00697B1E"/>
    <w:rsid w:val="006A01D3"/>
    <w:rsid w:val="006A356F"/>
    <w:rsid w:val="006A3846"/>
    <w:rsid w:val="006A4470"/>
    <w:rsid w:val="006A71CF"/>
    <w:rsid w:val="006B0294"/>
    <w:rsid w:val="006B3594"/>
    <w:rsid w:val="006B378B"/>
    <w:rsid w:val="006B42D3"/>
    <w:rsid w:val="006B63AE"/>
    <w:rsid w:val="006B7B8B"/>
    <w:rsid w:val="006C3021"/>
    <w:rsid w:val="006C380A"/>
    <w:rsid w:val="006C570E"/>
    <w:rsid w:val="006C7DCC"/>
    <w:rsid w:val="006D0BB8"/>
    <w:rsid w:val="006D147C"/>
    <w:rsid w:val="006D2E48"/>
    <w:rsid w:val="006D3518"/>
    <w:rsid w:val="006D6393"/>
    <w:rsid w:val="006E1B99"/>
    <w:rsid w:val="006E5F8B"/>
    <w:rsid w:val="006E60C9"/>
    <w:rsid w:val="006E6130"/>
    <w:rsid w:val="006E7519"/>
    <w:rsid w:val="006F4374"/>
    <w:rsid w:val="006F5CD0"/>
    <w:rsid w:val="00700C73"/>
    <w:rsid w:val="007015D8"/>
    <w:rsid w:val="007041C8"/>
    <w:rsid w:val="00704C17"/>
    <w:rsid w:val="007051A9"/>
    <w:rsid w:val="0070620C"/>
    <w:rsid w:val="00710844"/>
    <w:rsid w:val="00711C78"/>
    <w:rsid w:val="00711D35"/>
    <w:rsid w:val="00714BD1"/>
    <w:rsid w:val="007152DB"/>
    <w:rsid w:val="007163DE"/>
    <w:rsid w:val="00720511"/>
    <w:rsid w:val="00721255"/>
    <w:rsid w:val="007212DF"/>
    <w:rsid w:val="00722B40"/>
    <w:rsid w:val="00722DBE"/>
    <w:rsid w:val="007232DB"/>
    <w:rsid w:val="00724018"/>
    <w:rsid w:val="00724390"/>
    <w:rsid w:val="00724503"/>
    <w:rsid w:val="00724B41"/>
    <w:rsid w:val="0072504A"/>
    <w:rsid w:val="007260DF"/>
    <w:rsid w:val="007279BF"/>
    <w:rsid w:val="00730F40"/>
    <w:rsid w:val="00734E81"/>
    <w:rsid w:val="00734E86"/>
    <w:rsid w:val="00736277"/>
    <w:rsid w:val="00736FD8"/>
    <w:rsid w:val="00737054"/>
    <w:rsid w:val="00740015"/>
    <w:rsid w:val="00740F0E"/>
    <w:rsid w:val="0074392C"/>
    <w:rsid w:val="00744386"/>
    <w:rsid w:val="00745886"/>
    <w:rsid w:val="00746C9E"/>
    <w:rsid w:val="007472DF"/>
    <w:rsid w:val="00747D45"/>
    <w:rsid w:val="0075220E"/>
    <w:rsid w:val="007522D2"/>
    <w:rsid w:val="00754639"/>
    <w:rsid w:val="00757562"/>
    <w:rsid w:val="00760668"/>
    <w:rsid w:val="00760AB3"/>
    <w:rsid w:val="00763A3C"/>
    <w:rsid w:val="007641B0"/>
    <w:rsid w:val="00765328"/>
    <w:rsid w:val="00765495"/>
    <w:rsid w:val="007665A1"/>
    <w:rsid w:val="00767A5E"/>
    <w:rsid w:val="00767CE5"/>
    <w:rsid w:val="00776497"/>
    <w:rsid w:val="007769A5"/>
    <w:rsid w:val="00777BA6"/>
    <w:rsid w:val="00777DA3"/>
    <w:rsid w:val="0078020D"/>
    <w:rsid w:val="00780EBE"/>
    <w:rsid w:val="00780F8B"/>
    <w:rsid w:val="0078471B"/>
    <w:rsid w:val="00785C5B"/>
    <w:rsid w:val="00786FA6"/>
    <w:rsid w:val="007917D8"/>
    <w:rsid w:val="00791F8E"/>
    <w:rsid w:val="00793D79"/>
    <w:rsid w:val="00794624"/>
    <w:rsid w:val="00795C3F"/>
    <w:rsid w:val="00796769"/>
    <w:rsid w:val="007A00B0"/>
    <w:rsid w:val="007A06E3"/>
    <w:rsid w:val="007A278D"/>
    <w:rsid w:val="007A402A"/>
    <w:rsid w:val="007A4304"/>
    <w:rsid w:val="007A4AD0"/>
    <w:rsid w:val="007A68AA"/>
    <w:rsid w:val="007B25DD"/>
    <w:rsid w:val="007B2D82"/>
    <w:rsid w:val="007B590E"/>
    <w:rsid w:val="007B5CBB"/>
    <w:rsid w:val="007B5FA9"/>
    <w:rsid w:val="007B6C7B"/>
    <w:rsid w:val="007B7071"/>
    <w:rsid w:val="007B7874"/>
    <w:rsid w:val="007C51F2"/>
    <w:rsid w:val="007C5E0B"/>
    <w:rsid w:val="007C624B"/>
    <w:rsid w:val="007C643B"/>
    <w:rsid w:val="007C75ED"/>
    <w:rsid w:val="007D0626"/>
    <w:rsid w:val="007D0A08"/>
    <w:rsid w:val="007D2076"/>
    <w:rsid w:val="007D28BF"/>
    <w:rsid w:val="007D40F9"/>
    <w:rsid w:val="007D4C38"/>
    <w:rsid w:val="007D7D7D"/>
    <w:rsid w:val="007D7FEC"/>
    <w:rsid w:val="007E10A4"/>
    <w:rsid w:val="007E2148"/>
    <w:rsid w:val="007E278D"/>
    <w:rsid w:val="007E2AD8"/>
    <w:rsid w:val="007E701C"/>
    <w:rsid w:val="007F1378"/>
    <w:rsid w:val="007F2FBD"/>
    <w:rsid w:val="007F3CA8"/>
    <w:rsid w:val="007F5635"/>
    <w:rsid w:val="007F77EA"/>
    <w:rsid w:val="008001AF"/>
    <w:rsid w:val="00803AA6"/>
    <w:rsid w:val="00807D62"/>
    <w:rsid w:val="00810080"/>
    <w:rsid w:val="00811268"/>
    <w:rsid w:val="00812293"/>
    <w:rsid w:val="0081414F"/>
    <w:rsid w:val="008150B0"/>
    <w:rsid w:val="00815CA5"/>
    <w:rsid w:val="00817013"/>
    <w:rsid w:val="008170AB"/>
    <w:rsid w:val="00822CBE"/>
    <w:rsid w:val="0082367D"/>
    <w:rsid w:val="00824474"/>
    <w:rsid w:val="008256D3"/>
    <w:rsid w:val="00825790"/>
    <w:rsid w:val="00825905"/>
    <w:rsid w:val="0083342F"/>
    <w:rsid w:val="008343FB"/>
    <w:rsid w:val="008345B0"/>
    <w:rsid w:val="00836B62"/>
    <w:rsid w:val="0084133F"/>
    <w:rsid w:val="008445AC"/>
    <w:rsid w:val="00844E32"/>
    <w:rsid w:val="0084654C"/>
    <w:rsid w:val="00847F75"/>
    <w:rsid w:val="00847FE5"/>
    <w:rsid w:val="008524A1"/>
    <w:rsid w:val="00852916"/>
    <w:rsid w:val="00853A4C"/>
    <w:rsid w:val="00855E22"/>
    <w:rsid w:val="0085695D"/>
    <w:rsid w:val="00857046"/>
    <w:rsid w:val="00861A09"/>
    <w:rsid w:val="00861EC3"/>
    <w:rsid w:val="00865A28"/>
    <w:rsid w:val="00866F9E"/>
    <w:rsid w:val="00872ADA"/>
    <w:rsid w:val="00876746"/>
    <w:rsid w:val="0088143F"/>
    <w:rsid w:val="0088176F"/>
    <w:rsid w:val="00884B53"/>
    <w:rsid w:val="00887868"/>
    <w:rsid w:val="00893C31"/>
    <w:rsid w:val="00894E96"/>
    <w:rsid w:val="008962F3"/>
    <w:rsid w:val="00896DE4"/>
    <w:rsid w:val="008A2A12"/>
    <w:rsid w:val="008A3B55"/>
    <w:rsid w:val="008A3F71"/>
    <w:rsid w:val="008A4A36"/>
    <w:rsid w:val="008A5987"/>
    <w:rsid w:val="008B01D1"/>
    <w:rsid w:val="008B0272"/>
    <w:rsid w:val="008B1DD4"/>
    <w:rsid w:val="008B345E"/>
    <w:rsid w:val="008C30C6"/>
    <w:rsid w:val="008C4F40"/>
    <w:rsid w:val="008C7780"/>
    <w:rsid w:val="008D098A"/>
    <w:rsid w:val="008D10C2"/>
    <w:rsid w:val="008D1A86"/>
    <w:rsid w:val="008D2B4C"/>
    <w:rsid w:val="008D2BB1"/>
    <w:rsid w:val="008D3775"/>
    <w:rsid w:val="008D5566"/>
    <w:rsid w:val="008D6716"/>
    <w:rsid w:val="008D6B5C"/>
    <w:rsid w:val="008E1A6F"/>
    <w:rsid w:val="008E34D2"/>
    <w:rsid w:val="008E42A0"/>
    <w:rsid w:val="008E53A8"/>
    <w:rsid w:val="008E74E1"/>
    <w:rsid w:val="008E7ABB"/>
    <w:rsid w:val="008F18FA"/>
    <w:rsid w:val="008F1CE7"/>
    <w:rsid w:val="008F2BB4"/>
    <w:rsid w:val="008F309A"/>
    <w:rsid w:val="008F34F3"/>
    <w:rsid w:val="008F35F5"/>
    <w:rsid w:val="008F491A"/>
    <w:rsid w:val="0090004E"/>
    <w:rsid w:val="00903C6C"/>
    <w:rsid w:val="00903F93"/>
    <w:rsid w:val="009042F6"/>
    <w:rsid w:val="009072ED"/>
    <w:rsid w:val="00907518"/>
    <w:rsid w:val="00910A75"/>
    <w:rsid w:val="00911054"/>
    <w:rsid w:val="00911762"/>
    <w:rsid w:val="00911A64"/>
    <w:rsid w:val="00914A6E"/>
    <w:rsid w:val="0092164D"/>
    <w:rsid w:val="00921D24"/>
    <w:rsid w:val="00922905"/>
    <w:rsid w:val="00923F23"/>
    <w:rsid w:val="009279BE"/>
    <w:rsid w:val="0093175E"/>
    <w:rsid w:val="009319A5"/>
    <w:rsid w:val="00932826"/>
    <w:rsid w:val="009351AA"/>
    <w:rsid w:val="00937CAB"/>
    <w:rsid w:val="00943CDC"/>
    <w:rsid w:val="00944430"/>
    <w:rsid w:val="00945192"/>
    <w:rsid w:val="0094644F"/>
    <w:rsid w:val="00950A19"/>
    <w:rsid w:val="00950F6B"/>
    <w:rsid w:val="00954D4D"/>
    <w:rsid w:val="00956468"/>
    <w:rsid w:val="009600F1"/>
    <w:rsid w:val="00960595"/>
    <w:rsid w:val="0096475B"/>
    <w:rsid w:val="00964838"/>
    <w:rsid w:val="009658D7"/>
    <w:rsid w:val="00966753"/>
    <w:rsid w:val="00966B35"/>
    <w:rsid w:val="009703C6"/>
    <w:rsid w:val="0097374A"/>
    <w:rsid w:val="00974703"/>
    <w:rsid w:val="00974B34"/>
    <w:rsid w:val="0097677A"/>
    <w:rsid w:val="009803A6"/>
    <w:rsid w:val="0098043D"/>
    <w:rsid w:val="00980897"/>
    <w:rsid w:val="009811B0"/>
    <w:rsid w:val="00983CFA"/>
    <w:rsid w:val="00983DAF"/>
    <w:rsid w:val="00985064"/>
    <w:rsid w:val="009909B8"/>
    <w:rsid w:val="00994A73"/>
    <w:rsid w:val="00995272"/>
    <w:rsid w:val="009A224E"/>
    <w:rsid w:val="009A7C0C"/>
    <w:rsid w:val="009B0128"/>
    <w:rsid w:val="009B17F2"/>
    <w:rsid w:val="009B2ADD"/>
    <w:rsid w:val="009B4672"/>
    <w:rsid w:val="009B51AB"/>
    <w:rsid w:val="009C0265"/>
    <w:rsid w:val="009C079E"/>
    <w:rsid w:val="009C094B"/>
    <w:rsid w:val="009C1F75"/>
    <w:rsid w:val="009C32C9"/>
    <w:rsid w:val="009C4371"/>
    <w:rsid w:val="009C5D1A"/>
    <w:rsid w:val="009D00BC"/>
    <w:rsid w:val="009D18B5"/>
    <w:rsid w:val="009D47E1"/>
    <w:rsid w:val="009D601C"/>
    <w:rsid w:val="009D7978"/>
    <w:rsid w:val="009E1341"/>
    <w:rsid w:val="009E1891"/>
    <w:rsid w:val="009E2398"/>
    <w:rsid w:val="009E3824"/>
    <w:rsid w:val="009E3D21"/>
    <w:rsid w:val="009F0B77"/>
    <w:rsid w:val="009F1881"/>
    <w:rsid w:val="009F443A"/>
    <w:rsid w:val="009F708A"/>
    <w:rsid w:val="00A000E9"/>
    <w:rsid w:val="00A01C61"/>
    <w:rsid w:val="00A0202C"/>
    <w:rsid w:val="00A02FF1"/>
    <w:rsid w:val="00A03360"/>
    <w:rsid w:val="00A040B4"/>
    <w:rsid w:val="00A05EEA"/>
    <w:rsid w:val="00A06C29"/>
    <w:rsid w:val="00A11ADC"/>
    <w:rsid w:val="00A13D5A"/>
    <w:rsid w:val="00A15C35"/>
    <w:rsid w:val="00A16B81"/>
    <w:rsid w:val="00A21318"/>
    <w:rsid w:val="00A2453F"/>
    <w:rsid w:val="00A24B98"/>
    <w:rsid w:val="00A25AC3"/>
    <w:rsid w:val="00A27A7F"/>
    <w:rsid w:val="00A341C4"/>
    <w:rsid w:val="00A34DA6"/>
    <w:rsid w:val="00A3738F"/>
    <w:rsid w:val="00A42664"/>
    <w:rsid w:val="00A42C41"/>
    <w:rsid w:val="00A4398E"/>
    <w:rsid w:val="00A441D8"/>
    <w:rsid w:val="00A44385"/>
    <w:rsid w:val="00A45247"/>
    <w:rsid w:val="00A45D0C"/>
    <w:rsid w:val="00A46A37"/>
    <w:rsid w:val="00A6010E"/>
    <w:rsid w:val="00A61F20"/>
    <w:rsid w:val="00A6648D"/>
    <w:rsid w:val="00A67662"/>
    <w:rsid w:val="00A676E2"/>
    <w:rsid w:val="00A717B8"/>
    <w:rsid w:val="00A71EA5"/>
    <w:rsid w:val="00A724BF"/>
    <w:rsid w:val="00A730F0"/>
    <w:rsid w:val="00A76EB5"/>
    <w:rsid w:val="00A77A4D"/>
    <w:rsid w:val="00A81735"/>
    <w:rsid w:val="00A84353"/>
    <w:rsid w:val="00A86709"/>
    <w:rsid w:val="00A86A76"/>
    <w:rsid w:val="00A92D18"/>
    <w:rsid w:val="00A933D2"/>
    <w:rsid w:val="00A93AF5"/>
    <w:rsid w:val="00A95E2C"/>
    <w:rsid w:val="00AA1F99"/>
    <w:rsid w:val="00AA3A31"/>
    <w:rsid w:val="00AA4C2B"/>
    <w:rsid w:val="00AA57A8"/>
    <w:rsid w:val="00AB077A"/>
    <w:rsid w:val="00AB4BF5"/>
    <w:rsid w:val="00AB509C"/>
    <w:rsid w:val="00AB50FA"/>
    <w:rsid w:val="00AB5626"/>
    <w:rsid w:val="00AB7230"/>
    <w:rsid w:val="00AC0303"/>
    <w:rsid w:val="00AC38BD"/>
    <w:rsid w:val="00AC3F3D"/>
    <w:rsid w:val="00AC5488"/>
    <w:rsid w:val="00AC5C0B"/>
    <w:rsid w:val="00AC6602"/>
    <w:rsid w:val="00AC7B38"/>
    <w:rsid w:val="00AD1F4A"/>
    <w:rsid w:val="00AD2DAA"/>
    <w:rsid w:val="00AD4634"/>
    <w:rsid w:val="00AD4BA3"/>
    <w:rsid w:val="00AD5B61"/>
    <w:rsid w:val="00AD6CCA"/>
    <w:rsid w:val="00AE137D"/>
    <w:rsid w:val="00AE1A8C"/>
    <w:rsid w:val="00AE2686"/>
    <w:rsid w:val="00AE432C"/>
    <w:rsid w:val="00AE5FB7"/>
    <w:rsid w:val="00AE617A"/>
    <w:rsid w:val="00AE6E94"/>
    <w:rsid w:val="00AF106C"/>
    <w:rsid w:val="00AF12CD"/>
    <w:rsid w:val="00AF1387"/>
    <w:rsid w:val="00AF1814"/>
    <w:rsid w:val="00AF1E50"/>
    <w:rsid w:val="00AF5DA3"/>
    <w:rsid w:val="00B00788"/>
    <w:rsid w:val="00B01F6C"/>
    <w:rsid w:val="00B0490E"/>
    <w:rsid w:val="00B05BAE"/>
    <w:rsid w:val="00B0688E"/>
    <w:rsid w:val="00B06B64"/>
    <w:rsid w:val="00B07689"/>
    <w:rsid w:val="00B1381F"/>
    <w:rsid w:val="00B14B15"/>
    <w:rsid w:val="00B1644A"/>
    <w:rsid w:val="00B17D8A"/>
    <w:rsid w:val="00B203E5"/>
    <w:rsid w:val="00B22F50"/>
    <w:rsid w:val="00B23296"/>
    <w:rsid w:val="00B256B5"/>
    <w:rsid w:val="00B25833"/>
    <w:rsid w:val="00B26625"/>
    <w:rsid w:val="00B27552"/>
    <w:rsid w:val="00B31F2F"/>
    <w:rsid w:val="00B33460"/>
    <w:rsid w:val="00B35689"/>
    <w:rsid w:val="00B40354"/>
    <w:rsid w:val="00B41251"/>
    <w:rsid w:val="00B4464E"/>
    <w:rsid w:val="00B448E7"/>
    <w:rsid w:val="00B53B1E"/>
    <w:rsid w:val="00B555F5"/>
    <w:rsid w:val="00B61C0B"/>
    <w:rsid w:val="00B61DA7"/>
    <w:rsid w:val="00B62184"/>
    <w:rsid w:val="00B628A2"/>
    <w:rsid w:val="00B6486C"/>
    <w:rsid w:val="00B6535D"/>
    <w:rsid w:val="00B67F1F"/>
    <w:rsid w:val="00B705DB"/>
    <w:rsid w:val="00B70F03"/>
    <w:rsid w:val="00B71360"/>
    <w:rsid w:val="00B761A8"/>
    <w:rsid w:val="00B77CF9"/>
    <w:rsid w:val="00B81FDD"/>
    <w:rsid w:val="00B82E7E"/>
    <w:rsid w:val="00B83988"/>
    <w:rsid w:val="00B84B61"/>
    <w:rsid w:val="00B85510"/>
    <w:rsid w:val="00B86C2F"/>
    <w:rsid w:val="00B916DB"/>
    <w:rsid w:val="00B919E3"/>
    <w:rsid w:val="00B974FC"/>
    <w:rsid w:val="00B97E20"/>
    <w:rsid w:val="00BA02DB"/>
    <w:rsid w:val="00BA2251"/>
    <w:rsid w:val="00BA50AD"/>
    <w:rsid w:val="00BA549A"/>
    <w:rsid w:val="00BA6F3A"/>
    <w:rsid w:val="00BA7382"/>
    <w:rsid w:val="00BB0C6B"/>
    <w:rsid w:val="00BB1289"/>
    <w:rsid w:val="00BB16F4"/>
    <w:rsid w:val="00BB3F17"/>
    <w:rsid w:val="00BB5607"/>
    <w:rsid w:val="00BB59F4"/>
    <w:rsid w:val="00BB61C8"/>
    <w:rsid w:val="00BB7036"/>
    <w:rsid w:val="00BC1365"/>
    <w:rsid w:val="00BC16CE"/>
    <w:rsid w:val="00BC1BED"/>
    <w:rsid w:val="00BC262C"/>
    <w:rsid w:val="00BC2DFC"/>
    <w:rsid w:val="00BC346B"/>
    <w:rsid w:val="00BC40CA"/>
    <w:rsid w:val="00BC629D"/>
    <w:rsid w:val="00BC75B9"/>
    <w:rsid w:val="00BC76F1"/>
    <w:rsid w:val="00BC7DDA"/>
    <w:rsid w:val="00BD45A7"/>
    <w:rsid w:val="00BD5896"/>
    <w:rsid w:val="00BD6227"/>
    <w:rsid w:val="00BD7983"/>
    <w:rsid w:val="00BD7D50"/>
    <w:rsid w:val="00BE20B6"/>
    <w:rsid w:val="00BE3976"/>
    <w:rsid w:val="00BE42DF"/>
    <w:rsid w:val="00BE47CF"/>
    <w:rsid w:val="00BE4905"/>
    <w:rsid w:val="00BE4E69"/>
    <w:rsid w:val="00BE626B"/>
    <w:rsid w:val="00BF1570"/>
    <w:rsid w:val="00BF6527"/>
    <w:rsid w:val="00C053EE"/>
    <w:rsid w:val="00C073A8"/>
    <w:rsid w:val="00C12056"/>
    <w:rsid w:val="00C1290C"/>
    <w:rsid w:val="00C1318A"/>
    <w:rsid w:val="00C148FC"/>
    <w:rsid w:val="00C17726"/>
    <w:rsid w:val="00C17C47"/>
    <w:rsid w:val="00C26A45"/>
    <w:rsid w:val="00C31391"/>
    <w:rsid w:val="00C31C56"/>
    <w:rsid w:val="00C31F7F"/>
    <w:rsid w:val="00C32DA8"/>
    <w:rsid w:val="00C36A3B"/>
    <w:rsid w:val="00C37403"/>
    <w:rsid w:val="00C37826"/>
    <w:rsid w:val="00C378F9"/>
    <w:rsid w:val="00C42D59"/>
    <w:rsid w:val="00C44C75"/>
    <w:rsid w:val="00C457D6"/>
    <w:rsid w:val="00C45E40"/>
    <w:rsid w:val="00C46D47"/>
    <w:rsid w:val="00C4769B"/>
    <w:rsid w:val="00C47D05"/>
    <w:rsid w:val="00C5193B"/>
    <w:rsid w:val="00C51A9C"/>
    <w:rsid w:val="00C5291D"/>
    <w:rsid w:val="00C57007"/>
    <w:rsid w:val="00C61EA2"/>
    <w:rsid w:val="00C6250F"/>
    <w:rsid w:val="00C647B0"/>
    <w:rsid w:val="00C6553C"/>
    <w:rsid w:val="00C70E64"/>
    <w:rsid w:val="00C72875"/>
    <w:rsid w:val="00C7288B"/>
    <w:rsid w:val="00C73A31"/>
    <w:rsid w:val="00C74981"/>
    <w:rsid w:val="00C74BEA"/>
    <w:rsid w:val="00C74DD4"/>
    <w:rsid w:val="00C77378"/>
    <w:rsid w:val="00C77D15"/>
    <w:rsid w:val="00C803A5"/>
    <w:rsid w:val="00C813F7"/>
    <w:rsid w:val="00C837B8"/>
    <w:rsid w:val="00C843BF"/>
    <w:rsid w:val="00C84DFB"/>
    <w:rsid w:val="00C85C62"/>
    <w:rsid w:val="00C873D9"/>
    <w:rsid w:val="00C87DA6"/>
    <w:rsid w:val="00C906D0"/>
    <w:rsid w:val="00C91C3D"/>
    <w:rsid w:val="00C92159"/>
    <w:rsid w:val="00C93C69"/>
    <w:rsid w:val="00C96D65"/>
    <w:rsid w:val="00CA1327"/>
    <w:rsid w:val="00CA14B2"/>
    <w:rsid w:val="00CA186B"/>
    <w:rsid w:val="00CA299D"/>
    <w:rsid w:val="00CA6A82"/>
    <w:rsid w:val="00CA7F96"/>
    <w:rsid w:val="00CB1A92"/>
    <w:rsid w:val="00CB2945"/>
    <w:rsid w:val="00CB2F57"/>
    <w:rsid w:val="00CB3B44"/>
    <w:rsid w:val="00CB4E07"/>
    <w:rsid w:val="00CC02C5"/>
    <w:rsid w:val="00CC03AE"/>
    <w:rsid w:val="00CC4CC6"/>
    <w:rsid w:val="00CC635A"/>
    <w:rsid w:val="00CC73F0"/>
    <w:rsid w:val="00CC7FCF"/>
    <w:rsid w:val="00CD0BC3"/>
    <w:rsid w:val="00CD4333"/>
    <w:rsid w:val="00CD74F4"/>
    <w:rsid w:val="00CE5095"/>
    <w:rsid w:val="00CE5F7B"/>
    <w:rsid w:val="00CE6715"/>
    <w:rsid w:val="00CE6B94"/>
    <w:rsid w:val="00CE6DE9"/>
    <w:rsid w:val="00CE78AB"/>
    <w:rsid w:val="00CF1AFB"/>
    <w:rsid w:val="00CF3151"/>
    <w:rsid w:val="00CF3BE4"/>
    <w:rsid w:val="00CF48FB"/>
    <w:rsid w:val="00CF4BEB"/>
    <w:rsid w:val="00D01517"/>
    <w:rsid w:val="00D02516"/>
    <w:rsid w:val="00D02A76"/>
    <w:rsid w:val="00D04F46"/>
    <w:rsid w:val="00D05AE2"/>
    <w:rsid w:val="00D0682F"/>
    <w:rsid w:val="00D0703F"/>
    <w:rsid w:val="00D1030F"/>
    <w:rsid w:val="00D118BF"/>
    <w:rsid w:val="00D11F87"/>
    <w:rsid w:val="00D12DEE"/>
    <w:rsid w:val="00D150D3"/>
    <w:rsid w:val="00D15A3B"/>
    <w:rsid w:val="00D161C6"/>
    <w:rsid w:val="00D17D69"/>
    <w:rsid w:val="00D23A75"/>
    <w:rsid w:val="00D245F7"/>
    <w:rsid w:val="00D25108"/>
    <w:rsid w:val="00D26142"/>
    <w:rsid w:val="00D2782C"/>
    <w:rsid w:val="00D3089D"/>
    <w:rsid w:val="00D30CCE"/>
    <w:rsid w:val="00D32822"/>
    <w:rsid w:val="00D332BE"/>
    <w:rsid w:val="00D347B2"/>
    <w:rsid w:val="00D36EC8"/>
    <w:rsid w:val="00D41D15"/>
    <w:rsid w:val="00D41FB6"/>
    <w:rsid w:val="00D4258D"/>
    <w:rsid w:val="00D42747"/>
    <w:rsid w:val="00D427E2"/>
    <w:rsid w:val="00D4483D"/>
    <w:rsid w:val="00D46D28"/>
    <w:rsid w:val="00D47ED3"/>
    <w:rsid w:val="00D51153"/>
    <w:rsid w:val="00D5160A"/>
    <w:rsid w:val="00D51967"/>
    <w:rsid w:val="00D5229E"/>
    <w:rsid w:val="00D528F1"/>
    <w:rsid w:val="00D5318D"/>
    <w:rsid w:val="00D54206"/>
    <w:rsid w:val="00D55251"/>
    <w:rsid w:val="00D555F0"/>
    <w:rsid w:val="00D55A4D"/>
    <w:rsid w:val="00D61B82"/>
    <w:rsid w:val="00D632F3"/>
    <w:rsid w:val="00D6797D"/>
    <w:rsid w:val="00D67D6C"/>
    <w:rsid w:val="00D71E46"/>
    <w:rsid w:val="00D725F3"/>
    <w:rsid w:val="00D73D8D"/>
    <w:rsid w:val="00D751B0"/>
    <w:rsid w:val="00D75290"/>
    <w:rsid w:val="00D75568"/>
    <w:rsid w:val="00D75A41"/>
    <w:rsid w:val="00D77BB2"/>
    <w:rsid w:val="00D8068B"/>
    <w:rsid w:val="00D83FF4"/>
    <w:rsid w:val="00D84500"/>
    <w:rsid w:val="00D8515C"/>
    <w:rsid w:val="00D86D8A"/>
    <w:rsid w:val="00D90AFA"/>
    <w:rsid w:val="00D90FB4"/>
    <w:rsid w:val="00D91A87"/>
    <w:rsid w:val="00D91EC5"/>
    <w:rsid w:val="00D92507"/>
    <w:rsid w:val="00D92902"/>
    <w:rsid w:val="00D9443F"/>
    <w:rsid w:val="00D9456C"/>
    <w:rsid w:val="00D94F57"/>
    <w:rsid w:val="00D96484"/>
    <w:rsid w:val="00D96BCE"/>
    <w:rsid w:val="00D97265"/>
    <w:rsid w:val="00D97CC0"/>
    <w:rsid w:val="00DA0259"/>
    <w:rsid w:val="00DA1F53"/>
    <w:rsid w:val="00DA21EC"/>
    <w:rsid w:val="00DA558C"/>
    <w:rsid w:val="00DA7381"/>
    <w:rsid w:val="00DB1035"/>
    <w:rsid w:val="00DB1629"/>
    <w:rsid w:val="00DB1C11"/>
    <w:rsid w:val="00DB24E4"/>
    <w:rsid w:val="00DB2C6B"/>
    <w:rsid w:val="00DB30A8"/>
    <w:rsid w:val="00DB585D"/>
    <w:rsid w:val="00DB7638"/>
    <w:rsid w:val="00DB76A6"/>
    <w:rsid w:val="00DB78BC"/>
    <w:rsid w:val="00DB7CE4"/>
    <w:rsid w:val="00DB7D81"/>
    <w:rsid w:val="00DC1FF3"/>
    <w:rsid w:val="00DC2C9B"/>
    <w:rsid w:val="00DC7143"/>
    <w:rsid w:val="00DD2919"/>
    <w:rsid w:val="00DD4FEC"/>
    <w:rsid w:val="00DD7946"/>
    <w:rsid w:val="00DE02A5"/>
    <w:rsid w:val="00DE2EA7"/>
    <w:rsid w:val="00DE49A2"/>
    <w:rsid w:val="00DE609F"/>
    <w:rsid w:val="00DF04C6"/>
    <w:rsid w:val="00DF12B1"/>
    <w:rsid w:val="00DF205E"/>
    <w:rsid w:val="00DF46FC"/>
    <w:rsid w:val="00DF65AC"/>
    <w:rsid w:val="00E0014B"/>
    <w:rsid w:val="00E00310"/>
    <w:rsid w:val="00E02347"/>
    <w:rsid w:val="00E0291E"/>
    <w:rsid w:val="00E03D31"/>
    <w:rsid w:val="00E06E2A"/>
    <w:rsid w:val="00E11F32"/>
    <w:rsid w:val="00E13445"/>
    <w:rsid w:val="00E13750"/>
    <w:rsid w:val="00E15FDB"/>
    <w:rsid w:val="00E24091"/>
    <w:rsid w:val="00E252E0"/>
    <w:rsid w:val="00E26ABA"/>
    <w:rsid w:val="00E27193"/>
    <w:rsid w:val="00E31990"/>
    <w:rsid w:val="00E32937"/>
    <w:rsid w:val="00E33565"/>
    <w:rsid w:val="00E36F5E"/>
    <w:rsid w:val="00E3754F"/>
    <w:rsid w:val="00E43642"/>
    <w:rsid w:val="00E43B84"/>
    <w:rsid w:val="00E43DF9"/>
    <w:rsid w:val="00E4540B"/>
    <w:rsid w:val="00E476FE"/>
    <w:rsid w:val="00E51005"/>
    <w:rsid w:val="00E5410A"/>
    <w:rsid w:val="00E56EE6"/>
    <w:rsid w:val="00E56FDB"/>
    <w:rsid w:val="00E61341"/>
    <w:rsid w:val="00E63878"/>
    <w:rsid w:val="00E65A4B"/>
    <w:rsid w:val="00E65BED"/>
    <w:rsid w:val="00E66CD9"/>
    <w:rsid w:val="00E6706A"/>
    <w:rsid w:val="00E70CD5"/>
    <w:rsid w:val="00E72092"/>
    <w:rsid w:val="00E73F3F"/>
    <w:rsid w:val="00E7680F"/>
    <w:rsid w:val="00E779A2"/>
    <w:rsid w:val="00E77FFD"/>
    <w:rsid w:val="00E822A3"/>
    <w:rsid w:val="00E83D24"/>
    <w:rsid w:val="00E843B5"/>
    <w:rsid w:val="00E85F38"/>
    <w:rsid w:val="00E90F3E"/>
    <w:rsid w:val="00E93146"/>
    <w:rsid w:val="00E93867"/>
    <w:rsid w:val="00E96608"/>
    <w:rsid w:val="00EA2206"/>
    <w:rsid w:val="00EA297C"/>
    <w:rsid w:val="00EA2E24"/>
    <w:rsid w:val="00EA32DE"/>
    <w:rsid w:val="00EB0FBC"/>
    <w:rsid w:val="00EB3066"/>
    <w:rsid w:val="00EB6139"/>
    <w:rsid w:val="00EB7370"/>
    <w:rsid w:val="00EC231A"/>
    <w:rsid w:val="00EC24EE"/>
    <w:rsid w:val="00EC4C34"/>
    <w:rsid w:val="00EC545A"/>
    <w:rsid w:val="00ED5535"/>
    <w:rsid w:val="00ED7DB1"/>
    <w:rsid w:val="00EE1931"/>
    <w:rsid w:val="00EE1A6A"/>
    <w:rsid w:val="00EE3BAA"/>
    <w:rsid w:val="00EE4C55"/>
    <w:rsid w:val="00EE75B1"/>
    <w:rsid w:val="00EF2965"/>
    <w:rsid w:val="00EF46C9"/>
    <w:rsid w:val="00EF49C2"/>
    <w:rsid w:val="00EF7C29"/>
    <w:rsid w:val="00F034BB"/>
    <w:rsid w:val="00F07A72"/>
    <w:rsid w:val="00F115C4"/>
    <w:rsid w:val="00F12145"/>
    <w:rsid w:val="00F12384"/>
    <w:rsid w:val="00F15B5D"/>
    <w:rsid w:val="00F15C53"/>
    <w:rsid w:val="00F165DD"/>
    <w:rsid w:val="00F21943"/>
    <w:rsid w:val="00F22334"/>
    <w:rsid w:val="00F228DB"/>
    <w:rsid w:val="00F24D84"/>
    <w:rsid w:val="00F26322"/>
    <w:rsid w:val="00F30166"/>
    <w:rsid w:val="00F304E5"/>
    <w:rsid w:val="00F30B54"/>
    <w:rsid w:val="00F32764"/>
    <w:rsid w:val="00F32865"/>
    <w:rsid w:val="00F33069"/>
    <w:rsid w:val="00F330B1"/>
    <w:rsid w:val="00F34E40"/>
    <w:rsid w:val="00F3669B"/>
    <w:rsid w:val="00F36F9A"/>
    <w:rsid w:val="00F403A6"/>
    <w:rsid w:val="00F40425"/>
    <w:rsid w:val="00F4315C"/>
    <w:rsid w:val="00F44168"/>
    <w:rsid w:val="00F44768"/>
    <w:rsid w:val="00F44F2A"/>
    <w:rsid w:val="00F518A4"/>
    <w:rsid w:val="00F51DD5"/>
    <w:rsid w:val="00F5247B"/>
    <w:rsid w:val="00F55EAD"/>
    <w:rsid w:val="00F60904"/>
    <w:rsid w:val="00F61C77"/>
    <w:rsid w:val="00F62237"/>
    <w:rsid w:val="00F64452"/>
    <w:rsid w:val="00F64B72"/>
    <w:rsid w:val="00F70999"/>
    <w:rsid w:val="00F71228"/>
    <w:rsid w:val="00F7185B"/>
    <w:rsid w:val="00F7374F"/>
    <w:rsid w:val="00F73A09"/>
    <w:rsid w:val="00F75DC2"/>
    <w:rsid w:val="00F75E2D"/>
    <w:rsid w:val="00F825E0"/>
    <w:rsid w:val="00F83F44"/>
    <w:rsid w:val="00F840B2"/>
    <w:rsid w:val="00F866DA"/>
    <w:rsid w:val="00F8690B"/>
    <w:rsid w:val="00F9263A"/>
    <w:rsid w:val="00F93F36"/>
    <w:rsid w:val="00F968EB"/>
    <w:rsid w:val="00F97941"/>
    <w:rsid w:val="00FA02A6"/>
    <w:rsid w:val="00FA0B0D"/>
    <w:rsid w:val="00FA0BC0"/>
    <w:rsid w:val="00FA170C"/>
    <w:rsid w:val="00FA2E5E"/>
    <w:rsid w:val="00FA5915"/>
    <w:rsid w:val="00FA78E3"/>
    <w:rsid w:val="00FB017A"/>
    <w:rsid w:val="00FB1096"/>
    <w:rsid w:val="00FB1DAE"/>
    <w:rsid w:val="00FB294F"/>
    <w:rsid w:val="00FB32A4"/>
    <w:rsid w:val="00FB5637"/>
    <w:rsid w:val="00FB5CE4"/>
    <w:rsid w:val="00FB7F97"/>
    <w:rsid w:val="00FC2327"/>
    <w:rsid w:val="00FC381A"/>
    <w:rsid w:val="00FC404D"/>
    <w:rsid w:val="00FC4E71"/>
    <w:rsid w:val="00FD241A"/>
    <w:rsid w:val="00FD30AF"/>
    <w:rsid w:val="00FD445D"/>
    <w:rsid w:val="00FD6001"/>
    <w:rsid w:val="00FD63EB"/>
    <w:rsid w:val="00FD6A42"/>
    <w:rsid w:val="00FD71A3"/>
    <w:rsid w:val="00FE017F"/>
    <w:rsid w:val="00FE12E0"/>
    <w:rsid w:val="00FE280B"/>
    <w:rsid w:val="00FF1168"/>
    <w:rsid w:val="00FF2BDC"/>
    <w:rsid w:val="00FF2E3B"/>
    <w:rsid w:val="00FF457C"/>
    <w:rsid w:val="00FF45FB"/>
    <w:rsid w:val="00FF74BF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89A710"/>
  <w15:chartTrackingRefBased/>
  <w15:docId w15:val="{B70EBB2B-856B-46BB-95EC-D944C274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7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CD9"/>
  </w:style>
  <w:style w:type="paragraph" w:styleId="Footer">
    <w:name w:val="footer"/>
    <w:basedOn w:val="Normal"/>
    <w:link w:val="Foot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CD9"/>
  </w:style>
  <w:style w:type="paragraph" w:customStyle="1" w:styleId="BasicParagraph">
    <w:name w:val="[Basic Paragraph]"/>
    <w:basedOn w:val="Normal"/>
    <w:uiPriority w:val="99"/>
    <w:rsid w:val="00366CD9"/>
    <w:pPr>
      <w:widowControl w:val="0"/>
      <w:autoSpaceDE w:val="0"/>
      <w:autoSpaceDN w:val="0"/>
      <w:adjustRightInd w:val="0"/>
      <w:spacing w:after="0" w:line="312" w:lineRule="auto"/>
      <w:textAlignment w:val="center"/>
    </w:pPr>
    <w:rPr>
      <w:rFonts w:ascii="MyriadPro-Regular" w:eastAsia="Times New Roman" w:hAnsi="MyriadPro-Regular" w:cs="MyriadPro-Regular"/>
      <w:color w:val="000000"/>
      <w:sz w:val="20"/>
      <w:szCs w:val="20"/>
      <w:lang w:eastAsia="fr-FR"/>
    </w:rPr>
  </w:style>
  <w:style w:type="character" w:styleId="Hyperlink">
    <w:name w:val="Hyperlink"/>
    <w:basedOn w:val="DefaultParagraphFont"/>
    <w:uiPriority w:val="99"/>
    <w:rsid w:val="00366CD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366CD9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366CD9"/>
    <w:rPr>
      <w:rFonts w:ascii="Tahoma" w:eastAsia="Times New Roman" w:hAnsi="Tahoma" w:cs="Times New Roman"/>
      <w:sz w:val="20"/>
      <w:lang w:eastAsia="ar-SA"/>
    </w:rPr>
  </w:style>
  <w:style w:type="paragraph" w:customStyle="1" w:styleId="Default">
    <w:name w:val="Default"/>
    <w:uiPriority w:val="99"/>
    <w:rsid w:val="00366C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AT" w:eastAsia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2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05C9"/>
    <w:pPr>
      <w:spacing w:after="0" w:line="240" w:lineRule="auto"/>
    </w:pPr>
  </w:style>
  <w:style w:type="table" w:styleId="TableGrid">
    <w:name w:val="Table Grid"/>
    <w:basedOn w:val="TableNormal"/>
    <w:uiPriority w:val="39"/>
    <w:rsid w:val="005D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Bullet 1,Bullet1,Bullets,Colorful List - Accent 11,Dot pt,F5 List Paragraph,Indicator Text,List Paragraph (numbered (a)),List Paragraph 1,List Paragraph Char Char Char,List Paragraph1,No Spacing1,Normal 1,NumberedParas"/>
    <w:basedOn w:val="Normal"/>
    <w:link w:val="ListParagraphChar"/>
    <w:qFormat/>
    <w:rsid w:val="009B51AB"/>
    <w:pPr>
      <w:ind w:left="720"/>
      <w:contextualSpacing/>
    </w:pPr>
  </w:style>
  <w:style w:type="paragraph" w:styleId="NoSpacing">
    <w:name w:val="No Spacing"/>
    <w:uiPriority w:val="1"/>
    <w:qFormat/>
    <w:rsid w:val="00724503"/>
    <w:pPr>
      <w:spacing w:after="0" w:line="240" w:lineRule="auto"/>
    </w:pPr>
  </w:style>
  <w:style w:type="character" w:customStyle="1" w:styleId="ListParagraphChar">
    <w:name w:val="List Paragraph Char"/>
    <w:aliases w:val="Akapit z listą BS Char,Bullet 1 Char,Bullet1 Char,Bullets Char,Colorful List - Accent 11 Char,Dot pt Char,F5 List Paragraph Char,Indicator Text Char,List Paragraph (numbered (a)) Char,List Paragraph 1 Char,List Paragraph1 Char"/>
    <w:link w:val="ListParagraph"/>
    <w:qFormat/>
    <w:locked/>
    <w:rsid w:val="004E104B"/>
  </w:style>
  <w:style w:type="paragraph" w:styleId="Caption">
    <w:name w:val="caption"/>
    <w:basedOn w:val="Normal"/>
    <w:next w:val="Normal"/>
    <w:uiPriority w:val="35"/>
    <w:unhideWhenUsed/>
    <w:qFormat/>
    <w:rsid w:val="00D97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79B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distance-badge">
    <w:name w:val="distance-badge"/>
    <w:basedOn w:val="DefaultParagraphFont"/>
    <w:rsid w:val="009279BE"/>
  </w:style>
  <w:style w:type="character" w:customStyle="1" w:styleId="visually-hidden">
    <w:name w:val="visually-hidden"/>
    <w:basedOn w:val="DefaultParagraphFont"/>
    <w:rsid w:val="009279BE"/>
  </w:style>
  <w:style w:type="character" w:customStyle="1" w:styleId="dist-value">
    <w:name w:val="dist-value"/>
    <w:basedOn w:val="DefaultParagraphFont"/>
    <w:rsid w:val="009279BE"/>
  </w:style>
  <w:style w:type="paragraph" w:customStyle="1" w:styleId="ENCOstandardEN">
    <w:name w:val="ENCO_standard_EN"/>
    <w:basedOn w:val="Normal"/>
    <w:uiPriority w:val="99"/>
    <w:rsid w:val="002F2E24"/>
    <w:pPr>
      <w:spacing w:after="120" w:line="280" w:lineRule="exact"/>
    </w:pPr>
    <w:rPr>
      <w:rFonts w:ascii="Trebuchet MS" w:eastAsia="Times New Roman" w:hAnsi="Trebuchet MS" w:cs="Times New Roman"/>
      <w:sz w:val="24"/>
      <w:szCs w:val="24"/>
      <w:lang w:eastAsia="de-DE"/>
    </w:rPr>
  </w:style>
  <w:style w:type="character" w:styleId="CommentReference">
    <w:name w:val="annotation reference"/>
    <w:rsid w:val="003073FB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7D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79175-5D0B-49AF-AF13-D4344BAD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Twinning</dc:creator>
  <cp:lastModifiedBy>Twinning proect</cp:lastModifiedBy>
  <cp:revision>6</cp:revision>
  <cp:lastPrinted>2021-12-07T09:23:00Z</cp:lastPrinted>
  <dcterms:created xsi:type="dcterms:W3CDTF">2023-12-18T10:58:00Z</dcterms:created>
  <dcterms:modified xsi:type="dcterms:W3CDTF">2023-12-19T08:39:00Z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2d5962411aa010c3cf65e70e665de00651a75e324c87aef537e63eb7342bb24c</vt:lpwstr>
  </property>
</Properties>
</file>