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26777" w14:textId="77777777" w:rsidR="00083395" w:rsidRPr="003747DA" w:rsidRDefault="00083395" w:rsidP="003747DA">
      <w:pPr>
        <w:ind w:leftChars="0" w:left="0" w:firstLineChars="0" w:firstLine="0"/>
        <w:rPr>
          <w:rFonts w:ascii="StobiSerif Regular" w:eastAsia="StobiSerif Regular" w:hAnsi="StobiSerif Regular" w:cs="StobiSerif Regular"/>
          <w:sz w:val="40"/>
          <w:szCs w:val="40"/>
          <w:lang w:val="en-GB"/>
        </w:rPr>
      </w:pPr>
      <w:bookmarkStart w:id="0" w:name="_heading=h.2bn6wsx" w:colFirst="0" w:colLast="0"/>
      <w:bookmarkEnd w:id="0"/>
    </w:p>
    <w:p w14:paraId="0D680B63" w14:textId="77777777" w:rsidR="00083395" w:rsidRDefault="00AF5A10">
      <w:pPr>
        <w:ind w:left="0" w:hanging="2"/>
        <w:jc w:val="center"/>
        <w:rPr>
          <w:rFonts w:ascii="StobiSerif Regular" w:eastAsia="StobiSerif Regular" w:hAnsi="StobiSerif Regular" w:cs="StobiSerif Regular"/>
        </w:rPr>
      </w:pPr>
      <w:r>
        <w:rPr>
          <w:rFonts w:ascii="StobiSerif Regular" w:eastAsia="StobiSerif Regular" w:hAnsi="StobiSerif Regular" w:cs="StobiSerif Regular"/>
          <w:lang w:val="sq-AL"/>
        </w:rPr>
        <w:t xml:space="preserve">Ballina </w:t>
      </w:r>
    </w:p>
    <w:p w14:paraId="6B898F8E" w14:textId="77777777" w:rsidR="00083395" w:rsidRDefault="00AF5A10">
      <w:pPr>
        <w:ind w:left="0" w:hanging="2"/>
        <w:rPr>
          <w:rFonts w:ascii="StobiSerif Regular" w:eastAsia="StobiSerif Regular" w:hAnsi="StobiSerif Regular" w:cs="StobiSerif Regular"/>
        </w:rPr>
      </w:pPr>
      <w:r>
        <w:rPr>
          <w:rFonts w:ascii="StobiSerif Regular" w:eastAsia="StobiSerif Regular" w:hAnsi="StobiSerif Regular" w:cs="StobiSerif Regular"/>
          <w:lang w:val="sq-AL"/>
        </w:rPr>
        <w:t>Logo dhe stema e SHFK</w:t>
      </w:r>
    </w:p>
    <w:p w14:paraId="17553C71" w14:textId="77777777" w:rsidR="00083395" w:rsidRDefault="00083395">
      <w:pPr>
        <w:ind w:left="0" w:hanging="2"/>
        <w:jc w:val="center"/>
        <w:rPr>
          <w:rFonts w:ascii="StobiSerif Regular" w:eastAsia="StobiSerif Regular" w:hAnsi="StobiSerif Regular" w:cs="StobiSerif Regular"/>
        </w:rPr>
      </w:pPr>
    </w:p>
    <w:p w14:paraId="3BFC6649" w14:textId="77777777" w:rsidR="00083395" w:rsidRDefault="00083395">
      <w:pPr>
        <w:ind w:left="0" w:hanging="2"/>
        <w:jc w:val="center"/>
        <w:rPr>
          <w:rFonts w:ascii="StobiSerif Regular" w:eastAsia="StobiSerif Regular" w:hAnsi="StobiSerif Regular" w:cs="StobiSerif Regular"/>
        </w:rPr>
      </w:pPr>
    </w:p>
    <w:p w14:paraId="5CECD0F0" w14:textId="77777777" w:rsidR="00083395" w:rsidRDefault="00083395">
      <w:pPr>
        <w:ind w:left="2" w:hanging="4"/>
        <w:jc w:val="center"/>
        <w:rPr>
          <w:rFonts w:ascii="StobiSerif Regular" w:eastAsia="StobiSerif Regular" w:hAnsi="StobiSerif Regular" w:cs="StobiSerif Regular"/>
          <w:sz w:val="40"/>
          <w:szCs w:val="40"/>
        </w:rPr>
      </w:pPr>
    </w:p>
    <w:p w14:paraId="04187FE7" w14:textId="77777777" w:rsidR="00083395" w:rsidRDefault="00AF5A10">
      <w:pPr>
        <w:ind w:left="0" w:hanging="2"/>
        <w:jc w:val="center"/>
        <w:rPr>
          <w:rFonts w:ascii="StobiSerif Regular" w:eastAsia="StobiSerif Regular" w:hAnsi="StobiSerif Regular" w:cs="StobiSerif Regular"/>
        </w:rPr>
      </w:pPr>
      <w:r>
        <w:rPr>
          <w:rFonts w:ascii="StobiSerif Regular" w:eastAsia="StobiSerif Regular" w:hAnsi="StobiSerif Regular" w:cs="StobiSerif Regular"/>
          <w:b/>
          <w:lang w:val="sq-AL"/>
        </w:rPr>
        <w:t xml:space="preserve">PROGRAMI ZHVILLIMOR PËR PUNËN E SHKOLLËS FILLORE </w:t>
      </w:r>
    </w:p>
    <w:p w14:paraId="3AEF65EF" w14:textId="77777777" w:rsidR="00083395" w:rsidRDefault="003E16F1">
      <w:pPr>
        <w:ind w:left="0" w:hanging="2"/>
        <w:jc w:val="center"/>
        <w:rPr>
          <w:rFonts w:ascii="StobiSerif Regular" w:eastAsia="StobiSerif Regular" w:hAnsi="StobiSerif Regular" w:cs="StobiSerif Regular"/>
        </w:rPr>
      </w:pPr>
      <w:r>
        <w:rPr>
          <w:rFonts w:ascii="StobiSerif Regular" w:eastAsia="StobiSerif Regular" w:hAnsi="StobiSerif Regular" w:cs="StobiSerif Regular"/>
          <w:b/>
        </w:rPr>
        <w:t>____________________________________________________</w:t>
      </w:r>
    </w:p>
    <w:p w14:paraId="0D265154" w14:textId="77777777" w:rsidR="00083395" w:rsidRDefault="003E16F1">
      <w:pPr>
        <w:ind w:left="0" w:hanging="2"/>
        <w:jc w:val="center"/>
        <w:rPr>
          <w:rFonts w:ascii="StobiSerif Regular" w:eastAsia="StobiSerif Regular" w:hAnsi="StobiSerif Regular" w:cs="StobiSerif Regular"/>
        </w:rPr>
      </w:pPr>
      <w:r>
        <w:rPr>
          <w:rFonts w:ascii="StobiSerif Regular" w:eastAsia="StobiSerif Regular" w:hAnsi="StobiSerif Regular" w:cs="StobiSerif Regular"/>
        </w:rPr>
        <w:t>(</w:t>
      </w:r>
      <w:r w:rsidR="00AF5A10">
        <w:rPr>
          <w:rFonts w:ascii="StobiSerif Regular" w:eastAsia="StobiSerif Regular" w:hAnsi="StobiSerif Regular" w:cs="StobiSerif Regular"/>
          <w:lang w:val="sq-AL"/>
        </w:rPr>
        <w:t>shkruhet emri i shkollës fillore</w:t>
      </w:r>
      <w:r>
        <w:rPr>
          <w:rFonts w:ascii="StobiSerif Regular" w:eastAsia="StobiSerif Regular" w:hAnsi="StobiSerif Regular" w:cs="StobiSerif Regular"/>
        </w:rPr>
        <w:t xml:space="preserve">, </w:t>
      </w:r>
      <w:r w:rsidR="00AF5A10">
        <w:rPr>
          <w:rFonts w:ascii="StobiSerif Regular" w:eastAsia="StobiSerif Regular" w:hAnsi="StobiSerif Regular" w:cs="StobiSerif Regular"/>
          <w:lang w:val="sq-AL"/>
        </w:rPr>
        <w:t>vendit dhe komunës</w:t>
      </w:r>
      <w:r>
        <w:rPr>
          <w:rFonts w:ascii="StobiSerif Regular" w:eastAsia="StobiSerif Regular" w:hAnsi="StobiSerif Regular" w:cs="StobiSerif Regular"/>
        </w:rPr>
        <w:t xml:space="preserve">) </w:t>
      </w:r>
    </w:p>
    <w:p w14:paraId="120AAC48" w14:textId="77777777" w:rsidR="00083395" w:rsidRPr="00AF5A10" w:rsidRDefault="00AF5A10">
      <w:pPr>
        <w:ind w:left="0" w:hanging="2"/>
        <w:jc w:val="center"/>
        <w:rPr>
          <w:rFonts w:ascii="StobiSerif Regular" w:eastAsia="StobiSerif Regular" w:hAnsi="StobiSerif Regular" w:cs="StobiSerif Regular"/>
          <w:lang w:val="sq-AL"/>
        </w:rPr>
      </w:pPr>
      <w:r>
        <w:rPr>
          <w:rFonts w:ascii="StobiSerif Regular" w:eastAsia="StobiSerif Regular" w:hAnsi="StobiSerif Regular" w:cs="StobiSerif Regular"/>
          <w:b/>
          <w:lang w:val="sq-AL"/>
        </w:rPr>
        <w:t xml:space="preserve">Për periudhën nga </w:t>
      </w:r>
      <w:r w:rsidR="003E16F1">
        <w:rPr>
          <w:rFonts w:ascii="StobiSerif Regular" w:eastAsia="StobiSerif Regular" w:hAnsi="StobiSerif Regular" w:cs="StobiSerif Regular"/>
          <w:b/>
        </w:rPr>
        <w:t xml:space="preserve">_____ </w:t>
      </w:r>
      <w:r>
        <w:rPr>
          <w:rFonts w:ascii="StobiSerif Regular" w:eastAsia="StobiSerif Regular" w:hAnsi="StobiSerif Regular" w:cs="StobiSerif Regular"/>
          <w:b/>
          <w:lang w:val="sq-AL"/>
        </w:rPr>
        <w:t>deri më</w:t>
      </w:r>
      <w:r w:rsidR="003E16F1">
        <w:rPr>
          <w:rFonts w:ascii="StobiSerif Regular" w:eastAsia="StobiSerif Regular" w:hAnsi="StobiSerif Regular" w:cs="StobiSerif Regular"/>
          <w:b/>
        </w:rPr>
        <w:t>_______</w:t>
      </w:r>
      <w:r>
        <w:rPr>
          <w:rFonts w:ascii="StobiSerif Regular" w:eastAsia="StobiSerif Regular" w:hAnsi="StobiSerif Regular" w:cs="StobiSerif Regular"/>
          <w:b/>
          <w:lang w:val="sq-AL"/>
        </w:rPr>
        <w:t>të vitit _______</w:t>
      </w:r>
    </w:p>
    <w:p w14:paraId="3E7FF270" w14:textId="77777777" w:rsidR="00083395" w:rsidRDefault="003E16F1">
      <w:pPr>
        <w:ind w:left="0" w:hanging="2"/>
        <w:jc w:val="center"/>
        <w:rPr>
          <w:rFonts w:ascii="StobiSerif Regular" w:eastAsia="StobiSerif Regular" w:hAnsi="StobiSerif Regular" w:cs="StobiSerif Regular"/>
        </w:rPr>
      </w:pPr>
      <w:r>
        <w:rPr>
          <w:rFonts w:ascii="StobiSerif Regular" w:eastAsia="StobiSerif Regular" w:hAnsi="StobiSerif Regular" w:cs="StobiSerif Regular"/>
        </w:rPr>
        <w:t xml:space="preserve"> (</w:t>
      </w:r>
      <w:r w:rsidR="00AF5A10">
        <w:rPr>
          <w:rFonts w:ascii="StobiSerif Regular" w:eastAsia="StobiSerif Regular" w:hAnsi="StobiSerif Regular" w:cs="StobiSerif Regular"/>
          <w:lang w:val="sq-AL"/>
        </w:rPr>
        <w:t>periudha me të cilën ka të bëjë Programi zhvillimor</w:t>
      </w:r>
      <w:r>
        <w:rPr>
          <w:rFonts w:ascii="StobiSerif Regular" w:eastAsia="StobiSerif Regular" w:hAnsi="StobiSerif Regular" w:cs="StobiSerif Regular"/>
        </w:rPr>
        <w:t>)</w:t>
      </w:r>
    </w:p>
    <w:p w14:paraId="4D8499F0" w14:textId="77777777" w:rsidR="00083395" w:rsidRDefault="00083395">
      <w:pPr>
        <w:ind w:left="0" w:hanging="2"/>
        <w:jc w:val="center"/>
        <w:rPr>
          <w:rFonts w:ascii="StobiSerif Regular" w:eastAsia="StobiSerif Regular" w:hAnsi="StobiSerif Regular" w:cs="StobiSerif Regular"/>
        </w:rPr>
      </w:pPr>
    </w:p>
    <w:p w14:paraId="73127190" w14:textId="77777777" w:rsidR="00083395" w:rsidRDefault="00083395">
      <w:pPr>
        <w:ind w:left="0" w:hanging="2"/>
        <w:jc w:val="center"/>
        <w:rPr>
          <w:rFonts w:ascii="StobiSerif Regular" w:eastAsia="StobiSerif Regular" w:hAnsi="StobiSerif Regular" w:cs="StobiSerif Regular"/>
        </w:rPr>
      </w:pPr>
    </w:p>
    <w:p w14:paraId="259B984D" w14:textId="77777777" w:rsidR="00083395" w:rsidRDefault="00083395">
      <w:pPr>
        <w:ind w:left="0" w:hanging="2"/>
        <w:jc w:val="center"/>
        <w:rPr>
          <w:rFonts w:ascii="StobiSerif Regular" w:eastAsia="StobiSerif Regular" w:hAnsi="StobiSerif Regular" w:cs="StobiSerif Regular"/>
        </w:rPr>
      </w:pPr>
    </w:p>
    <w:p w14:paraId="5D2E8688" w14:textId="77777777" w:rsidR="00083395" w:rsidRDefault="00AF5A10">
      <w:pPr>
        <w:ind w:left="0" w:hanging="2"/>
        <w:jc w:val="center"/>
        <w:rPr>
          <w:rFonts w:ascii="StobiSerif Regular" w:eastAsia="StobiSerif Regular" w:hAnsi="StobiSerif Regular" w:cs="StobiSerif Regular"/>
        </w:rPr>
      </w:pPr>
      <w:r>
        <w:rPr>
          <w:rFonts w:ascii="StobiSerif Regular" w:eastAsia="StobiSerif Regular" w:hAnsi="StobiSerif Regular" w:cs="StobiSerif Regular"/>
          <w:lang w:val="sq-AL"/>
        </w:rPr>
        <w:t>Vendi për fotografi të shkollës</w:t>
      </w:r>
    </w:p>
    <w:p w14:paraId="5CEBF0F6" w14:textId="77777777" w:rsidR="00083395" w:rsidRDefault="00083395">
      <w:pPr>
        <w:ind w:left="0" w:hanging="2"/>
        <w:jc w:val="center"/>
        <w:rPr>
          <w:rFonts w:ascii="StobiSerif Regular" w:eastAsia="StobiSerif Regular" w:hAnsi="StobiSerif Regular" w:cs="StobiSerif Regular"/>
          <w:sz w:val="24"/>
          <w:szCs w:val="24"/>
        </w:rPr>
      </w:pPr>
    </w:p>
    <w:p w14:paraId="6287FA3C" w14:textId="77777777" w:rsidR="00083395" w:rsidRDefault="00083395">
      <w:pPr>
        <w:ind w:left="0" w:hanging="2"/>
        <w:jc w:val="center"/>
        <w:rPr>
          <w:rFonts w:ascii="StobiSerif Regular" w:eastAsia="StobiSerif Regular" w:hAnsi="StobiSerif Regular" w:cs="StobiSerif Regular"/>
          <w:sz w:val="24"/>
          <w:szCs w:val="24"/>
        </w:rPr>
      </w:pPr>
    </w:p>
    <w:p w14:paraId="1597CD14" w14:textId="77777777" w:rsidR="00083395" w:rsidRDefault="00083395">
      <w:pPr>
        <w:ind w:left="0" w:hanging="2"/>
        <w:jc w:val="center"/>
        <w:rPr>
          <w:rFonts w:ascii="StobiSerif Regular" w:eastAsia="StobiSerif Regular" w:hAnsi="StobiSerif Regular" w:cs="StobiSerif Regular"/>
          <w:sz w:val="24"/>
          <w:szCs w:val="24"/>
        </w:rPr>
      </w:pPr>
    </w:p>
    <w:p w14:paraId="7BA346B6" w14:textId="77777777" w:rsidR="00083395" w:rsidRDefault="00083395">
      <w:pPr>
        <w:ind w:left="0" w:hanging="2"/>
        <w:jc w:val="center"/>
        <w:rPr>
          <w:rFonts w:ascii="StobiSerif Regular" w:eastAsia="StobiSerif Regular" w:hAnsi="StobiSerif Regular" w:cs="StobiSerif Regular"/>
          <w:sz w:val="24"/>
          <w:szCs w:val="24"/>
        </w:rPr>
      </w:pPr>
    </w:p>
    <w:p w14:paraId="41DCBB23" w14:textId="77777777" w:rsidR="00083395" w:rsidRDefault="00083395">
      <w:pPr>
        <w:ind w:left="0" w:hanging="2"/>
        <w:jc w:val="center"/>
        <w:rPr>
          <w:rFonts w:ascii="StobiSerif Regular" w:eastAsia="StobiSerif Regular" w:hAnsi="StobiSerif Regular" w:cs="StobiSerif Regular"/>
          <w:sz w:val="24"/>
          <w:szCs w:val="24"/>
        </w:rPr>
      </w:pPr>
    </w:p>
    <w:p w14:paraId="4C0413D7" w14:textId="77777777" w:rsidR="00083395" w:rsidRDefault="00083395">
      <w:pPr>
        <w:ind w:left="0" w:hanging="2"/>
        <w:jc w:val="center"/>
        <w:rPr>
          <w:rFonts w:ascii="StobiSerif Regular" w:eastAsia="StobiSerif Regular" w:hAnsi="StobiSerif Regular" w:cs="StobiSerif Regular"/>
          <w:sz w:val="24"/>
          <w:szCs w:val="24"/>
        </w:rPr>
      </w:pPr>
    </w:p>
    <w:p w14:paraId="537A0F0C" w14:textId="77777777" w:rsidR="00083395" w:rsidRDefault="00083395">
      <w:pPr>
        <w:ind w:left="0" w:hanging="2"/>
        <w:jc w:val="center"/>
        <w:rPr>
          <w:rFonts w:ascii="StobiSerif Regular" w:eastAsia="StobiSerif Regular" w:hAnsi="StobiSerif Regular" w:cs="StobiSerif Regular"/>
          <w:sz w:val="24"/>
          <w:szCs w:val="24"/>
        </w:rPr>
      </w:pPr>
    </w:p>
    <w:p w14:paraId="0CA02770" w14:textId="77777777" w:rsidR="00083395" w:rsidRPr="00AF5A10" w:rsidRDefault="00AF5A10">
      <w:pPr>
        <w:ind w:left="0" w:hanging="2"/>
        <w:jc w:val="center"/>
        <w:rPr>
          <w:rFonts w:ascii="StobiSerif Regular" w:eastAsia="StobiSerif Regular" w:hAnsi="StobiSerif Regular" w:cs="StobiSerif Regular"/>
          <w:lang w:val="sq-AL"/>
        </w:rPr>
      </w:pPr>
      <w:bookmarkStart w:id="1" w:name="_heading=h.qsh70q" w:colFirst="0" w:colLast="0"/>
      <w:bookmarkEnd w:id="1"/>
      <w:r>
        <w:rPr>
          <w:rFonts w:ascii="StobiSerif Regular" w:eastAsia="StobiSerif Regular" w:hAnsi="StobiSerif Regular" w:cs="StobiSerif Regular"/>
          <w:lang w:val="sq-AL"/>
        </w:rPr>
        <w:t>Data</w:t>
      </w:r>
    </w:p>
    <w:p w14:paraId="7715B2A0" w14:textId="77777777" w:rsidR="00083395" w:rsidRDefault="00083395">
      <w:pPr>
        <w:ind w:left="0" w:hanging="2"/>
        <w:jc w:val="center"/>
        <w:rPr>
          <w:rFonts w:ascii="StobiSerif Regular" w:eastAsia="StobiSerif Regular" w:hAnsi="StobiSerif Regular" w:cs="StobiSerif Regular"/>
          <w:sz w:val="24"/>
          <w:szCs w:val="24"/>
        </w:rPr>
      </w:pPr>
    </w:p>
    <w:p w14:paraId="16729425" w14:textId="77777777" w:rsidR="00083395" w:rsidRDefault="00083395">
      <w:pPr>
        <w:ind w:left="0" w:hanging="2"/>
        <w:jc w:val="center"/>
        <w:rPr>
          <w:rFonts w:ascii="StobiSerif Regular" w:eastAsia="StobiSerif Regular" w:hAnsi="StobiSerif Regular" w:cs="StobiSerif Regular"/>
          <w:sz w:val="24"/>
          <w:szCs w:val="24"/>
        </w:rPr>
      </w:pPr>
    </w:p>
    <w:p w14:paraId="44AA1832" w14:textId="77777777" w:rsidR="00083395" w:rsidRDefault="00083395">
      <w:pPr>
        <w:ind w:left="0" w:hanging="2"/>
        <w:jc w:val="center"/>
        <w:rPr>
          <w:rFonts w:ascii="StobiSerif Regular" w:eastAsia="StobiSerif Regular" w:hAnsi="StobiSerif Regular" w:cs="StobiSerif Regular"/>
          <w:sz w:val="24"/>
          <w:szCs w:val="24"/>
        </w:rPr>
      </w:pPr>
    </w:p>
    <w:p w14:paraId="4C6F1E50" w14:textId="77777777" w:rsidR="00083395" w:rsidRDefault="00083395" w:rsidP="006C1F31">
      <w:pPr>
        <w:ind w:leftChars="0" w:left="0" w:firstLineChars="0" w:firstLine="0"/>
        <w:rPr>
          <w:rFonts w:ascii="StobiSerif Regular" w:eastAsia="StobiSerif Regular" w:hAnsi="StobiSerif Regular" w:cs="StobiSerif Regular"/>
          <w:sz w:val="24"/>
          <w:szCs w:val="24"/>
        </w:rPr>
      </w:pPr>
    </w:p>
    <w:p w14:paraId="5DEACF55" w14:textId="77777777" w:rsidR="00083395" w:rsidRPr="00AF5A10" w:rsidRDefault="00AF5A10">
      <w:pPr>
        <w:ind w:left="1" w:hanging="3"/>
        <w:jc w:val="center"/>
        <w:rPr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Preambula</w:t>
      </w:r>
    </w:p>
    <w:p w14:paraId="1420DBC7" w14:textId="77777777" w:rsidR="006C1F31" w:rsidRDefault="003E16F1" w:rsidP="00273FB9">
      <w:pPr>
        <w:spacing w:line="276" w:lineRule="auto"/>
        <w:ind w:left="0" w:hanging="2"/>
        <w:jc w:val="both"/>
      </w:pPr>
      <w:r>
        <w:t>(</w:t>
      </w:r>
      <w:r w:rsidR="00AF5A10">
        <w:rPr>
          <w:lang w:val="sq-AL"/>
        </w:rPr>
        <w:t xml:space="preserve">Përmban nene të Ligjit </w:t>
      </w:r>
      <w:r w:rsidR="00273FB9">
        <w:rPr>
          <w:lang w:val="sq-AL"/>
        </w:rPr>
        <w:t>për arsimin fillor dhe nga Rregullorja për formën dhe përmbajtjen e programit zhvillimor dhe vjetor për punën e shkollës fillore për hartimin e Programit zhvillimor për punën e shkollës fillore</w:t>
      </w:r>
      <w:r>
        <w:t xml:space="preserve">). </w:t>
      </w:r>
    </w:p>
    <w:p w14:paraId="4B9C2A59" w14:textId="77777777" w:rsidR="006C1F31" w:rsidRDefault="006C1F31">
      <w:pPr>
        <w:suppressAutoHyphens w:val="0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tbl>
      <w:tblPr>
        <w:tblStyle w:val="9"/>
        <w:tblW w:w="94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85"/>
        <w:gridCol w:w="5235"/>
      </w:tblGrid>
      <w:tr w:rsidR="00083395" w14:paraId="0F2ED0CE" w14:textId="77777777">
        <w:trPr>
          <w:trHeight w:val="931"/>
        </w:trPr>
        <w:tc>
          <w:tcPr>
            <w:tcW w:w="9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175FE" w14:textId="77777777" w:rsidR="00083395" w:rsidRDefault="00083395" w:rsidP="006C1F31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  <w:p w14:paraId="55E86D0F" w14:textId="77777777" w:rsidR="00083395" w:rsidRDefault="00273FB9" w:rsidP="006C1F31">
            <w:pPr>
              <w:spacing w:after="0" w:line="240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sq-AL"/>
              </w:rPr>
              <w:t xml:space="preserve">Programi zhvillimor i shkollës </w:t>
            </w:r>
          </w:p>
          <w:p w14:paraId="50ACC5D8" w14:textId="77777777" w:rsidR="00083395" w:rsidRDefault="00083395" w:rsidP="006C1F31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083395" w14:paraId="1949366C" w14:textId="77777777">
        <w:trPr>
          <w:trHeight w:val="635"/>
        </w:trPr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D2071" w14:textId="77777777" w:rsidR="00083395" w:rsidRPr="00273FB9" w:rsidRDefault="00273FB9" w:rsidP="006C1F31">
            <w:pPr>
              <w:spacing w:after="0" w:line="240" w:lineRule="auto"/>
              <w:ind w:left="0" w:hanging="2"/>
              <w:jc w:val="center"/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t>Shkollë</w:t>
            </w:r>
          </w:p>
        </w:tc>
        <w:tc>
          <w:tcPr>
            <w:tcW w:w="5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24BF8" w14:textId="77777777" w:rsidR="00083395" w:rsidRDefault="00083395" w:rsidP="006C1F3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83395" w14:paraId="491AF068" w14:textId="77777777">
        <w:trPr>
          <w:trHeight w:val="635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99218" w14:textId="77777777" w:rsidR="00083395" w:rsidRPr="00273FB9" w:rsidRDefault="00273FB9" w:rsidP="006C1F31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Adresa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679C8" w14:textId="77777777" w:rsidR="00083395" w:rsidRDefault="00083395" w:rsidP="006C1F3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83395" w14:paraId="0844D1AF" w14:textId="77777777">
        <w:trPr>
          <w:trHeight w:val="635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59E46" w14:textId="77777777" w:rsidR="00083395" w:rsidRDefault="00273FB9" w:rsidP="006C1F31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q-AL"/>
              </w:rPr>
              <w:t>Telefoni</w:t>
            </w:r>
            <w:r w:rsidR="003E16F1">
              <w:rPr>
                <w:sz w:val="24"/>
                <w:szCs w:val="24"/>
              </w:rPr>
              <w:t>, e-mail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5AAC4" w14:textId="77777777" w:rsidR="00083395" w:rsidRDefault="00083395" w:rsidP="006C1F3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83395" w14:paraId="352ACAE4" w14:textId="77777777">
        <w:trPr>
          <w:trHeight w:val="785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CEE0E" w14:textId="77777777" w:rsidR="00083395" w:rsidRDefault="00273FB9" w:rsidP="00273FB9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q-AL"/>
              </w:rPr>
              <w:t xml:space="preserve">Periudhë e përgatitjes së Programit zhvillimor të shkollës 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573DC" w14:textId="77777777" w:rsidR="00083395" w:rsidRDefault="00083395" w:rsidP="006C1F3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83395" w14:paraId="5281270F" w14:textId="77777777">
        <w:trPr>
          <w:trHeight w:val="635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64BFE" w14:textId="77777777" w:rsidR="00083395" w:rsidRDefault="00273FB9" w:rsidP="00273FB9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q-AL"/>
              </w:rPr>
              <w:t xml:space="preserve">Numri i nxënësve në shkollë 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E2DD4" w14:textId="77777777" w:rsidR="00083395" w:rsidRDefault="00083395" w:rsidP="006C1F3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83395" w14:paraId="4DE9F483" w14:textId="77777777">
        <w:trPr>
          <w:trHeight w:val="635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44CD5" w14:textId="77777777" w:rsidR="00083395" w:rsidRDefault="00273FB9" w:rsidP="00273FB9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q-AL"/>
              </w:rPr>
              <w:t xml:space="preserve">Numri i shkollave rajonale 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44DCF" w14:textId="77777777" w:rsidR="00083395" w:rsidRDefault="00083395" w:rsidP="006C1F3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83395" w14:paraId="7A0B50D8" w14:textId="77777777">
        <w:trPr>
          <w:trHeight w:val="635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6182A" w14:textId="77777777" w:rsidR="00083395" w:rsidRDefault="00273FB9" w:rsidP="00273FB9">
            <w:pPr>
              <w:spacing w:after="0" w:line="240" w:lineRule="auto"/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q-AL"/>
              </w:rPr>
              <w:t xml:space="preserve">Drejtori i shkollës 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9BD2E" w14:textId="77777777" w:rsidR="00083395" w:rsidRDefault="00083395" w:rsidP="006C1F3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83395" w14:paraId="2F335BCA" w14:textId="77777777">
        <w:trPr>
          <w:trHeight w:val="635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96515" w14:textId="77777777" w:rsidR="00083395" w:rsidRDefault="00273FB9" w:rsidP="00273FB9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q-AL"/>
              </w:rPr>
              <w:t xml:space="preserve">Emri dhe mbiemri 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79ECA" w14:textId="77777777" w:rsidR="00083395" w:rsidRDefault="00083395" w:rsidP="006C1F3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83395" w14:paraId="5C651D95" w14:textId="77777777">
        <w:trPr>
          <w:trHeight w:val="635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514E5" w14:textId="77777777" w:rsidR="00083395" w:rsidRPr="00273FB9" w:rsidRDefault="00273FB9" w:rsidP="006C1F31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 xml:space="preserve">Nënshkrimi 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F7E17" w14:textId="77777777" w:rsidR="00083395" w:rsidRDefault="00083395" w:rsidP="006C1F3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83395" w14:paraId="66E34565" w14:textId="77777777">
        <w:trPr>
          <w:trHeight w:val="635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CC62E" w14:textId="77777777" w:rsidR="00083395" w:rsidRPr="00273FB9" w:rsidRDefault="00273FB9" w:rsidP="006C1F31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 xml:space="preserve">Data 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B9F84" w14:textId="77777777" w:rsidR="00083395" w:rsidRDefault="00083395" w:rsidP="006C1F3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83395" w14:paraId="30C6869B" w14:textId="77777777">
        <w:trPr>
          <w:trHeight w:val="635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A279B" w14:textId="77777777" w:rsidR="00083395" w:rsidRDefault="00273FB9" w:rsidP="00273FB9">
            <w:pPr>
              <w:spacing w:after="0" w:line="240" w:lineRule="auto"/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q-AL"/>
              </w:rPr>
              <w:t>Aprovim nga SHF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E3F13" w14:textId="77777777" w:rsidR="00083395" w:rsidRDefault="00083395" w:rsidP="006C1F3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83395" w14:paraId="286D4F5B" w14:textId="77777777">
        <w:trPr>
          <w:trHeight w:val="635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6C5D2" w14:textId="77777777" w:rsidR="00083395" w:rsidRDefault="00273FB9" w:rsidP="00273FB9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q-AL"/>
              </w:rPr>
              <w:t xml:space="preserve">Emri dhe mbiemri 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FD724" w14:textId="77777777" w:rsidR="00083395" w:rsidRDefault="00083395" w:rsidP="006C1F3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83395" w14:paraId="5E386899" w14:textId="77777777">
        <w:trPr>
          <w:trHeight w:val="635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A1048" w14:textId="77777777" w:rsidR="00083395" w:rsidRPr="00273FB9" w:rsidRDefault="00273FB9" w:rsidP="006C1F31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 xml:space="preserve">Nënshkrimi 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F52CD" w14:textId="77777777" w:rsidR="00083395" w:rsidRDefault="00083395" w:rsidP="006C1F3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83395" w14:paraId="2838EA6B" w14:textId="77777777" w:rsidTr="006C1F31">
        <w:trPr>
          <w:trHeight w:val="260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1A587" w14:textId="77777777" w:rsidR="00083395" w:rsidRPr="00273FB9" w:rsidRDefault="00273FB9" w:rsidP="006C1F31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Data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7EDC2" w14:textId="77777777" w:rsidR="00083395" w:rsidRDefault="00083395" w:rsidP="006C1F3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A85D487" w14:textId="77777777" w:rsidR="00083395" w:rsidRDefault="00083395">
      <w:pPr>
        <w:ind w:left="0" w:hanging="2"/>
        <w:rPr>
          <w:rFonts w:ascii="StobiSerif Regular" w:eastAsia="StobiSerif Regular" w:hAnsi="StobiSerif Regular" w:cs="StobiSerif Regular"/>
          <w:sz w:val="24"/>
          <w:szCs w:val="24"/>
        </w:rPr>
      </w:pPr>
    </w:p>
    <w:p w14:paraId="6B371339" w14:textId="77777777" w:rsidR="00083395" w:rsidRPr="007813F0" w:rsidRDefault="007813F0">
      <w:pPr>
        <w:ind w:left="0" w:hanging="2"/>
        <w:jc w:val="center"/>
        <w:rPr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 xml:space="preserve">Përmbajtja </w:t>
      </w:r>
    </w:p>
    <w:p w14:paraId="3AE9618A" w14:textId="77777777" w:rsidR="00083395" w:rsidRDefault="00083395">
      <w:pPr>
        <w:ind w:left="0" w:hanging="2"/>
        <w:jc w:val="center"/>
        <w:rPr>
          <w:sz w:val="24"/>
          <w:szCs w:val="24"/>
        </w:rPr>
      </w:pPr>
    </w:p>
    <w:p w14:paraId="264FB5B0" w14:textId="77777777" w:rsidR="00083395" w:rsidRDefault="007813F0">
      <w:pPr>
        <w:numPr>
          <w:ilvl w:val="0"/>
          <w:numId w:val="6"/>
        </w:numPr>
        <w:spacing w:after="0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sq-AL"/>
        </w:rPr>
        <w:t xml:space="preserve">Të dhëna për shkollën fillore </w:t>
      </w:r>
    </w:p>
    <w:p w14:paraId="5AF9F083" w14:textId="77777777" w:rsidR="00083395" w:rsidRDefault="007813F0">
      <w:pPr>
        <w:numPr>
          <w:ilvl w:val="1"/>
          <w:numId w:val="6"/>
        </w:numPr>
        <w:spacing w:after="0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sq-AL"/>
        </w:rPr>
        <w:t>Identifikimi i të dhënave për shkollën</w:t>
      </w:r>
    </w:p>
    <w:p w14:paraId="418CA7AF" w14:textId="77777777" w:rsidR="00083395" w:rsidRDefault="007813F0">
      <w:pPr>
        <w:numPr>
          <w:ilvl w:val="1"/>
          <w:numId w:val="6"/>
        </w:numPr>
        <w:spacing w:after="0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sq-AL"/>
        </w:rPr>
        <w:t xml:space="preserve">Historia e shkollës fillore </w:t>
      </w:r>
    </w:p>
    <w:p w14:paraId="4C09B319" w14:textId="77777777" w:rsidR="00083395" w:rsidRDefault="00083395">
      <w:pPr>
        <w:spacing w:after="0"/>
        <w:ind w:left="0" w:hanging="2"/>
        <w:jc w:val="both"/>
        <w:rPr>
          <w:color w:val="000000"/>
          <w:sz w:val="24"/>
          <w:szCs w:val="24"/>
        </w:rPr>
      </w:pPr>
    </w:p>
    <w:p w14:paraId="2B28ADB6" w14:textId="77777777" w:rsidR="00083395" w:rsidRDefault="007813F0">
      <w:pPr>
        <w:numPr>
          <w:ilvl w:val="0"/>
          <w:numId w:val="6"/>
        </w:numPr>
        <w:spacing w:after="0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sq-AL"/>
        </w:rPr>
        <w:t xml:space="preserve">Pasqyra e rezultateve të arritura nga Programi paraprak zhvillimor i shkollës </w:t>
      </w:r>
    </w:p>
    <w:p w14:paraId="529CDA9C" w14:textId="77777777" w:rsidR="00083395" w:rsidRDefault="00083395">
      <w:pPr>
        <w:spacing w:after="0"/>
        <w:ind w:left="0" w:hanging="2"/>
        <w:jc w:val="both"/>
        <w:rPr>
          <w:color w:val="000000"/>
          <w:sz w:val="24"/>
          <w:szCs w:val="24"/>
        </w:rPr>
      </w:pPr>
    </w:p>
    <w:p w14:paraId="667B750D" w14:textId="77777777" w:rsidR="00083395" w:rsidRDefault="007813F0">
      <w:pPr>
        <w:numPr>
          <w:ilvl w:val="0"/>
          <w:numId w:val="6"/>
        </w:numPr>
        <w:spacing w:after="0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sq-AL"/>
        </w:rPr>
        <w:t xml:space="preserve">Faktorët që ndikojnë në zhvillimin e shkollës fillore </w:t>
      </w:r>
      <w:r w:rsidR="003E16F1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  <w:lang w:val="sq-AL"/>
        </w:rPr>
        <w:t>SVOT analizë</w:t>
      </w:r>
      <w:r w:rsidR="003E16F1">
        <w:rPr>
          <w:b/>
          <w:color w:val="000000"/>
          <w:sz w:val="24"/>
          <w:szCs w:val="24"/>
        </w:rPr>
        <w:t>)</w:t>
      </w:r>
    </w:p>
    <w:p w14:paraId="29466085" w14:textId="77777777" w:rsidR="00083395" w:rsidRDefault="00083395">
      <w:pPr>
        <w:spacing w:after="0"/>
        <w:ind w:left="0" w:hanging="2"/>
        <w:jc w:val="both"/>
        <w:rPr>
          <w:color w:val="000000"/>
          <w:sz w:val="24"/>
          <w:szCs w:val="24"/>
        </w:rPr>
      </w:pPr>
    </w:p>
    <w:p w14:paraId="0BF19E45" w14:textId="77777777" w:rsidR="00083395" w:rsidRDefault="007813F0">
      <w:pPr>
        <w:numPr>
          <w:ilvl w:val="0"/>
          <w:numId w:val="6"/>
        </w:numPr>
        <w:spacing w:after="0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sq-AL"/>
        </w:rPr>
        <w:t xml:space="preserve">Misioni dhe vizioni i shkollës fillore </w:t>
      </w:r>
    </w:p>
    <w:p w14:paraId="4F516946" w14:textId="77777777" w:rsidR="00083395" w:rsidRDefault="00083395">
      <w:pPr>
        <w:spacing w:after="0"/>
        <w:ind w:left="0" w:hanging="2"/>
        <w:rPr>
          <w:color w:val="000000"/>
          <w:sz w:val="24"/>
          <w:szCs w:val="24"/>
        </w:rPr>
      </w:pPr>
    </w:p>
    <w:p w14:paraId="014082B7" w14:textId="77777777" w:rsidR="00083395" w:rsidRDefault="007813F0">
      <w:pPr>
        <w:numPr>
          <w:ilvl w:val="0"/>
          <w:numId w:val="6"/>
        </w:numPr>
        <w:spacing w:after="0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sq-AL"/>
        </w:rPr>
        <w:t>Prioritete të përzgjedhura dhe arsyetim për secilin prej tyre</w:t>
      </w:r>
    </w:p>
    <w:p w14:paraId="22E3699E" w14:textId="77777777" w:rsidR="00083395" w:rsidRDefault="00083395">
      <w:pPr>
        <w:spacing w:after="0"/>
        <w:ind w:left="0" w:hanging="2"/>
        <w:rPr>
          <w:color w:val="000000"/>
          <w:sz w:val="24"/>
          <w:szCs w:val="24"/>
        </w:rPr>
      </w:pPr>
    </w:p>
    <w:p w14:paraId="0957A2A7" w14:textId="77777777" w:rsidR="00083395" w:rsidRDefault="007813F0">
      <w:pPr>
        <w:numPr>
          <w:ilvl w:val="0"/>
          <w:numId w:val="6"/>
        </w:numPr>
        <w:spacing w:after="0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sq-AL"/>
        </w:rPr>
        <w:t xml:space="preserve">Qëllime të definuara strategjike dhe zhvillimore </w:t>
      </w:r>
    </w:p>
    <w:p w14:paraId="02078DE4" w14:textId="77777777" w:rsidR="00083395" w:rsidRDefault="00083395">
      <w:pPr>
        <w:spacing w:after="0"/>
        <w:ind w:left="0" w:hanging="2"/>
        <w:rPr>
          <w:color w:val="000000"/>
          <w:sz w:val="24"/>
          <w:szCs w:val="24"/>
        </w:rPr>
      </w:pPr>
    </w:p>
    <w:p w14:paraId="76DB1BE9" w14:textId="77777777" w:rsidR="00083395" w:rsidRDefault="007813F0">
      <w:pPr>
        <w:numPr>
          <w:ilvl w:val="0"/>
          <w:numId w:val="6"/>
        </w:numPr>
        <w:spacing w:after="0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sq-AL"/>
        </w:rPr>
        <w:t>Plane të veprimit për realizimin e Programit zhvillimor të shkollës</w:t>
      </w:r>
    </w:p>
    <w:p w14:paraId="4ECAA50E" w14:textId="77777777" w:rsidR="00083395" w:rsidRDefault="00083395">
      <w:pPr>
        <w:spacing w:after="0"/>
        <w:ind w:left="0" w:hanging="2"/>
        <w:rPr>
          <w:color w:val="000000"/>
          <w:sz w:val="24"/>
          <w:szCs w:val="24"/>
        </w:rPr>
      </w:pPr>
    </w:p>
    <w:p w14:paraId="4F2AF682" w14:textId="77777777" w:rsidR="00083395" w:rsidRDefault="007813F0" w:rsidP="007813F0">
      <w:pPr>
        <w:numPr>
          <w:ilvl w:val="0"/>
          <w:numId w:val="6"/>
        </w:numPr>
        <w:spacing w:after="0"/>
        <w:ind w:left="0" w:hanging="2"/>
        <w:jc w:val="both"/>
        <w:rPr>
          <w:color w:val="000000"/>
          <w:sz w:val="24"/>
          <w:szCs w:val="24"/>
        </w:rPr>
      </w:pPr>
      <w:r w:rsidRPr="007813F0">
        <w:rPr>
          <w:b/>
          <w:color w:val="000000"/>
          <w:sz w:val="24"/>
          <w:szCs w:val="24"/>
          <w:lang w:val="sq-AL"/>
        </w:rPr>
        <w:t xml:space="preserve">Komisioni për </w:t>
      </w:r>
      <w:r>
        <w:rPr>
          <w:b/>
          <w:color w:val="000000"/>
          <w:sz w:val="24"/>
          <w:szCs w:val="24"/>
          <w:lang w:val="sq-AL"/>
        </w:rPr>
        <w:t xml:space="preserve">hartimin e Programit zhvillimor të shkollës </w:t>
      </w:r>
    </w:p>
    <w:p w14:paraId="3E3FACB2" w14:textId="77777777" w:rsidR="00083395" w:rsidRDefault="00083395">
      <w:pPr>
        <w:spacing w:after="0"/>
        <w:ind w:left="0" w:hanging="2"/>
        <w:rPr>
          <w:rFonts w:ascii="StobiSerif Regular" w:eastAsia="StobiSerif Regular" w:hAnsi="StobiSerif Regular" w:cs="StobiSerif Regular"/>
          <w:color w:val="000000"/>
        </w:rPr>
      </w:pPr>
    </w:p>
    <w:p w14:paraId="2BD10FD8" w14:textId="77777777" w:rsidR="00083395" w:rsidRDefault="00083395">
      <w:pPr>
        <w:ind w:left="0" w:hanging="2"/>
        <w:jc w:val="both"/>
        <w:rPr>
          <w:rFonts w:ascii="StobiSerif Regular" w:eastAsia="StobiSerif Regular" w:hAnsi="StobiSerif Regular" w:cs="StobiSerif Regular"/>
          <w:sz w:val="24"/>
          <w:szCs w:val="24"/>
        </w:rPr>
      </w:pPr>
    </w:p>
    <w:p w14:paraId="0E598985" w14:textId="77777777" w:rsidR="00083395" w:rsidRDefault="00083395">
      <w:pPr>
        <w:ind w:left="0" w:hanging="2"/>
        <w:jc w:val="both"/>
        <w:rPr>
          <w:rFonts w:ascii="StobiSerif Regular" w:eastAsia="StobiSerif Regular" w:hAnsi="StobiSerif Regular" w:cs="StobiSerif Regular"/>
          <w:sz w:val="24"/>
          <w:szCs w:val="24"/>
        </w:rPr>
      </w:pPr>
    </w:p>
    <w:p w14:paraId="1BFD61B3" w14:textId="77777777" w:rsidR="00083395" w:rsidRDefault="00083395">
      <w:pPr>
        <w:ind w:left="0" w:hanging="2"/>
        <w:jc w:val="both"/>
        <w:rPr>
          <w:rFonts w:ascii="StobiSerif Regular" w:eastAsia="StobiSerif Regular" w:hAnsi="StobiSerif Regular" w:cs="StobiSerif Regular"/>
          <w:sz w:val="24"/>
          <w:szCs w:val="24"/>
        </w:rPr>
      </w:pPr>
    </w:p>
    <w:p w14:paraId="6299D436" w14:textId="77777777" w:rsidR="00083395" w:rsidRDefault="00083395">
      <w:pPr>
        <w:ind w:left="0" w:hanging="2"/>
        <w:jc w:val="both"/>
        <w:rPr>
          <w:rFonts w:ascii="StobiSerif Regular" w:eastAsia="StobiSerif Regular" w:hAnsi="StobiSerif Regular" w:cs="StobiSerif Regular"/>
          <w:sz w:val="24"/>
          <w:szCs w:val="24"/>
        </w:rPr>
      </w:pPr>
    </w:p>
    <w:p w14:paraId="426F00B2" w14:textId="77777777" w:rsidR="00083395" w:rsidRDefault="00083395">
      <w:pPr>
        <w:ind w:left="0" w:hanging="2"/>
        <w:jc w:val="both"/>
        <w:rPr>
          <w:rFonts w:ascii="StobiSerif Regular" w:eastAsia="StobiSerif Regular" w:hAnsi="StobiSerif Regular" w:cs="StobiSerif Regular"/>
          <w:sz w:val="24"/>
          <w:szCs w:val="24"/>
        </w:rPr>
      </w:pPr>
    </w:p>
    <w:p w14:paraId="377A87C7" w14:textId="77777777" w:rsidR="00083395" w:rsidRDefault="00083395">
      <w:pPr>
        <w:ind w:left="0" w:hanging="2"/>
        <w:jc w:val="both"/>
        <w:rPr>
          <w:rFonts w:ascii="StobiSerif Regular" w:eastAsia="StobiSerif Regular" w:hAnsi="StobiSerif Regular" w:cs="StobiSerif Regular"/>
          <w:sz w:val="24"/>
          <w:szCs w:val="24"/>
        </w:rPr>
      </w:pPr>
    </w:p>
    <w:p w14:paraId="72B7B255" w14:textId="77777777" w:rsidR="00083395" w:rsidRDefault="00083395">
      <w:pPr>
        <w:ind w:left="0" w:hanging="2"/>
        <w:jc w:val="both"/>
        <w:rPr>
          <w:rFonts w:ascii="StobiSerif Regular" w:eastAsia="StobiSerif Regular" w:hAnsi="StobiSerif Regular" w:cs="StobiSerif Regular"/>
          <w:sz w:val="24"/>
          <w:szCs w:val="24"/>
        </w:rPr>
      </w:pPr>
    </w:p>
    <w:p w14:paraId="0C416D4E" w14:textId="77777777" w:rsidR="00083395" w:rsidRDefault="00083395">
      <w:pPr>
        <w:ind w:left="0" w:hanging="2"/>
        <w:jc w:val="both"/>
        <w:rPr>
          <w:rFonts w:ascii="StobiSerif Regular" w:eastAsia="StobiSerif Regular" w:hAnsi="StobiSerif Regular" w:cs="StobiSerif Regular"/>
          <w:sz w:val="24"/>
          <w:szCs w:val="24"/>
        </w:rPr>
      </w:pPr>
      <w:bookmarkStart w:id="2" w:name="_heading=h.3as4poj" w:colFirst="0" w:colLast="0"/>
      <w:bookmarkEnd w:id="2"/>
    </w:p>
    <w:p w14:paraId="450AF7B7" w14:textId="77777777" w:rsidR="00083395" w:rsidRDefault="00083395">
      <w:pPr>
        <w:ind w:left="0" w:hanging="2"/>
        <w:jc w:val="both"/>
        <w:rPr>
          <w:color w:val="FF0000"/>
          <w:sz w:val="20"/>
          <w:szCs w:val="20"/>
        </w:rPr>
      </w:pPr>
    </w:p>
    <w:p w14:paraId="50CE1207" w14:textId="77777777" w:rsidR="00083395" w:rsidRDefault="00083395">
      <w:pPr>
        <w:ind w:left="0" w:hanging="2"/>
        <w:jc w:val="both"/>
        <w:rPr>
          <w:color w:val="FF0000"/>
          <w:sz w:val="20"/>
          <w:szCs w:val="20"/>
        </w:rPr>
      </w:pPr>
    </w:p>
    <w:p w14:paraId="0C967BA0" w14:textId="77777777" w:rsidR="00083395" w:rsidRDefault="00083395">
      <w:pPr>
        <w:ind w:left="0" w:hanging="2"/>
        <w:jc w:val="both"/>
        <w:rPr>
          <w:color w:val="FF0000"/>
          <w:sz w:val="20"/>
          <w:szCs w:val="20"/>
        </w:rPr>
      </w:pPr>
    </w:p>
    <w:p w14:paraId="04115DE1" w14:textId="77777777" w:rsidR="00083395" w:rsidRDefault="00083395">
      <w:pPr>
        <w:ind w:left="0" w:hanging="2"/>
        <w:jc w:val="both"/>
        <w:rPr>
          <w:rFonts w:ascii="StobiSerif Regular" w:eastAsia="StobiSerif Regular" w:hAnsi="StobiSerif Regular" w:cs="StobiSerif Regular"/>
          <w:color w:val="FF0000"/>
          <w:sz w:val="20"/>
          <w:szCs w:val="20"/>
        </w:rPr>
      </w:pPr>
    </w:p>
    <w:p w14:paraId="294B2F6C" w14:textId="77777777" w:rsidR="00083395" w:rsidRDefault="007813F0">
      <w:pPr>
        <w:numPr>
          <w:ilvl w:val="0"/>
          <w:numId w:val="9"/>
        </w:numPr>
        <w:spacing w:after="0"/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sq-AL"/>
        </w:rPr>
        <w:lastRenderedPageBreak/>
        <w:t xml:space="preserve">Të dhëna për shkollën fillore </w:t>
      </w:r>
    </w:p>
    <w:p w14:paraId="4466FBEE" w14:textId="77777777" w:rsidR="00083395" w:rsidRDefault="00083395">
      <w:pPr>
        <w:spacing w:after="0"/>
        <w:ind w:left="1" w:hanging="3"/>
        <w:jc w:val="both"/>
        <w:rPr>
          <w:color w:val="000000"/>
          <w:sz w:val="28"/>
          <w:szCs w:val="28"/>
        </w:rPr>
      </w:pPr>
    </w:p>
    <w:p w14:paraId="3DDBAE0E" w14:textId="77777777" w:rsidR="00083395" w:rsidRDefault="003E16F1">
      <w:pPr>
        <w:ind w:left="0" w:hanging="2"/>
        <w:jc w:val="both"/>
        <w:rPr>
          <w:color w:val="000000"/>
          <w:sz w:val="24"/>
          <w:szCs w:val="24"/>
        </w:rPr>
      </w:pPr>
      <w:bookmarkStart w:id="3" w:name="_heading=h.1pxezwc" w:colFirst="0" w:colLast="0"/>
      <w:bookmarkEnd w:id="3"/>
      <w:r>
        <w:rPr>
          <w:b/>
          <w:color w:val="000000"/>
          <w:sz w:val="24"/>
          <w:szCs w:val="24"/>
        </w:rPr>
        <w:t xml:space="preserve">1.1. </w:t>
      </w:r>
      <w:r w:rsidR="007813F0">
        <w:rPr>
          <w:b/>
          <w:color w:val="000000"/>
          <w:sz w:val="24"/>
          <w:szCs w:val="24"/>
          <w:lang w:val="sq-AL"/>
        </w:rPr>
        <w:t xml:space="preserve">Identifikimi i të dhënave për shkolën fillore </w:t>
      </w:r>
    </w:p>
    <w:tbl>
      <w:tblPr>
        <w:tblStyle w:val="8"/>
        <w:tblW w:w="9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5"/>
        <w:gridCol w:w="5125"/>
      </w:tblGrid>
      <w:tr w:rsidR="00083395" w14:paraId="2D24F5E9" w14:textId="77777777">
        <w:tc>
          <w:tcPr>
            <w:tcW w:w="4225" w:type="dxa"/>
          </w:tcPr>
          <w:p w14:paraId="2FB12BB3" w14:textId="77777777" w:rsidR="00083395" w:rsidRPr="007813F0" w:rsidRDefault="007813F0">
            <w:pPr>
              <w:spacing w:after="0" w:line="240" w:lineRule="auto"/>
              <w:ind w:left="0" w:hanging="2"/>
              <w:jc w:val="center"/>
              <w:rPr>
                <w:lang w:val="sq-AL"/>
              </w:rPr>
            </w:pPr>
            <w:r>
              <w:rPr>
                <w:b/>
                <w:lang w:val="sq-AL"/>
              </w:rPr>
              <w:t xml:space="preserve">Të dhëna </w:t>
            </w:r>
          </w:p>
        </w:tc>
        <w:tc>
          <w:tcPr>
            <w:tcW w:w="5125" w:type="dxa"/>
          </w:tcPr>
          <w:p w14:paraId="3AE638FC" w14:textId="77777777" w:rsidR="00083395" w:rsidRDefault="00083395">
            <w:pPr>
              <w:spacing w:after="0" w:line="240" w:lineRule="auto"/>
              <w:ind w:left="0" w:hanging="2"/>
              <w:jc w:val="center"/>
            </w:pPr>
          </w:p>
        </w:tc>
      </w:tr>
      <w:tr w:rsidR="00083395" w14:paraId="134A8FF5" w14:textId="77777777">
        <w:tc>
          <w:tcPr>
            <w:tcW w:w="4225" w:type="dxa"/>
          </w:tcPr>
          <w:p w14:paraId="7DFAC7BA" w14:textId="77777777" w:rsidR="00083395" w:rsidRDefault="007813F0" w:rsidP="007813F0">
            <w:pPr>
              <w:spacing w:after="0" w:line="240" w:lineRule="auto"/>
              <w:ind w:left="0" w:hanging="2"/>
            </w:pPr>
            <w:r>
              <w:rPr>
                <w:lang w:val="sq-AL"/>
              </w:rPr>
              <w:t xml:space="preserve">Emri i shkollës fillore </w:t>
            </w:r>
          </w:p>
        </w:tc>
        <w:tc>
          <w:tcPr>
            <w:tcW w:w="5125" w:type="dxa"/>
          </w:tcPr>
          <w:p w14:paraId="18CD33D7" w14:textId="77777777" w:rsidR="00083395" w:rsidRDefault="00083395">
            <w:pPr>
              <w:spacing w:after="0" w:line="240" w:lineRule="auto"/>
              <w:ind w:left="0" w:hanging="2"/>
              <w:jc w:val="both"/>
            </w:pPr>
          </w:p>
        </w:tc>
      </w:tr>
      <w:tr w:rsidR="00083395" w14:paraId="59CFAFFE" w14:textId="77777777">
        <w:tc>
          <w:tcPr>
            <w:tcW w:w="4225" w:type="dxa"/>
          </w:tcPr>
          <w:p w14:paraId="2E815D1B" w14:textId="77777777" w:rsidR="00083395" w:rsidRPr="00212DA5" w:rsidRDefault="00212DA5" w:rsidP="00A512CA">
            <w:pPr>
              <w:tabs>
                <w:tab w:val="left" w:pos="1521"/>
              </w:tabs>
              <w:spacing w:after="0" w:line="240" w:lineRule="auto"/>
              <w:ind w:left="0" w:hanging="2"/>
              <w:rPr>
                <w:lang w:val="sq-AL"/>
              </w:rPr>
            </w:pPr>
            <w:r>
              <w:rPr>
                <w:lang w:val="sq-AL"/>
              </w:rPr>
              <w:t xml:space="preserve">Adresa </w:t>
            </w:r>
          </w:p>
        </w:tc>
        <w:tc>
          <w:tcPr>
            <w:tcW w:w="5125" w:type="dxa"/>
          </w:tcPr>
          <w:p w14:paraId="33DDAA01" w14:textId="77777777" w:rsidR="00083395" w:rsidRDefault="00083395">
            <w:pPr>
              <w:spacing w:after="0" w:line="240" w:lineRule="auto"/>
              <w:ind w:left="0" w:hanging="2"/>
              <w:jc w:val="both"/>
            </w:pPr>
          </w:p>
        </w:tc>
      </w:tr>
      <w:tr w:rsidR="00083395" w14:paraId="46608558" w14:textId="77777777">
        <w:tc>
          <w:tcPr>
            <w:tcW w:w="4225" w:type="dxa"/>
          </w:tcPr>
          <w:p w14:paraId="0F9F95FE" w14:textId="77777777" w:rsidR="00083395" w:rsidRPr="00212DA5" w:rsidRDefault="00212DA5">
            <w:pPr>
              <w:spacing w:after="0" w:line="240" w:lineRule="auto"/>
              <w:ind w:left="0" w:hanging="2"/>
              <w:rPr>
                <w:lang w:val="sq-AL"/>
              </w:rPr>
            </w:pPr>
            <w:r>
              <w:rPr>
                <w:lang w:val="sq-AL"/>
              </w:rPr>
              <w:t>Telefoni</w:t>
            </w:r>
          </w:p>
        </w:tc>
        <w:tc>
          <w:tcPr>
            <w:tcW w:w="5125" w:type="dxa"/>
          </w:tcPr>
          <w:p w14:paraId="7849E845" w14:textId="77777777" w:rsidR="00083395" w:rsidRDefault="00083395">
            <w:pPr>
              <w:spacing w:after="0" w:line="240" w:lineRule="auto"/>
              <w:ind w:left="0" w:hanging="2"/>
              <w:jc w:val="both"/>
            </w:pPr>
          </w:p>
        </w:tc>
      </w:tr>
      <w:tr w:rsidR="00083395" w14:paraId="2D7F43AF" w14:textId="77777777">
        <w:tc>
          <w:tcPr>
            <w:tcW w:w="4225" w:type="dxa"/>
          </w:tcPr>
          <w:p w14:paraId="7FE8588E" w14:textId="77777777" w:rsidR="00083395" w:rsidRPr="00212DA5" w:rsidRDefault="00212DA5" w:rsidP="00212DA5">
            <w:pPr>
              <w:spacing w:after="0" w:line="240" w:lineRule="auto"/>
              <w:ind w:left="0" w:hanging="2"/>
              <w:rPr>
                <w:color w:val="FF0000"/>
                <w:lang w:val="sq-AL"/>
              </w:rPr>
            </w:pPr>
            <w:r>
              <w:rPr>
                <w:color w:val="000000"/>
                <w:lang w:val="sq-AL"/>
              </w:rPr>
              <w:t>Vendi</w:t>
            </w:r>
            <w:r w:rsidR="003E16F1">
              <w:rPr>
                <w:color w:val="000000"/>
              </w:rPr>
              <w:t xml:space="preserve">, </w:t>
            </w:r>
            <w:r>
              <w:rPr>
                <w:color w:val="000000"/>
                <w:lang w:val="sq-AL"/>
              </w:rPr>
              <w:t>komuna</w:t>
            </w:r>
          </w:p>
        </w:tc>
        <w:tc>
          <w:tcPr>
            <w:tcW w:w="5125" w:type="dxa"/>
          </w:tcPr>
          <w:p w14:paraId="0F9A4CC1" w14:textId="77777777" w:rsidR="00083395" w:rsidRDefault="00083395">
            <w:pPr>
              <w:spacing w:after="0" w:line="240" w:lineRule="auto"/>
              <w:ind w:left="0" w:hanging="2"/>
              <w:jc w:val="both"/>
            </w:pPr>
          </w:p>
        </w:tc>
      </w:tr>
      <w:tr w:rsidR="00083395" w14:paraId="35DE3373" w14:textId="77777777">
        <w:tc>
          <w:tcPr>
            <w:tcW w:w="4225" w:type="dxa"/>
          </w:tcPr>
          <w:p w14:paraId="06545390" w14:textId="77777777" w:rsidR="00083395" w:rsidRDefault="00212DA5" w:rsidP="00212DA5">
            <w:pPr>
              <w:spacing w:after="0" w:line="240" w:lineRule="auto"/>
              <w:ind w:left="0" w:hanging="2"/>
            </w:pPr>
            <w:r>
              <w:rPr>
                <w:lang w:val="sq-AL"/>
              </w:rPr>
              <w:t xml:space="preserve">Ueb – faqja </w:t>
            </w:r>
          </w:p>
        </w:tc>
        <w:tc>
          <w:tcPr>
            <w:tcW w:w="5125" w:type="dxa"/>
          </w:tcPr>
          <w:p w14:paraId="6C167D9F" w14:textId="77777777" w:rsidR="00083395" w:rsidRDefault="00083395">
            <w:pPr>
              <w:spacing w:after="0" w:line="240" w:lineRule="auto"/>
              <w:ind w:left="0" w:hanging="2"/>
              <w:jc w:val="both"/>
            </w:pPr>
          </w:p>
        </w:tc>
      </w:tr>
      <w:tr w:rsidR="00083395" w14:paraId="33DE9AAD" w14:textId="77777777">
        <w:tc>
          <w:tcPr>
            <w:tcW w:w="4225" w:type="dxa"/>
          </w:tcPr>
          <w:p w14:paraId="286891D4" w14:textId="77777777" w:rsidR="00083395" w:rsidRDefault="003E16F1" w:rsidP="00212DA5">
            <w:pPr>
              <w:spacing w:after="0" w:line="240" w:lineRule="auto"/>
              <w:ind w:left="0" w:hanging="2"/>
            </w:pPr>
            <w:r>
              <w:t>Е-</w:t>
            </w:r>
            <w:r w:rsidR="00212DA5">
              <w:rPr>
                <w:lang w:val="sq-AL"/>
              </w:rPr>
              <w:t>mail</w:t>
            </w:r>
            <w:r>
              <w:t xml:space="preserve"> </w:t>
            </w:r>
          </w:p>
        </w:tc>
        <w:tc>
          <w:tcPr>
            <w:tcW w:w="5125" w:type="dxa"/>
          </w:tcPr>
          <w:p w14:paraId="4EAF3DB1" w14:textId="77777777" w:rsidR="00083395" w:rsidRDefault="00083395">
            <w:pPr>
              <w:spacing w:after="0" w:line="240" w:lineRule="auto"/>
              <w:ind w:left="0" w:hanging="2"/>
              <w:jc w:val="both"/>
            </w:pPr>
          </w:p>
        </w:tc>
      </w:tr>
      <w:tr w:rsidR="00083395" w14:paraId="711758D3" w14:textId="77777777">
        <w:tc>
          <w:tcPr>
            <w:tcW w:w="4225" w:type="dxa"/>
          </w:tcPr>
          <w:p w14:paraId="7DE09D7C" w14:textId="77777777" w:rsidR="00083395" w:rsidRDefault="00212DA5" w:rsidP="00212DA5">
            <w:pPr>
              <w:spacing w:after="0" w:line="240" w:lineRule="auto"/>
              <w:ind w:left="0" w:hanging="2"/>
            </w:pPr>
            <w:r>
              <w:rPr>
                <w:lang w:val="sq-AL"/>
              </w:rPr>
              <w:t xml:space="preserve">Dita e shkollës </w:t>
            </w:r>
          </w:p>
        </w:tc>
        <w:tc>
          <w:tcPr>
            <w:tcW w:w="5125" w:type="dxa"/>
          </w:tcPr>
          <w:p w14:paraId="2D06988E" w14:textId="77777777" w:rsidR="00083395" w:rsidRDefault="00083395">
            <w:pPr>
              <w:spacing w:after="0" w:line="240" w:lineRule="auto"/>
              <w:ind w:left="0" w:hanging="2"/>
              <w:jc w:val="both"/>
            </w:pPr>
          </w:p>
        </w:tc>
      </w:tr>
      <w:tr w:rsidR="00083395" w14:paraId="7FF960D8" w14:textId="77777777">
        <w:tc>
          <w:tcPr>
            <w:tcW w:w="4225" w:type="dxa"/>
          </w:tcPr>
          <w:p w14:paraId="27B77D4E" w14:textId="77777777" w:rsidR="00083395" w:rsidRDefault="00212DA5" w:rsidP="00212DA5">
            <w:pPr>
              <w:spacing w:after="0" w:line="240" w:lineRule="auto"/>
              <w:ind w:left="0" w:hanging="2"/>
            </w:pPr>
            <w:r>
              <w:rPr>
                <w:lang w:val="sq-AL"/>
              </w:rPr>
              <w:t xml:space="preserve">Sipërfaqja e brendshme e shkollës </w:t>
            </w:r>
            <w:r w:rsidR="003E16F1">
              <w:t>(m2)</w:t>
            </w:r>
          </w:p>
        </w:tc>
        <w:tc>
          <w:tcPr>
            <w:tcW w:w="5125" w:type="dxa"/>
          </w:tcPr>
          <w:p w14:paraId="454EED7B" w14:textId="77777777" w:rsidR="00083395" w:rsidRDefault="00083395">
            <w:pPr>
              <w:spacing w:after="0" w:line="240" w:lineRule="auto"/>
              <w:ind w:left="0" w:hanging="2"/>
              <w:jc w:val="both"/>
            </w:pPr>
          </w:p>
        </w:tc>
      </w:tr>
      <w:tr w:rsidR="00083395" w14:paraId="3602E144" w14:textId="77777777">
        <w:tc>
          <w:tcPr>
            <w:tcW w:w="4225" w:type="dxa"/>
          </w:tcPr>
          <w:p w14:paraId="1D054485" w14:textId="77777777" w:rsidR="00083395" w:rsidRDefault="00212DA5" w:rsidP="00212DA5">
            <w:pPr>
              <w:spacing w:after="0" w:line="240" w:lineRule="auto"/>
              <w:ind w:left="0" w:hanging="2"/>
            </w:pPr>
            <w:r>
              <w:rPr>
                <w:color w:val="000000"/>
                <w:lang w:val="sq-AL"/>
              </w:rPr>
              <w:t xml:space="preserve">Oborri i shkollës </w:t>
            </w:r>
            <w:r w:rsidR="003E16F1">
              <w:t>(m2)</w:t>
            </w:r>
          </w:p>
        </w:tc>
        <w:tc>
          <w:tcPr>
            <w:tcW w:w="5125" w:type="dxa"/>
          </w:tcPr>
          <w:p w14:paraId="6E225424" w14:textId="77777777" w:rsidR="00083395" w:rsidRDefault="00083395">
            <w:pPr>
              <w:spacing w:after="0" w:line="240" w:lineRule="auto"/>
              <w:ind w:left="0" w:hanging="2"/>
              <w:jc w:val="both"/>
            </w:pPr>
          </w:p>
        </w:tc>
      </w:tr>
      <w:tr w:rsidR="00083395" w14:paraId="6FEE844F" w14:textId="77777777">
        <w:tc>
          <w:tcPr>
            <w:tcW w:w="4225" w:type="dxa"/>
          </w:tcPr>
          <w:p w14:paraId="2788AEAB" w14:textId="77777777" w:rsidR="00083395" w:rsidRDefault="00212DA5" w:rsidP="00212DA5">
            <w:pPr>
              <w:spacing w:after="0" w:line="240" w:lineRule="auto"/>
              <w:ind w:left="0" w:hanging="2"/>
              <w:rPr>
                <w:color w:val="FF0000"/>
              </w:rPr>
            </w:pPr>
            <w:r>
              <w:rPr>
                <w:color w:val="000000"/>
                <w:lang w:val="sq-AL"/>
              </w:rPr>
              <w:t xml:space="preserve">Shkolla rajonale në përbërje të shkollës fillore, vendi </w:t>
            </w:r>
          </w:p>
        </w:tc>
        <w:tc>
          <w:tcPr>
            <w:tcW w:w="5125" w:type="dxa"/>
          </w:tcPr>
          <w:p w14:paraId="41A19C1B" w14:textId="77777777" w:rsidR="00083395" w:rsidRDefault="00083395">
            <w:pPr>
              <w:spacing w:after="0" w:line="240" w:lineRule="auto"/>
              <w:ind w:left="0" w:hanging="2"/>
              <w:jc w:val="both"/>
            </w:pPr>
          </w:p>
        </w:tc>
      </w:tr>
      <w:tr w:rsidR="00083395" w14:paraId="7061FFBF" w14:textId="77777777">
        <w:tc>
          <w:tcPr>
            <w:tcW w:w="4225" w:type="dxa"/>
          </w:tcPr>
          <w:p w14:paraId="2C56B600" w14:textId="77777777" w:rsidR="00083395" w:rsidRDefault="00212DA5" w:rsidP="00212DA5">
            <w:pPr>
              <w:spacing w:after="0" w:line="240" w:lineRule="auto"/>
              <w:ind w:left="0" w:hanging="2"/>
            </w:pPr>
            <w:r>
              <w:rPr>
                <w:lang w:val="sq-AL"/>
              </w:rPr>
              <w:t xml:space="preserve">Kapaciteti i shkollës </w:t>
            </w:r>
            <w:r w:rsidR="003E16F1">
              <w:t>(</w:t>
            </w:r>
            <w:r>
              <w:rPr>
                <w:lang w:val="sq-AL"/>
              </w:rPr>
              <w:t>numri maksimal i nxënësve</w:t>
            </w:r>
            <w:r w:rsidR="003E16F1">
              <w:t>)</w:t>
            </w:r>
          </w:p>
        </w:tc>
        <w:tc>
          <w:tcPr>
            <w:tcW w:w="5125" w:type="dxa"/>
          </w:tcPr>
          <w:p w14:paraId="1590D5AD" w14:textId="77777777" w:rsidR="00083395" w:rsidRDefault="00083395">
            <w:pPr>
              <w:spacing w:after="0" w:line="240" w:lineRule="auto"/>
              <w:ind w:left="0" w:hanging="2"/>
              <w:jc w:val="both"/>
            </w:pPr>
          </w:p>
        </w:tc>
      </w:tr>
      <w:tr w:rsidR="00083395" w14:paraId="4F4965E8" w14:textId="77777777">
        <w:tc>
          <w:tcPr>
            <w:tcW w:w="4225" w:type="dxa"/>
          </w:tcPr>
          <w:p w14:paraId="7A9D4189" w14:textId="77777777" w:rsidR="00083395" w:rsidRDefault="00212DA5" w:rsidP="00212DA5">
            <w:pPr>
              <w:spacing w:after="0" w:line="240" w:lineRule="auto"/>
              <w:ind w:left="0" w:hanging="2"/>
            </w:pPr>
            <w:r>
              <w:rPr>
                <w:lang w:val="sq-AL"/>
              </w:rPr>
              <w:t xml:space="preserve">Numri i nxënësve </w:t>
            </w:r>
            <w:r w:rsidR="003E16F1">
              <w:t>(</w:t>
            </w:r>
            <w:r>
              <w:rPr>
                <w:lang w:val="sq-AL"/>
              </w:rPr>
              <w:t>gjendja momentale</w:t>
            </w:r>
            <w:r w:rsidR="003E16F1">
              <w:t>)</w:t>
            </w:r>
          </w:p>
        </w:tc>
        <w:tc>
          <w:tcPr>
            <w:tcW w:w="5125" w:type="dxa"/>
          </w:tcPr>
          <w:p w14:paraId="7DE82E69" w14:textId="77777777" w:rsidR="00083395" w:rsidRDefault="00083395">
            <w:pPr>
              <w:spacing w:after="0" w:line="240" w:lineRule="auto"/>
              <w:ind w:left="0" w:hanging="2"/>
              <w:jc w:val="both"/>
            </w:pPr>
          </w:p>
        </w:tc>
      </w:tr>
      <w:tr w:rsidR="00083395" w14:paraId="7A176791" w14:textId="77777777">
        <w:tc>
          <w:tcPr>
            <w:tcW w:w="4225" w:type="dxa"/>
          </w:tcPr>
          <w:p w14:paraId="4DD7678C" w14:textId="77777777" w:rsidR="00083395" w:rsidRDefault="00212DA5" w:rsidP="00212DA5">
            <w:pPr>
              <w:spacing w:after="0" w:line="240" w:lineRule="auto"/>
              <w:ind w:left="0" w:hanging="2"/>
            </w:pPr>
            <w:r>
              <w:rPr>
                <w:lang w:val="sq-AL"/>
              </w:rPr>
              <w:t xml:space="preserve">Numri i paraleleve </w:t>
            </w:r>
          </w:p>
        </w:tc>
        <w:tc>
          <w:tcPr>
            <w:tcW w:w="5125" w:type="dxa"/>
          </w:tcPr>
          <w:p w14:paraId="5BAC3FC6" w14:textId="77777777" w:rsidR="00083395" w:rsidRDefault="00083395">
            <w:pPr>
              <w:spacing w:after="0" w:line="240" w:lineRule="auto"/>
              <w:ind w:left="0" w:hanging="2"/>
              <w:jc w:val="both"/>
            </w:pPr>
          </w:p>
        </w:tc>
      </w:tr>
      <w:tr w:rsidR="00083395" w14:paraId="641BEC05" w14:textId="77777777">
        <w:tc>
          <w:tcPr>
            <w:tcW w:w="4225" w:type="dxa"/>
          </w:tcPr>
          <w:p w14:paraId="6EED214E" w14:textId="77777777" w:rsidR="00083395" w:rsidRDefault="00212DA5" w:rsidP="00212DA5">
            <w:pPr>
              <w:spacing w:after="0" w:line="240" w:lineRule="auto"/>
              <w:ind w:left="0" w:hanging="2"/>
            </w:pPr>
            <w:r>
              <w:rPr>
                <w:lang w:val="sq-AL"/>
              </w:rPr>
              <w:t>Gjuha/gjuhët në të cilën</w:t>
            </w:r>
            <w:r w:rsidR="003E16F1">
              <w:t>/</w:t>
            </w:r>
            <w:r>
              <w:rPr>
                <w:lang w:val="sq-AL"/>
              </w:rPr>
              <w:t>cilat realizohet mësimi në shkollë</w:t>
            </w:r>
          </w:p>
        </w:tc>
        <w:tc>
          <w:tcPr>
            <w:tcW w:w="5125" w:type="dxa"/>
          </w:tcPr>
          <w:p w14:paraId="1A23A274" w14:textId="77777777" w:rsidR="00083395" w:rsidRDefault="00083395">
            <w:pPr>
              <w:spacing w:after="0" w:line="240" w:lineRule="auto"/>
              <w:ind w:left="0" w:hanging="2"/>
              <w:jc w:val="both"/>
            </w:pPr>
          </w:p>
        </w:tc>
      </w:tr>
      <w:tr w:rsidR="00083395" w14:paraId="66D74FF4" w14:textId="77777777">
        <w:tc>
          <w:tcPr>
            <w:tcW w:w="4225" w:type="dxa"/>
          </w:tcPr>
          <w:p w14:paraId="1E3A5848" w14:textId="77777777" w:rsidR="00083395" w:rsidRDefault="00212DA5" w:rsidP="00212DA5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lang w:val="sq-AL"/>
              </w:rPr>
              <w:t xml:space="preserve">Në shkollën fillore ka paralele për nxënës me nevoja të veçanta arsimore </w:t>
            </w:r>
          </w:p>
        </w:tc>
        <w:tc>
          <w:tcPr>
            <w:tcW w:w="5125" w:type="dxa"/>
          </w:tcPr>
          <w:p w14:paraId="3F597B2D" w14:textId="77777777" w:rsidR="00083395" w:rsidRDefault="00083395">
            <w:pPr>
              <w:spacing w:after="0" w:line="240" w:lineRule="auto"/>
              <w:ind w:left="0" w:hanging="2"/>
              <w:jc w:val="both"/>
            </w:pPr>
          </w:p>
        </w:tc>
      </w:tr>
      <w:tr w:rsidR="00083395" w14:paraId="766FC768" w14:textId="77777777">
        <w:tc>
          <w:tcPr>
            <w:tcW w:w="4225" w:type="dxa"/>
          </w:tcPr>
          <w:p w14:paraId="6D231EFA" w14:textId="77777777" w:rsidR="00083395" w:rsidRDefault="00212DA5" w:rsidP="00212DA5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lang w:val="sq-AL"/>
              </w:rPr>
              <w:t>Numri i ndërrimeve në të cilat realizohet mësimi në shkollë</w:t>
            </w:r>
          </w:p>
        </w:tc>
        <w:tc>
          <w:tcPr>
            <w:tcW w:w="5125" w:type="dxa"/>
          </w:tcPr>
          <w:p w14:paraId="776846C4" w14:textId="77777777" w:rsidR="00083395" w:rsidRDefault="00083395">
            <w:pPr>
              <w:spacing w:after="0" w:line="240" w:lineRule="auto"/>
              <w:ind w:left="0" w:hanging="2"/>
              <w:jc w:val="both"/>
            </w:pPr>
          </w:p>
        </w:tc>
      </w:tr>
      <w:tr w:rsidR="00083395" w14:paraId="11FDB82D" w14:textId="77777777">
        <w:tc>
          <w:tcPr>
            <w:tcW w:w="4225" w:type="dxa"/>
          </w:tcPr>
          <w:p w14:paraId="3941EAE0" w14:textId="77777777" w:rsidR="00083395" w:rsidRDefault="00212DA5" w:rsidP="00212DA5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lang w:val="sq-AL"/>
              </w:rPr>
              <w:t xml:space="preserve">Në shkollën fillore ka paralele nga shkolla e muzikës </w:t>
            </w:r>
          </w:p>
        </w:tc>
        <w:tc>
          <w:tcPr>
            <w:tcW w:w="5125" w:type="dxa"/>
          </w:tcPr>
          <w:p w14:paraId="30DC6439" w14:textId="77777777" w:rsidR="00083395" w:rsidRDefault="00083395">
            <w:pPr>
              <w:spacing w:after="0" w:line="240" w:lineRule="auto"/>
              <w:ind w:left="0" w:hanging="2"/>
              <w:jc w:val="both"/>
            </w:pPr>
          </w:p>
        </w:tc>
      </w:tr>
      <w:tr w:rsidR="00083395" w14:paraId="0335A553" w14:textId="77777777">
        <w:tc>
          <w:tcPr>
            <w:tcW w:w="4225" w:type="dxa"/>
          </w:tcPr>
          <w:p w14:paraId="4D8F452D" w14:textId="77777777" w:rsidR="00083395" w:rsidRDefault="00212DA5" w:rsidP="00212DA5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lang w:val="sq-AL"/>
              </w:rPr>
              <w:t xml:space="preserve">Në shkollën fillore ka qendër të resurseve </w:t>
            </w:r>
          </w:p>
        </w:tc>
        <w:tc>
          <w:tcPr>
            <w:tcW w:w="5125" w:type="dxa"/>
          </w:tcPr>
          <w:p w14:paraId="0C5DBD59" w14:textId="77777777" w:rsidR="00083395" w:rsidRDefault="00083395">
            <w:pPr>
              <w:spacing w:after="0" w:line="240" w:lineRule="auto"/>
              <w:ind w:left="0" w:hanging="2"/>
              <w:jc w:val="both"/>
            </w:pPr>
          </w:p>
        </w:tc>
      </w:tr>
      <w:tr w:rsidR="00083395" w14:paraId="5DD79C92" w14:textId="77777777">
        <w:tc>
          <w:tcPr>
            <w:tcW w:w="4225" w:type="dxa"/>
          </w:tcPr>
          <w:p w14:paraId="3C141826" w14:textId="77777777" w:rsidR="00083395" w:rsidRPr="00212DA5" w:rsidRDefault="00083395">
            <w:pPr>
              <w:spacing w:after="0" w:line="240" w:lineRule="auto"/>
              <w:ind w:left="0" w:hanging="2"/>
              <w:rPr>
                <w:color w:val="FF0000"/>
                <w:lang w:val="sq-AL"/>
              </w:rPr>
            </w:pPr>
          </w:p>
          <w:p w14:paraId="69EF5015" w14:textId="77777777" w:rsidR="00083395" w:rsidRDefault="00212DA5" w:rsidP="00212DA5">
            <w:pPr>
              <w:spacing w:after="0" w:line="240" w:lineRule="auto"/>
              <w:ind w:left="0" w:hanging="2"/>
              <w:rPr>
                <w:color w:val="FF0000"/>
              </w:rPr>
            </w:pPr>
            <w:r>
              <w:rPr>
                <w:color w:val="000000"/>
                <w:lang w:val="sq-AL"/>
              </w:rPr>
              <w:t xml:space="preserve">Të dhëna të tjera identifikuese karakteristike për shkollën fillore </w:t>
            </w:r>
          </w:p>
        </w:tc>
        <w:tc>
          <w:tcPr>
            <w:tcW w:w="5125" w:type="dxa"/>
          </w:tcPr>
          <w:p w14:paraId="1CE02427" w14:textId="77777777" w:rsidR="00083395" w:rsidRDefault="00083395">
            <w:pPr>
              <w:spacing w:after="0" w:line="240" w:lineRule="auto"/>
              <w:ind w:left="0" w:hanging="2"/>
              <w:jc w:val="both"/>
            </w:pPr>
          </w:p>
        </w:tc>
      </w:tr>
    </w:tbl>
    <w:p w14:paraId="339E73EB" w14:textId="77777777" w:rsidR="00083395" w:rsidRDefault="00083395">
      <w:pPr>
        <w:ind w:left="0" w:hanging="2"/>
        <w:jc w:val="both"/>
      </w:pPr>
    </w:p>
    <w:p w14:paraId="60D1C0E8" w14:textId="77777777" w:rsidR="00083395" w:rsidRDefault="003E16F1" w:rsidP="00212DA5">
      <w:pPr>
        <w:ind w:left="0" w:hanging="2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1.2. </w:t>
      </w:r>
      <w:r w:rsidR="00212DA5">
        <w:rPr>
          <w:b/>
          <w:sz w:val="24"/>
          <w:szCs w:val="24"/>
          <w:lang w:val="sq-AL"/>
        </w:rPr>
        <w:t xml:space="preserve">Historia e shkollës fillore </w:t>
      </w:r>
    </w:p>
    <w:p w14:paraId="69E26982" w14:textId="77777777" w:rsidR="00083395" w:rsidRDefault="003E16F1" w:rsidP="00212DA5">
      <w:pPr>
        <w:ind w:left="0" w:hanging="2"/>
        <w:jc w:val="both"/>
      </w:pPr>
      <w:r>
        <w:t>(</w:t>
      </w:r>
      <w:r w:rsidR="00212DA5">
        <w:rPr>
          <w:lang w:val="sq-AL"/>
        </w:rPr>
        <w:t>Në këtë pjesë paraqitet zhvillimi kronologjik i shkollës nga formimi deri në miratimin e këtij Programi zhvillimor për punën e shkollës fillore, verifikim i shkollës – kur dhe nga kush, suksese të veçanta të shkollës dhe ajo që është e dallueshme, etj. Teksti përmban 300 fjalë)</w:t>
      </w:r>
      <w:r>
        <w:t xml:space="preserve"> </w:t>
      </w:r>
    </w:p>
    <w:p w14:paraId="2DF68947" w14:textId="77777777" w:rsidR="00083395" w:rsidRDefault="00083395">
      <w:pPr>
        <w:ind w:left="0" w:hanging="2"/>
        <w:jc w:val="both"/>
        <w:rPr>
          <w:sz w:val="20"/>
          <w:szCs w:val="20"/>
        </w:rPr>
      </w:pPr>
    </w:p>
    <w:p w14:paraId="65FD3598" w14:textId="77777777" w:rsidR="00083395" w:rsidRDefault="00083395">
      <w:pPr>
        <w:ind w:left="0" w:hanging="2"/>
        <w:jc w:val="both"/>
        <w:rPr>
          <w:sz w:val="20"/>
          <w:szCs w:val="20"/>
        </w:rPr>
      </w:pPr>
    </w:p>
    <w:p w14:paraId="3DFDE907" w14:textId="77777777" w:rsidR="00083395" w:rsidRDefault="00083395">
      <w:pPr>
        <w:ind w:left="0" w:hanging="2"/>
        <w:jc w:val="both"/>
        <w:rPr>
          <w:sz w:val="20"/>
          <w:szCs w:val="20"/>
        </w:rPr>
      </w:pPr>
    </w:p>
    <w:p w14:paraId="50E17F18" w14:textId="77777777" w:rsidR="00083395" w:rsidRDefault="00212DA5">
      <w:pPr>
        <w:numPr>
          <w:ilvl w:val="0"/>
          <w:numId w:val="21"/>
        </w:numPr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  <w:lang w:val="sq-AL"/>
        </w:rPr>
        <w:lastRenderedPageBreak/>
        <w:t xml:space="preserve">Pasqyrë e rezultateve të arritura nga Programi paraprak zhvillimor i shkollës </w:t>
      </w:r>
    </w:p>
    <w:p w14:paraId="75D5957B" w14:textId="77777777" w:rsidR="00083395" w:rsidRDefault="003E16F1">
      <w:pPr>
        <w:ind w:left="0" w:hanging="2"/>
        <w:jc w:val="both"/>
      </w:pPr>
      <w:r>
        <w:t>(</w:t>
      </w:r>
      <w:r w:rsidR="00212DA5">
        <w:rPr>
          <w:lang w:val="sq-AL"/>
        </w:rPr>
        <w:t>Për secilin qëllim zhvillimor në kuadër të qëllimit strategjik shënohet niveli i realizimit dhe arsyetimit i realizueshmërisë/jorealizueshmërisë së qëllimit – arsyet dhe ndikimi mbi faktorët</w:t>
      </w:r>
      <w:r>
        <w:t>)</w:t>
      </w:r>
    </w:p>
    <w:tbl>
      <w:tblPr>
        <w:tblStyle w:val="7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5"/>
        <w:gridCol w:w="1581"/>
        <w:gridCol w:w="1434"/>
        <w:gridCol w:w="1434"/>
        <w:gridCol w:w="1724"/>
        <w:gridCol w:w="1818"/>
      </w:tblGrid>
      <w:tr w:rsidR="00083395" w14:paraId="07B9932A" w14:textId="77777777">
        <w:tc>
          <w:tcPr>
            <w:tcW w:w="1585" w:type="dxa"/>
          </w:tcPr>
          <w:p w14:paraId="1DD480C1" w14:textId="77777777" w:rsidR="00083395" w:rsidRDefault="00212DA5" w:rsidP="00212DA5">
            <w:pPr>
              <w:ind w:left="0" w:hanging="2"/>
              <w:jc w:val="both"/>
            </w:pPr>
            <w:r>
              <w:rPr>
                <w:lang w:val="sq-AL"/>
              </w:rPr>
              <w:t xml:space="preserve">Qëllimi strategjik </w:t>
            </w:r>
            <w:r w:rsidR="003E16F1">
              <w:t>1</w:t>
            </w:r>
          </w:p>
        </w:tc>
        <w:tc>
          <w:tcPr>
            <w:tcW w:w="1581" w:type="dxa"/>
          </w:tcPr>
          <w:p w14:paraId="7C5C2355" w14:textId="77777777" w:rsidR="00083395" w:rsidRDefault="0079488D" w:rsidP="0079488D">
            <w:pPr>
              <w:ind w:left="0" w:hanging="2"/>
              <w:jc w:val="both"/>
            </w:pPr>
            <w:r>
              <w:rPr>
                <w:lang w:val="sq-AL"/>
              </w:rPr>
              <w:t xml:space="preserve">Qëllime zhvillimore </w:t>
            </w:r>
          </w:p>
        </w:tc>
        <w:tc>
          <w:tcPr>
            <w:tcW w:w="1434" w:type="dxa"/>
          </w:tcPr>
          <w:p w14:paraId="75C46F0F" w14:textId="77777777" w:rsidR="00083395" w:rsidRDefault="0079488D" w:rsidP="0079488D">
            <w:pPr>
              <w:ind w:left="0" w:hanging="2"/>
            </w:pPr>
            <w:r>
              <w:rPr>
                <w:lang w:val="sq-AL"/>
              </w:rPr>
              <w:t xml:space="preserve">I realizuar tërësisht </w:t>
            </w:r>
          </w:p>
        </w:tc>
        <w:tc>
          <w:tcPr>
            <w:tcW w:w="1434" w:type="dxa"/>
          </w:tcPr>
          <w:p w14:paraId="0BE583F8" w14:textId="77777777" w:rsidR="00083395" w:rsidRDefault="0079488D" w:rsidP="0079488D">
            <w:pPr>
              <w:ind w:left="0" w:hanging="2"/>
            </w:pPr>
            <w:r>
              <w:rPr>
                <w:lang w:val="sq-AL"/>
              </w:rPr>
              <w:t xml:space="preserve">I realizuar pjesërisht </w:t>
            </w:r>
          </w:p>
        </w:tc>
        <w:tc>
          <w:tcPr>
            <w:tcW w:w="1724" w:type="dxa"/>
          </w:tcPr>
          <w:p w14:paraId="7F047BC2" w14:textId="77777777" w:rsidR="00083395" w:rsidRDefault="0079488D" w:rsidP="0079488D">
            <w:pPr>
              <w:ind w:left="0" w:hanging="2"/>
              <w:jc w:val="both"/>
            </w:pPr>
            <w:r>
              <w:rPr>
                <w:lang w:val="sq-AL"/>
              </w:rPr>
              <w:t xml:space="preserve">I parealizuar </w:t>
            </w:r>
          </w:p>
        </w:tc>
        <w:tc>
          <w:tcPr>
            <w:tcW w:w="1818" w:type="dxa"/>
          </w:tcPr>
          <w:p w14:paraId="6A0CCA4B" w14:textId="77777777" w:rsidR="00083395" w:rsidRDefault="0079488D">
            <w:pPr>
              <w:ind w:left="0" w:hanging="2"/>
              <w:jc w:val="both"/>
            </w:pPr>
            <w:r>
              <w:rPr>
                <w:lang w:val="sq-AL"/>
              </w:rPr>
              <w:t>Arsyetim</w:t>
            </w:r>
          </w:p>
        </w:tc>
      </w:tr>
      <w:tr w:rsidR="00083395" w14:paraId="17E5CB55" w14:textId="77777777">
        <w:trPr>
          <w:cantSplit/>
        </w:trPr>
        <w:tc>
          <w:tcPr>
            <w:tcW w:w="1585" w:type="dxa"/>
            <w:vMerge w:val="restart"/>
          </w:tcPr>
          <w:p w14:paraId="754F65A8" w14:textId="77777777" w:rsidR="00083395" w:rsidRDefault="00083395">
            <w:pPr>
              <w:ind w:left="0" w:hanging="2"/>
              <w:jc w:val="both"/>
            </w:pPr>
          </w:p>
        </w:tc>
        <w:tc>
          <w:tcPr>
            <w:tcW w:w="1581" w:type="dxa"/>
          </w:tcPr>
          <w:p w14:paraId="01FBCF1A" w14:textId="77777777" w:rsidR="00083395" w:rsidRDefault="003E16F1">
            <w:pPr>
              <w:ind w:left="0" w:hanging="2"/>
              <w:jc w:val="both"/>
            </w:pPr>
            <w:r>
              <w:t>1.1</w:t>
            </w:r>
          </w:p>
        </w:tc>
        <w:tc>
          <w:tcPr>
            <w:tcW w:w="1434" w:type="dxa"/>
          </w:tcPr>
          <w:p w14:paraId="3444CFAB" w14:textId="77777777" w:rsidR="00083395" w:rsidRDefault="00083395">
            <w:pPr>
              <w:ind w:left="0" w:hanging="2"/>
              <w:jc w:val="both"/>
            </w:pPr>
          </w:p>
        </w:tc>
        <w:tc>
          <w:tcPr>
            <w:tcW w:w="1434" w:type="dxa"/>
          </w:tcPr>
          <w:p w14:paraId="4EDFA7F1" w14:textId="77777777" w:rsidR="00083395" w:rsidRDefault="00083395">
            <w:pPr>
              <w:ind w:left="0" w:hanging="2"/>
              <w:jc w:val="both"/>
            </w:pPr>
          </w:p>
        </w:tc>
        <w:tc>
          <w:tcPr>
            <w:tcW w:w="1724" w:type="dxa"/>
          </w:tcPr>
          <w:p w14:paraId="753AAAB4" w14:textId="77777777" w:rsidR="00083395" w:rsidRDefault="00083395">
            <w:pPr>
              <w:ind w:left="0" w:hanging="2"/>
              <w:jc w:val="both"/>
            </w:pPr>
          </w:p>
        </w:tc>
        <w:tc>
          <w:tcPr>
            <w:tcW w:w="1818" w:type="dxa"/>
          </w:tcPr>
          <w:p w14:paraId="66B3B9A5" w14:textId="77777777" w:rsidR="00083395" w:rsidRDefault="00083395">
            <w:pPr>
              <w:ind w:left="0" w:hanging="2"/>
              <w:jc w:val="both"/>
            </w:pPr>
          </w:p>
        </w:tc>
      </w:tr>
      <w:tr w:rsidR="00083395" w14:paraId="1CD45533" w14:textId="77777777">
        <w:trPr>
          <w:cantSplit/>
        </w:trPr>
        <w:tc>
          <w:tcPr>
            <w:tcW w:w="1585" w:type="dxa"/>
            <w:vMerge/>
          </w:tcPr>
          <w:p w14:paraId="65B62DEE" w14:textId="77777777" w:rsidR="00083395" w:rsidRDefault="00083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</w:pPr>
          </w:p>
        </w:tc>
        <w:tc>
          <w:tcPr>
            <w:tcW w:w="1581" w:type="dxa"/>
          </w:tcPr>
          <w:p w14:paraId="190CEA31" w14:textId="77777777" w:rsidR="00083395" w:rsidRDefault="003E16F1">
            <w:pPr>
              <w:ind w:left="0" w:hanging="2"/>
              <w:jc w:val="both"/>
            </w:pPr>
            <w:r>
              <w:t>1.2</w:t>
            </w:r>
          </w:p>
        </w:tc>
        <w:tc>
          <w:tcPr>
            <w:tcW w:w="1434" w:type="dxa"/>
          </w:tcPr>
          <w:p w14:paraId="1F810E67" w14:textId="77777777" w:rsidR="00083395" w:rsidRDefault="00083395">
            <w:pPr>
              <w:ind w:left="0" w:hanging="2"/>
              <w:jc w:val="both"/>
            </w:pPr>
          </w:p>
        </w:tc>
        <w:tc>
          <w:tcPr>
            <w:tcW w:w="1434" w:type="dxa"/>
          </w:tcPr>
          <w:p w14:paraId="35124C87" w14:textId="77777777" w:rsidR="00083395" w:rsidRDefault="00083395">
            <w:pPr>
              <w:ind w:left="0" w:hanging="2"/>
              <w:jc w:val="both"/>
            </w:pPr>
          </w:p>
        </w:tc>
        <w:tc>
          <w:tcPr>
            <w:tcW w:w="1724" w:type="dxa"/>
          </w:tcPr>
          <w:p w14:paraId="1A0E98FC" w14:textId="77777777" w:rsidR="00083395" w:rsidRDefault="00083395">
            <w:pPr>
              <w:ind w:left="0" w:hanging="2"/>
              <w:jc w:val="both"/>
            </w:pPr>
          </w:p>
        </w:tc>
        <w:tc>
          <w:tcPr>
            <w:tcW w:w="1818" w:type="dxa"/>
          </w:tcPr>
          <w:p w14:paraId="3D0FA907" w14:textId="77777777" w:rsidR="00083395" w:rsidRDefault="00083395">
            <w:pPr>
              <w:ind w:left="0" w:hanging="2"/>
              <w:jc w:val="both"/>
            </w:pPr>
          </w:p>
        </w:tc>
      </w:tr>
      <w:tr w:rsidR="00083395" w14:paraId="06A31760" w14:textId="77777777">
        <w:trPr>
          <w:cantSplit/>
        </w:trPr>
        <w:tc>
          <w:tcPr>
            <w:tcW w:w="1585" w:type="dxa"/>
            <w:vMerge/>
          </w:tcPr>
          <w:p w14:paraId="18D54F56" w14:textId="77777777" w:rsidR="00083395" w:rsidRDefault="00083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</w:pPr>
          </w:p>
        </w:tc>
        <w:tc>
          <w:tcPr>
            <w:tcW w:w="1581" w:type="dxa"/>
          </w:tcPr>
          <w:p w14:paraId="4A51467F" w14:textId="77777777" w:rsidR="00083395" w:rsidRDefault="003E16F1">
            <w:pPr>
              <w:ind w:left="0" w:hanging="2"/>
              <w:jc w:val="both"/>
            </w:pPr>
            <w:r>
              <w:t>1.3</w:t>
            </w:r>
          </w:p>
        </w:tc>
        <w:tc>
          <w:tcPr>
            <w:tcW w:w="1434" w:type="dxa"/>
          </w:tcPr>
          <w:p w14:paraId="2B0A4F14" w14:textId="77777777" w:rsidR="00083395" w:rsidRDefault="00083395">
            <w:pPr>
              <w:ind w:left="0" w:hanging="2"/>
              <w:jc w:val="both"/>
            </w:pPr>
          </w:p>
        </w:tc>
        <w:tc>
          <w:tcPr>
            <w:tcW w:w="1434" w:type="dxa"/>
          </w:tcPr>
          <w:p w14:paraId="45887D0B" w14:textId="77777777" w:rsidR="00083395" w:rsidRDefault="00083395">
            <w:pPr>
              <w:ind w:left="0" w:hanging="2"/>
              <w:jc w:val="both"/>
            </w:pPr>
          </w:p>
        </w:tc>
        <w:tc>
          <w:tcPr>
            <w:tcW w:w="1724" w:type="dxa"/>
          </w:tcPr>
          <w:p w14:paraId="2031F37A" w14:textId="77777777" w:rsidR="00083395" w:rsidRDefault="00083395">
            <w:pPr>
              <w:ind w:left="0" w:hanging="2"/>
              <w:jc w:val="both"/>
            </w:pPr>
          </w:p>
        </w:tc>
        <w:tc>
          <w:tcPr>
            <w:tcW w:w="1818" w:type="dxa"/>
          </w:tcPr>
          <w:p w14:paraId="3756590D" w14:textId="77777777" w:rsidR="00083395" w:rsidRDefault="00083395">
            <w:pPr>
              <w:ind w:left="0" w:hanging="2"/>
              <w:jc w:val="both"/>
            </w:pPr>
          </w:p>
        </w:tc>
      </w:tr>
      <w:tr w:rsidR="00083395" w14:paraId="345980AD" w14:textId="77777777">
        <w:tc>
          <w:tcPr>
            <w:tcW w:w="1585" w:type="dxa"/>
          </w:tcPr>
          <w:p w14:paraId="39C47493" w14:textId="77777777" w:rsidR="00083395" w:rsidRDefault="0079488D">
            <w:pPr>
              <w:ind w:left="0" w:hanging="2"/>
              <w:jc w:val="both"/>
            </w:pPr>
            <w:r>
              <w:rPr>
                <w:lang w:val="sq-AL"/>
              </w:rPr>
              <w:t>Qëllimi strategjik</w:t>
            </w:r>
            <w:r>
              <w:t xml:space="preserve"> </w:t>
            </w:r>
            <w:r w:rsidR="003E16F1">
              <w:t>2</w:t>
            </w:r>
          </w:p>
        </w:tc>
        <w:tc>
          <w:tcPr>
            <w:tcW w:w="1581" w:type="dxa"/>
          </w:tcPr>
          <w:p w14:paraId="40B8F5CE" w14:textId="77777777" w:rsidR="00083395" w:rsidRDefault="0079488D">
            <w:pPr>
              <w:ind w:left="0" w:hanging="2"/>
              <w:jc w:val="both"/>
            </w:pPr>
            <w:r>
              <w:rPr>
                <w:lang w:val="sq-AL"/>
              </w:rPr>
              <w:t>Qëllime zhvillimore</w:t>
            </w:r>
          </w:p>
        </w:tc>
        <w:tc>
          <w:tcPr>
            <w:tcW w:w="1434" w:type="dxa"/>
          </w:tcPr>
          <w:p w14:paraId="12BAC7D7" w14:textId="77777777" w:rsidR="00083395" w:rsidRDefault="0079488D" w:rsidP="0079488D">
            <w:pPr>
              <w:ind w:left="0" w:hanging="2"/>
            </w:pPr>
            <w:r>
              <w:rPr>
                <w:lang w:val="sq-AL"/>
              </w:rPr>
              <w:t>I realizuar tërësisht</w:t>
            </w:r>
          </w:p>
        </w:tc>
        <w:tc>
          <w:tcPr>
            <w:tcW w:w="1434" w:type="dxa"/>
          </w:tcPr>
          <w:p w14:paraId="22913B14" w14:textId="77777777" w:rsidR="00083395" w:rsidRDefault="0079488D" w:rsidP="0079488D">
            <w:pPr>
              <w:ind w:left="0" w:hanging="2"/>
            </w:pPr>
            <w:r>
              <w:rPr>
                <w:lang w:val="sq-AL"/>
              </w:rPr>
              <w:t>I realizuar pjesërisht</w:t>
            </w:r>
          </w:p>
        </w:tc>
        <w:tc>
          <w:tcPr>
            <w:tcW w:w="1724" w:type="dxa"/>
          </w:tcPr>
          <w:p w14:paraId="38943C0B" w14:textId="77777777" w:rsidR="00083395" w:rsidRDefault="0079488D" w:rsidP="0079488D">
            <w:pPr>
              <w:ind w:left="0" w:hanging="2"/>
            </w:pPr>
            <w:r>
              <w:rPr>
                <w:lang w:val="sq-AL"/>
              </w:rPr>
              <w:t>I parealizuar</w:t>
            </w:r>
          </w:p>
        </w:tc>
        <w:tc>
          <w:tcPr>
            <w:tcW w:w="1818" w:type="dxa"/>
          </w:tcPr>
          <w:p w14:paraId="29D03A4E" w14:textId="77777777" w:rsidR="00083395" w:rsidRDefault="0079488D" w:rsidP="0079488D">
            <w:pPr>
              <w:ind w:left="0" w:hanging="2"/>
              <w:jc w:val="both"/>
            </w:pPr>
            <w:r>
              <w:rPr>
                <w:lang w:val="sq-AL"/>
              </w:rPr>
              <w:t>Arsyetim</w:t>
            </w:r>
          </w:p>
        </w:tc>
      </w:tr>
      <w:tr w:rsidR="00083395" w14:paraId="7C82F977" w14:textId="77777777">
        <w:tc>
          <w:tcPr>
            <w:tcW w:w="1585" w:type="dxa"/>
          </w:tcPr>
          <w:p w14:paraId="68AA4B7B" w14:textId="77777777" w:rsidR="00083395" w:rsidRDefault="00083395">
            <w:pPr>
              <w:ind w:left="0" w:hanging="2"/>
              <w:jc w:val="both"/>
            </w:pPr>
          </w:p>
        </w:tc>
        <w:tc>
          <w:tcPr>
            <w:tcW w:w="1581" w:type="dxa"/>
          </w:tcPr>
          <w:p w14:paraId="681E9755" w14:textId="77777777" w:rsidR="00083395" w:rsidRDefault="003E16F1">
            <w:pPr>
              <w:ind w:left="0" w:hanging="2"/>
              <w:jc w:val="both"/>
            </w:pPr>
            <w:r>
              <w:t>2.1</w:t>
            </w:r>
          </w:p>
        </w:tc>
        <w:tc>
          <w:tcPr>
            <w:tcW w:w="1434" w:type="dxa"/>
          </w:tcPr>
          <w:p w14:paraId="78A07610" w14:textId="77777777" w:rsidR="00083395" w:rsidRDefault="00083395">
            <w:pPr>
              <w:ind w:left="0" w:hanging="2"/>
              <w:jc w:val="both"/>
            </w:pPr>
          </w:p>
        </w:tc>
        <w:tc>
          <w:tcPr>
            <w:tcW w:w="1434" w:type="dxa"/>
          </w:tcPr>
          <w:p w14:paraId="3EDE2A04" w14:textId="77777777" w:rsidR="00083395" w:rsidRDefault="00083395">
            <w:pPr>
              <w:ind w:left="0" w:hanging="2"/>
              <w:jc w:val="both"/>
            </w:pPr>
          </w:p>
        </w:tc>
        <w:tc>
          <w:tcPr>
            <w:tcW w:w="1724" w:type="dxa"/>
          </w:tcPr>
          <w:p w14:paraId="6BFEAC00" w14:textId="77777777" w:rsidR="00083395" w:rsidRDefault="00083395">
            <w:pPr>
              <w:ind w:left="0" w:hanging="2"/>
              <w:jc w:val="both"/>
            </w:pPr>
          </w:p>
        </w:tc>
        <w:tc>
          <w:tcPr>
            <w:tcW w:w="1818" w:type="dxa"/>
          </w:tcPr>
          <w:p w14:paraId="24195FF5" w14:textId="77777777" w:rsidR="00083395" w:rsidRDefault="00083395">
            <w:pPr>
              <w:ind w:left="0" w:hanging="2"/>
              <w:jc w:val="both"/>
            </w:pPr>
          </w:p>
        </w:tc>
      </w:tr>
      <w:tr w:rsidR="00083395" w14:paraId="630F3701" w14:textId="77777777">
        <w:tc>
          <w:tcPr>
            <w:tcW w:w="1585" w:type="dxa"/>
          </w:tcPr>
          <w:p w14:paraId="47A944AA" w14:textId="77777777" w:rsidR="00083395" w:rsidRDefault="00083395">
            <w:pPr>
              <w:ind w:left="0" w:hanging="2"/>
              <w:jc w:val="both"/>
            </w:pPr>
          </w:p>
        </w:tc>
        <w:tc>
          <w:tcPr>
            <w:tcW w:w="1581" w:type="dxa"/>
          </w:tcPr>
          <w:p w14:paraId="43BC001B" w14:textId="77777777" w:rsidR="00083395" w:rsidRDefault="003E16F1">
            <w:pPr>
              <w:ind w:left="0" w:hanging="2"/>
              <w:jc w:val="both"/>
            </w:pPr>
            <w:r>
              <w:t>2.2</w:t>
            </w:r>
          </w:p>
        </w:tc>
        <w:tc>
          <w:tcPr>
            <w:tcW w:w="1434" w:type="dxa"/>
          </w:tcPr>
          <w:p w14:paraId="1E5CD730" w14:textId="77777777" w:rsidR="00083395" w:rsidRDefault="00083395">
            <w:pPr>
              <w:ind w:left="0" w:hanging="2"/>
              <w:jc w:val="both"/>
            </w:pPr>
          </w:p>
        </w:tc>
        <w:tc>
          <w:tcPr>
            <w:tcW w:w="1434" w:type="dxa"/>
          </w:tcPr>
          <w:p w14:paraId="6AB81BEF" w14:textId="77777777" w:rsidR="00083395" w:rsidRDefault="00083395">
            <w:pPr>
              <w:ind w:left="0" w:hanging="2"/>
              <w:jc w:val="both"/>
            </w:pPr>
          </w:p>
        </w:tc>
        <w:tc>
          <w:tcPr>
            <w:tcW w:w="1724" w:type="dxa"/>
          </w:tcPr>
          <w:p w14:paraId="34149550" w14:textId="77777777" w:rsidR="00083395" w:rsidRDefault="00083395">
            <w:pPr>
              <w:ind w:left="0" w:hanging="2"/>
              <w:jc w:val="both"/>
            </w:pPr>
          </w:p>
        </w:tc>
        <w:tc>
          <w:tcPr>
            <w:tcW w:w="1818" w:type="dxa"/>
          </w:tcPr>
          <w:p w14:paraId="14B0F0B6" w14:textId="77777777" w:rsidR="00083395" w:rsidRDefault="00083395">
            <w:pPr>
              <w:ind w:left="0" w:hanging="2"/>
              <w:jc w:val="both"/>
            </w:pPr>
          </w:p>
        </w:tc>
      </w:tr>
      <w:tr w:rsidR="00083395" w14:paraId="47FD47FB" w14:textId="77777777">
        <w:tc>
          <w:tcPr>
            <w:tcW w:w="1585" w:type="dxa"/>
          </w:tcPr>
          <w:p w14:paraId="59BE06BD" w14:textId="77777777" w:rsidR="00083395" w:rsidRDefault="00083395">
            <w:pPr>
              <w:ind w:left="0" w:hanging="2"/>
              <w:jc w:val="both"/>
            </w:pPr>
          </w:p>
        </w:tc>
        <w:tc>
          <w:tcPr>
            <w:tcW w:w="1581" w:type="dxa"/>
          </w:tcPr>
          <w:p w14:paraId="6A1577A5" w14:textId="77777777" w:rsidR="00083395" w:rsidRDefault="00083395">
            <w:pPr>
              <w:ind w:left="0" w:hanging="2"/>
              <w:jc w:val="both"/>
            </w:pPr>
          </w:p>
        </w:tc>
        <w:tc>
          <w:tcPr>
            <w:tcW w:w="1434" w:type="dxa"/>
          </w:tcPr>
          <w:p w14:paraId="549BDFDD" w14:textId="77777777" w:rsidR="00083395" w:rsidRDefault="00083395">
            <w:pPr>
              <w:ind w:left="0" w:hanging="2"/>
              <w:jc w:val="both"/>
            </w:pPr>
          </w:p>
        </w:tc>
        <w:tc>
          <w:tcPr>
            <w:tcW w:w="1434" w:type="dxa"/>
          </w:tcPr>
          <w:p w14:paraId="7AE802D7" w14:textId="77777777" w:rsidR="00083395" w:rsidRDefault="00083395">
            <w:pPr>
              <w:ind w:left="0" w:hanging="2"/>
              <w:jc w:val="both"/>
            </w:pPr>
          </w:p>
        </w:tc>
        <w:tc>
          <w:tcPr>
            <w:tcW w:w="1724" w:type="dxa"/>
          </w:tcPr>
          <w:p w14:paraId="31C1DEFA" w14:textId="77777777" w:rsidR="00083395" w:rsidRDefault="00083395">
            <w:pPr>
              <w:ind w:left="0" w:hanging="2"/>
              <w:jc w:val="both"/>
            </w:pPr>
          </w:p>
        </w:tc>
        <w:tc>
          <w:tcPr>
            <w:tcW w:w="1818" w:type="dxa"/>
          </w:tcPr>
          <w:p w14:paraId="7593F3CF" w14:textId="77777777" w:rsidR="00083395" w:rsidRDefault="00083395">
            <w:pPr>
              <w:ind w:left="0" w:hanging="2"/>
              <w:jc w:val="both"/>
            </w:pPr>
          </w:p>
        </w:tc>
      </w:tr>
    </w:tbl>
    <w:p w14:paraId="5ABF44B8" w14:textId="77777777" w:rsidR="00083395" w:rsidRDefault="00083395">
      <w:pPr>
        <w:ind w:left="0" w:hanging="2"/>
        <w:jc w:val="both"/>
        <w:rPr>
          <w:rFonts w:ascii="StobiSerif Regular" w:eastAsia="StobiSerif Regular" w:hAnsi="StobiSerif Regular" w:cs="StobiSerif Regular"/>
          <w:sz w:val="24"/>
          <w:szCs w:val="24"/>
        </w:rPr>
      </w:pPr>
    </w:p>
    <w:p w14:paraId="76BC2D31" w14:textId="77777777" w:rsidR="00083395" w:rsidRDefault="0079488D" w:rsidP="0079488D">
      <w:pPr>
        <w:numPr>
          <w:ilvl w:val="0"/>
          <w:numId w:val="21"/>
        </w:numPr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  <w:lang w:val="sq-AL"/>
        </w:rPr>
        <w:t xml:space="preserve">Faktorë që ndikojnë në zhvillimin e shkollës fillore </w:t>
      </w:r>
      <w:r w:rsidR="003E16F1">
        <w:rPr>
          <w:b/>
          <w:sz w:val="28"/>
          <w:szCs w:val="28"/>
        </w:rPr>
        <w:t xml:space="preserve">(SWOT </w:t>
      </w:r>
      <w:r>
        <w:rPr>
          <w:b/>
          <w:sz w:val="28"/>
          <w:szCs w:val="28"/>
          <w:lang w:val="sq-AL"/>
        </w:rPr>
        <w:t>analizë</w:t>
      </w:r>
      <w:r w:rsidR="003E16F1">
        <w:rPr>
          <w:sz w:val="28"/>
          <w:szCs w:val="28"/>
        </w:rPr>
        <w:t xml:space="preserve">) </w:t>
      </w:r>
    </w:p>
    <w:p w14:paraId="2C1EB5A6" w14:textId="77777777" w:rsidR="00083395" w:rsidRDefault="003E16F1" w:rsidP="0079488D">
      <w:pPr>
        <w:ind w:left="0" w:hanging="2"/>
        <w:jc w:val="both"/>
        <w:rPr>
          <w:color w:val="000000"/>
        </w:rPr>
      </w:pPr>
      <w:r>
        <w:rPr>
          <w:color w:val="000000"/>
        </w:rPr>
        <w:t xml:space="preserve">(SWOT </w:t>
      </w:r>
      <w:r w:rsidR="0079488D">
        <w:rPr>
          <w:color w:val="000000"/>
          <w:lang w:val="sq-AL"/>
        </w:rPr>
        <w:t>analiza bazohet në analizën e rezultateve nga vetevaluimi dhe evaluimi integral</w:t>
      </w:r>
      <w:r>
        <w:rPr>
          <w:color w:val="000000"/>
        </w:rPr>
        <w:t xml:space="preserve">, </w:t>
      </w:r>
      <w:r w:rsidR="0079488D">
        <w:rPr>
          <w:color w:val="000000"/>
          <w:lang w:val="sq-AL"/>
        </w:rPr>
        <w:t>respektivisht nga raportet pas zbatimit të këtyre dy proceseve</w:t>
      </w:r>
      <w:r>
        <w:rPr>
          <w:color w:val="000000"/>
        </w:rPr>
        <w:t xml:space="preserve">, </w:t>
      </w:r>
      <w:r w:rsidR="0079488D">
        <w:rPr>
          <w:color w:val="000000"/>
          <w:lang w:val="sq-AL"/>
        </w:rPr>
        <w:t xml:space="preserve">ndërsa ka të bëjë me funksionimin e shkollës, anët e forta të saj, anët e dobëta dhe resurset shikuar nga kënde të ndryshme </w:t>
      </w:r>
      <w:r>
        <w:t>(</w:t>
      </w:r>
      <w:r w:rsidR="0079488D">
        <w:rPr>
          <w:lang w:val="sq-AL"/>
        </w:rPr>
        <w:t>të punësuar</w:t>
      </w:r>
      <w:r>
        <w:t xml:space="preserve">, </w:t>
      </w:r>
      <w:r w:rsidR="0079488D">
        <w:rPr>
          <w:lang w:val="sq-AL"/>
        </w:rPr>
        <w:t>nxënës</w:t>
      </w:r>
      <w:r>
        <w:t xml:space="preserve">, </w:t>
      </w:r>
      <w:r w:rsidR="0079488D">
        <w:rPr>
          <w:lang w:val="sq-AL"/>
        </w:rPr>
        <w:t>përfaqësues të bashkësisë lokale</w:t>
      </w:r>
      <w:r>
        <w:t xml:space="preserve">) </w:t>
      </w:r>
      <w:r w:rsidR="0079488D">
        <w:rPr>
          <w:lang w:val="sq-AL"/>
        </w:rPr>
        <w:t>në të gjitha fushat e punës së shkollës</w:t>
      </w:r>
      <w:r>
        <w:t>.)</w:t>
      </w:r>
    </w:p>
    <w:p w14:paraId="312B7D18" w14:textId="77777777" w:rsidR="00083395" w:rsidRPr="0079488D" w:rsidRDefault="003E16F1">
      <w:pPr>
        <w:spacing w:after="0"/>
        <w:ind w:left="0" w:hanging="2"/>
        <w:jc w:val="center"/>
        <w:rPr>
          <w:color w:val="000000"/>
          <w:sz w:val="24"/>
          <w:szCs w:val="24"/>
          <w:lang w:val="sq-AL"/>
        </w:rPr>
      </w:pPr>
      <w:r>
        <w:rPr>
          <w:b/>
          <w:color w:val="000000"/>
          <w:sz w:val="24"/>
          <w:szCs w:val="24"/>
        </w:rPr>
        <w:t xml:space="preserve">SWOT </w:t>
      </w:r>
      <w:r w:rsidR="0079488D">
        <w:rPr>
          <w:b/>
          <w:color w:val="000000"/>
          <w:sz w:val="24"/>
          <w:szCs w:val="24"/>
          <w:lang w:val="sq-AL"/>
        </w:rPr>
        <w:t xml:space="preserve">analizë </w:t>
      </w:r>
    </w:p>
    <w:p w14:paraId="6C6AC8C0" w14:textId="77777777" w:rsidR="00083395" w:rsidRDefault="00083395">
      <w:pPr>
        <w:ind w:left="0" w:hanging="2"/>
        <w:jc w:val="both"/>
        <w:rPr>
          <w:color w:val="000000"/>
          <w:sz w:val="24"/>
          <w:szCs w:val="24"/>
        </w:rPr>
      </w:pPr>
    </w:p>
    <w:tbl>
      <w:tblPr>
        <w:tblStyle w:val="6"/>
        <w:tblW w:w="9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083395" w14:paraId="5ED87A5E" w14:textId="77777777">
        <w:tc>
          <w:tcPr>
            <w:tcW w:w="4675" w:type="dxa"/>
          </w:tcPr>
          <w:p w14:paraId="57A44F15" w14:textId="77777777" w:rsidR="00083395" w:rsidRDefault="0079488D" w:rsidP="0079488D">
            <w:pP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sq-AL"/>
              </w:rPr>
              <w:t xml:space="preserve">Përparësitë </w:t>
            </w:r>
            <w:r w:rsidR="003E16F1"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  <w:lang w:val="sq-AL"/>
              </w:rPr>
              <w:t>anët e forta</w:t>
            </w:r>
            <w:r w:rsidR="003E16F1">
              <w:rPr>
                <w:b/>
                <w:color w:val="000000"/>
                <w:sz w:val="24"/>
                <w:szCs w:val="24"/>
              </w:rPr>
              <w:t xml:space="preserve">) </w:t>
            </w:r>
            <w:r>
              <w:rPr>
                <w:b/>
                <w:color w:val="000000"/>
                <w:sz w:val="24"/>
                <w:szCs w:val="24"/>
                <w:lang w:val="sq-AL"/>
              </w:rPr>
              <w:t xml:space="preserve">të shkollës fillore </w:t>
            </w:r>
          </w:p>
        </w:tc>
        <w:tc>
          <w:tcPr>
            <w:tcW w:w="4675" w:type="dxa"/>
          </w:tcPr>
          <w:p w14:paraId="557AB0AB" w14:textId="77777777" w:rsidR="00083395" w:rsidRDefault="0079488D" w:rsidP="0079488D">
            <w:pP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sq-AL"/>
              </w:rPr>
              <w:t xml:space="preserve">Dobësitë </w:t>
            </w:r>
            <w:r w:rsidR="003E16F1"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  <w:lang w:val="sq-AL"/>
              </w:rPr>
              <w:t>anët e dobëta</w:t>
            </w:r>
            <w:r w:rsidR="003E16F1">
              <w:rPr>
                <w:b/>
                <w:color w:val="000000"/>
                <w:sz w:val="24"/>
                <w:szCs w:val="24"/>
              </w:rPr>
              <w:t xml:space="preserve">) </w:t>
            </w:r>
            <w:r>
              <w:rPr>
                <w:b/>
                <w:color w:val="000000"/>
                <w:sz w:val="24"/>
                <w:szCs w:val="24"/>
                <w:lang w:val="sq-AL"/>
              </w:rPr>
              <w:t xml:space="preserve">të shkollës fillore </w:t>
            </w:r>
          </w:p>
        </w:tc>
      </w:tr>
      <w:tr w:rsidR="00083395" w14:paraId="24A162D7" w14:textId="77777777">
        <w:trPr>
          <w:trHeight w:val="1214"/>
        </w:trPr>
        <w:tc>
          <w:tcPr>
            <w:tcW w:w="4675" w:type="dxa"/>
          </w:tcPr>
          <w:p w14:paraId="31DB57B8" w14:textId="77777777" w:rsidR="00083395" w:rsidRDefault="00083395">
            <w:pP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14:paraId="46C0F314" w14:textId="77777777" w:rsidR="00083395" w:rsidRDefault="00083395">
            <w:pP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14:paraId="733A19CF" w14:textId="77777777" w:rsidR="00083395" w:rsidRDefault="00083395">
            <w:pP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14:paraId="16FD0859" w14:textId="77777777" w:rsidR="00083395" w:rsidRDefault="00083395">
            <w:pP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435F269" w14:textId="77777777" w:rsidR="00083395" w:rsidRDefault="00083395">
            <w:pP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3395" w14:paraId="0DC4ECE5" w14:textId="77777777">
        <w:tc>
          <w:tcPr>
            <w:tcW w:w="4675" w:type="dxa"/>
          </w:tcPr>
          <w:p w14:paraId="5E598A86" w14:textId="77777777" w:rsidR="00083395" w:rsidRDefault="0079488D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q-AL"/>
              </w:rPr>
              <w:t xml:space="preserve">Mundësi </w:t>
            </w:r>
            <w:r w:rsidR="003E16F1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  <w:lang w:val="sq-AL"/>
              </w:rPr>
              <w:t>raste</w:t>
            </w:r>
            <w:r w:rsidR="003E16F1"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  <w:lang w:val="sq-AL"/>
              </w:rPr>
              <w:t xml:space="preserve">që </w:t>
            </w:r>
            <w:r w:rsidR="003C548A">
              <w:rPr>
                <w:b/>
                <w:sz w:val="24"/>
                <w:szCs w:val="24"/>
                <w:lang w:val="sq-AL"/>
              </w:rPr>
              <w:t>rezultojnë nga shkolla dhe mjedisi i saj</w:t>
            </w:r>
          </w:p>
          <w:p w14:paraId="2C242E44" w14:textId="77777777" w:rsidR="00083395" w:rsidRDefault="00083395">
            <w:pP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30FBCA6" w14:textId="77777777" w:rsidR="00083395" w:rsidRDefault="003C548A" w:rsidP="003C548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q-AL"/>
              </w:rPr>
              <w:t>Kërcënime, pengesa</w:t>
            </w:r>
            <w:r w:rsidR="003E16F1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  <w:lang w:val="sq-AL"/>
              </w:rPr>
              <w:t>rreziqe</w:t>
            </w:r>
            <w:r w:rsidR="003E16F1"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  <w:lang w:val="sq-AL"/>
              </w:rPr>
              <w:t>që rezultojnë nga shkolla dhe mjedisi i saj</w:t>
            </w:r>
          </w:p>
        </w:tc>
      </w:tr>
      <w:tr w:rsidR="00083395" w14:paraId="32D9127A" w14:textId="77777777">
        <w:tc>
          <w:tcPr>
            <w:tcW w:w="4675" w:type="dxa"/>
          </w:tcPr>
          <w:p w14:paraId="56C0D6B3" w14:textId="77777777" w:rsidR="00083395" w:rsidRDefault="00083395">
            <w:pPr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EF962C6" w14:textId="77777777" w:rsidR="00083395" w:rsidRDefault="00083395">
            <w:pPr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004F264B" w14:textId="77777777" w:rsidR="00083395" w:rsidRDefault="00083395">
            <w:pPr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777CAEFC" w14:textId="77777777" w:rsidR="00083395" w:rsidRDefault="00083395">
            <w:pPr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14:paraId="0551EC0B" w14:textId="77777777" w:rsidR="00083395" w:rsidRDefault="00083395">
            <w:pPr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4CA699CD" w14:textId="77777777" w:rsidR="00083395" w:rsidRDefault="00083395">
      <w:pPr>
        <w:spacing w:after="0"/>
        <w:ind w:left="1" w:hanging="3"/>
        <w:jc w:val="both"/>
        <w:rPr>
          <w:color w:val="000000"/>
          <w:sz w:val="28"/>
          <w:szCs w:val="28"/>
        </w:rPr>
      </w:pPr>
    </w:p>
    <w:p w14:paraId="2E673241" w14:textId="77777777" w:rsidR="00083395" w:rsidRDefault="003C548A">
      <w:pPr>
        <w:numPr>
          <w:ilvl w:val="0"/>
          <w:numId w:val="21"/>
        </w:numPr>
        <w:spacing w:after="0"/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sq-AL"/>
        </w:rPr>
        <w:t xml:space="preserve">Misioni dhe vizioni i shkollës fillore </w:t>
      </w:r>
    </w:p>
    <w:p w14:paraId="47FFA6DA" w14:textId="77777777" w:rsidR="00083395" w:rsidRDefault="00083395">
      <w:pPr>
        <w:spacing w:after="0"/>
        <w:ind w:left="0" w:hanging="2"/>
        <w:jc w:val="both"/>
        <w:rPr>
          <w:rFonts w:ascii="StobiSerif Regular" w:eastAsia="StobiSerif Regular" w:hAnsi="StobiSerif Regular" w:cs="StobiSerif Regular"/>
          <w:color w:val="000000"/>
        </w:rPr>
      </w:pPr>
    </w:p>
    <w:p w14:paraId="35B0DEB9" w14:textId="77777777" w:rsidR="00083395" w:rsidRDefault="003C548A" w:rsidP="00AC28B0">
      <w:pPr>
        <w:ind w:left="0" w:hanging="2"/>
      </w:pPr>
      <w:r>
        <w:rPr>
          <w:b/>
          <w:lang w:val="sq-AL"/>
        </w:rPr>
        <w:t xml:space="preserve">Misioni </w:t>
      </w:r>
      <w:r>
        <w:rPr>
          <w:lang w:val="sq-AL"/>
        </w:rPr>
        <w:t xml:space="preserve">i shkollës ka të bëjë me qëllimin e ekzistimit të shkollës dhe në të janë përfshirë vlerat themelore, </w:t>
      </w:r>
      <w:r w:rsidR="00AC28B0">
        <w:rPr>
          <w:lang w:val="sq-AL"/>
        </w:rPr>
        <w:t>besimet, pritjet dhe interesat e subjekteve kyçe në procesin edukativo-arsimor</w:t>
      </w:r>
      <w:r w:rsidR="003E16F1">
        <w:t xml:space="preserve">. </w:t>
      </w:r>
      <w:r w:rsidR="00AC28B0">
        <w:rPr>
          <w:lang w:val="sq-AL"/>
        </w:rPr>
        <w:t>Përmes deklaratë për misionin</w:t>
      </w:r>
      <w:r w:rsidR="003E16F1">
        <w:t xml:space="preserve">, </w:t>
      </w:r>
      <w:r w:rsidR="00AC28B0">
        <w:rPr>
          <w:lang w:val="sq-AL"/>
        </w:rPr>
        <w:t>në fakt</w:t>
      </w:r>
      <w:r w:rsidR="003E16F1">
        <w:t xml:space="preserve">, </w:t>
      </w:r>
      <w:r w:rsidR="00AC28B0">
        <w:rPr>
          <w:lang w:val="sq-AL"/>
        </w:rPr>
        <w:t>fitohet pasqyrë për atë se cila shkollë, çfarë ofron dhe çfarë bën</w:t>
      </w:r>
      <w:r w:rsidR="003E16F1">
        <w:t xml:space="preserve">. </w:t>
      </w:r>
    </w:p>
    <w:p w14:paraId="5D5D3DC4" w14:textId="77777777" w:rsidR="00083395" w:rsidRDefault="00AC28B0">
      <w:pPr>
        <w:spacing w:after="0"/>
        <w:ind w:left="0" w:hanging="2"/>
        <w:jc w:val="both"/>
        <w:rPr>
          <w:color w:val="000000"/>
        </w:rPr>
      </w:pPr>
      <w:r>
        <w:rPr>
          <w:b/>
          <w:color w:val="000000"/>
          <w:lang w:val="sq-AL"/>
        </w:rPr>
        <w:t xml:space="preserve">Vizioni </w:t>
      </w:r>
      <w:r>
        <w:rPr>
          <w:color w:val="000000"/>
          <w:lang w:val="sq-AL"/>
        </w:rPr>
        <w:t>i shkollës paraqet projeksion të së ardhmes</w:t>
      </w:r>
      <w:r w:rsidR="003E16F1">
        <w:rPr>
          <w:color w:val="000000"/>
        </w:rPr>
        <w:t xml:space="preserve">, </w:t>
      </w:r>
      <w:r>
        <w:rPr>
          <w:color w:val="000000"/>
          <w:lang w:val="sq-AL"/>
        </w:rPr>
        <w:t>pasqyrë të dëshiruar të shkollës drejt të cilit synon</w:t>
      </w:r>
      <w:r w:rsidR="003E16F1">
        <w:rPr>
          <w:color w:val="000000"/>
        </w:rPr>
        <w:t>.</w:t>
      </w:r>
    </w:p>
    <w:p w14:paraId="5D176AE2" w14:textId="77777777" w:rsidR="00083395" w:rsidRDefault="00083395">
      <w:pPr>
        <w:spacing w:after="0"/>
        <w:ind w:left="0" w:hanging="2"/>
        <w:jc w:val="both"/>
        <w:rPr>
          <w:color w:val="000000"/>
        </w:rPr>
      </w:pPr>
    </w:p>
    <w:p w14:paraId="666C4268" w14:textId="77777777" w:rsidR="00083395" w:rsidRDefault="00AC28B0">
      <w:pPr>
        <w:numPr>
          <w:ilvl w:val="0"/>
          <w:numId w:val="21"/>
        </w:numPr>
        <w:spacing w:after="0"/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sq-AL"/>
        </w:rPr>
        <w:t>Prioritete të zgjedhura dhe arsyetim i secilit prej tyre</w:t>
      </w:r>
    </w:p>
    <w:p w14:paraId="623C759B" w14:textId="77777777" w:rsidR="00083395" w:rsidRDefault="003E16F1" w:rsidP="00AC28B0">
      <w:pPr>
        <w:spacing w:after="0"/>
        <w:ind w:left="0" w:hanging="2"/>
        <w:jc w:val="both"/>
        <w:rPr>
          <w:color w:val="000000"/>
        </w:rPr>
      </w:pPr>
      <w:r>
        <w:rPr>
          <w:color w:val="000000"/>
        </w:rPr>
        <w:t>(</w:t>
      </w:r>
      <w:r w:rsidR="00AC28B0">
        <w:rPr>
          <w:color w:val="000000"/>
          <w:lang w:val="sq-AL"/>
        </w:rPr>
        <w:t>Përmenden prioritetet e përzgjedhura dhe arsyetimi për rëndësinë e atij prioriteti</w:t>
      </w:r>
      <w:r>
        <w:rPr>
          <w:color w:val="000000"/>
        </w:rPr>
        <w:t>)</w:t>
      </w:r>
    </w:p>
    <w:p w14:paraId="4478B5BE" w14:textId="77777777" w:rsidR="00083395" w:rsidRDefault="00083395">
      <w:pPr>
        <w:ind w:left="0" w:hanging="2"/>
        <w:jc w:val="both"/>
        <w:rPr>
          <w:color w:val="000000"/>
        </w:rPr>
      </w:pPr>
    </w:p>
    <w:tbl>
      <w:tblPr>
        <w:tblStyle w:val="5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318"/>
      </w:tblGrid>
      <w:tr w:rsidR="00083395" w14:paraId="320C1D8C" w14:textId="77777777">
        <w:tc>
          <w:tcPr>
            <w:tcW w:w="3258" w:type="dxa"/>
          </w:tcPr>
          <w:p w14:paraId="65E10C38" w14:textId="77777777" w:rsidR="00083395" w:rsidRPr="00AC28B0" w:rsidRDefault="00AC28B0">
            <w:pPr>
              <w:ind w:left="0" w:hanging="2"/>
              <w:jc w:val="both"/>
              <w:rPr>
                <w:color w:val="000000"/>
                <w:lang w:val="sq-AL"/>
              </w:rPr>
            </w:pPr>
            <w:r>
              <w:rPr>
                <w:color w:val="000000"/>
                <w:lang w:val="sq-AL"/>
              </w:rPr>
              <w:t>Prioriteti</w:t>
            </w:r>
          </w:p>
        </w:tc>
        <w:tc>
          <w:tcPr>
            <w:tcW w:w="6318" w:type="dxa"/>
          </w:tcPr>
          <w:p w14:paraId="059EA427" w14:textId="77777777" w:rsidR="00083395" w:rsidRPr="00AC28B0" w:rsidRDefault="00AC28B0">
            <w:pPr>
              <w:ind w:left="0" w:hanging="2"/>
              <w:jc w:val="both"/>
              <w:rPr>
                <w:color w:val="000000"/>
                <w:lang w:val="sq-AL"/>
              </w:rPr>
            </w:pPr>
            <w:r>
              <w:rPr>
                <w:color w:val="000000"/>
                <w:lang w:val="sq-AL"/>
              </w:rPr>
              <w:t>Arsyetimi</w:t>
            </w:r>
          </w:p>
        </w:tc>
      </w:tr>
      <w:tr w:rsidR="00083395" w14:paraId="3DC8FC25" w14:textId="77777777">
        <w:tc>
          <w:tcPr>
            <w:tcW w:w="3258" w:type="dxa"/>
          </w:tcPr>
          <w:p w14:paraId="15D6523D" w14:textId="77777777" w:rsidR="00083395" w:rsidRDefault="00083395">
            <w:pPr>
              <w:ind w:left="0" w:hanging="2"/>
              <w:jc w:val="both"/>
              <w:rPr>
                <w:rFonts w:ascii="StobiSerif Regular" w:eastAsia="StobiSerif Regular" w:hAnsi="StobiSerif Regular" w:cs="StobiSerif Regular"/>
                <w:color w:val="000000"/>
              </w:rPr>
            </w:pPr>
          </w:p>
        </w:tc>
        <w:tc>
          <w:tcPr>
            <w:tcW w:w="6318" w:type="dxa"/>
          </w:tcPr>
          <w:p w14:paraId="5A1DA17C" w14:textId="77777777" w:rsidR="00083395" w:rsidRDefault="00083395">
            <w:pPr>
              <w:ind w:left="0" w:hanging="2"/>
              <w:jc w:val="both"/>
              <w:rPr>
                <w:rFonts w:ascii="StobiSerif Regular" w:eastAsia="StobiSerif Regular" w:hAnsi="StobiSerif Regular" w:cs="StobiSerif Regular"/>
                <w:color w:val="000000"/>
              </w:rPr>
            </w:pPr>
          </w:p>
        </w:tc>
      </w:tr>
      <w:tr w:rsidR="00083395" w14:paraId="5F2C2B08" w14:textId="77777777">
        <w:tc>
          <w:tcPr>
            <w:tcW w:w="3258" w:type="dxa"/>
          </w:tcPr>
          <w:p w14:paraId="627DF912" w14:textId="77777777" w:rsidR="00083395" w:rsidRDefault="00083395">
            <w:pPr>
              <w:ind w:left="0" w:hanging="2"/>
              <w:jc w:val="both"/>
              <w:rPr>
                <w:rFonts w:ascii="StobiSerif Regular" w:eastAsia="StobiSerif Regular" w:hAnsi="StobiSerif Regular" w:cs="StobiSerif Regular"/>
                <w:color w:val="000000"/>
              </w:rPr>
            </w:pPr>
          </w:p>
        </w:tc>
        <w:tc>
          <w:tcPr>
            <w:tcW w:w="6318" w:type="dxa"/>
          </w:tcPr>
          <w:p w14:paraId="15C91B62" w14:textId="77777777" w:rsidR="00083395" w:rsidRDefault="00083395">
            <w:pPr>
              <w:ind w:left="0" w:hanging="2"/>
              <w:jc w:val="both"/>
              <w:rPr>
                <w:rFonts w:ascii="StobiSerif Regular" w:eastAsia="StobiSerif Regular" w:hAnsi="StobiSerif Regular" w:cs="StobiSerif Regular"/>
                <w:color w:val="000000"/>
              </w:rPr>
            </w:pPr>
          </w:p>
        </w:tc>
      </w:tr>
      <w:tr w:rsidR="00083395" w14:paraId="39A062EE" w14:textId="77777777">
        <w:tc>
          <w:tcPr>
            <w:tcW w:w="3258" w:type="dxa"/>
          </w:tcPr>
          <w:p w14:paraId="3C7BC718" w14:textId="77777777" w:rsidR="00083395" w:rsidRDefault="00083395">
            <w:pPr>
              <w:ind w:left="0" w:hanging="2"/>
              <w:jc w:val="both"/>
              <w:rPr>
                <w:rFonts w:ascii="StobiSerif Regular" w:eastAsia="StobiSerif Regular" w:hAnsi="StobiSerif Regular" w:cs="StobiSerif Regular"/>
                <w:color w:val="000000"/>
              </w:rPr>
            </w:pPr>
          </w:p>
        </w:tc>
        <w:tc>
          <w:tcPr>
            <w:tcW w:w="6318" w:type="dxa"/>
          </w:tcPr>
          <w:p w14:paraId="7391C0DA" w14:textId="77777777" w:rsidR="00083395" w:rsidRDefault="00083395">
            <w:pPr>
              <w:ind w:left="0" w:hanging="2"/>
              <w:jc w:val="both"/>
              <w:rPr>
                <w:rFonts w:ascii="StobiSerif Regular" w:eastAsia="StobiSerif Regular" w:hAnsi="StobiSerif Regular" w:cs="StobiSerif Regular"/>
                <w:color w:val="000000"/>
              </w:rPr>
            </w:pPr>
          </w:p>
        </w:tc>
      </w:tr>
      <w:tr w:rsidR="00083395" w14:paraId="7F267175" w14:textId="77777777">
        <w:tc>
          <w:tcPr>
            <w:tcW w:w="3258" w:type="dxa"/>
          </w:tcPr>
          <w:p w14:paraId="5900287D" w14:textId="77777777" w:rsidR="00083395" w:rsidRDefault="00083395">
            <w:pPr>
              <w:ind w:left="0" w:hanging="2"/>
              <w:jc w:val="both"/>
              <w:rPr>
                <w:rFonts w:ascii="StobiSerif Regular" w:eastAsia="StobiSerif Regular" w:hAnsi="StobiSerif Regular" w:cs="StobiSerif Regular"/>
                <w:color w:val="000000"/>
              </w:rPr>
            </w:pPr>
          </w:p>
        </w:tc>
        <w:tc>
          <w:tcPr>
            <w:tcW w:w="6318" w:type="dxa"/>
          </w:tcPr>
          <w:p w14:paraId="761E300E" w14:textId="77777777" w:rsidR="00083395" w:rsidRDefault="00083395">
            <w:pPr>
              <w:ind w:left="0" w:hanging="2"/>
              <w:jc w:val="both"/>
              <w:rPr>
                <w:rFonts w:ascii="StobiSerif Regular" w:eastAsia="StobiSerif Regular" w:hAnsi="StobiSerif Regular" w:cs="StobiSerif Regular"/>
                <w:color w:val="000000"/>
              </w:rPr>
            </w:pPr>
          </w:p>
        </w:tc>
      </w:tr>
    </w:tbl>
    <w:p w14:paraId="00DB96C2" w14:textId="77777777" w:rsidR="00083395" w:rsidRDefault="00083395">
      <w:pPr>
        <w:spacing w:after="0"/>
        <w:ind w:left="0" w:hanging="2"/>
        <w:jc w:val="both"/>
        <w:rPr>
          <w:rFonts w:ascii="StobiSerif Regular" w:eastAsia="StobiSerif Regular" w:hAnsi="StobiSerif Regular" w:cs="StobiSerif Regular"/>
          <w:color w:val="000000"/>
        </w:rPr>
      </w:pPr>
    </w:p>
    <w:p w14:paraId="033350B2" w14:textId="77777777" w:rsidR="00083395" w:rsidRDefault="00AC28B0">
      <w:pPr>
        <w:numPr>
          <w:ilvl w:val="0"/>
          <w:numId w:val="21"/>
        </w:numPr>
        <w:spacing w:after="0"/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sq-AL"/>
        </w:rPr>
        <w:t xml:space="preserve">Qëllime të definuara strategjike dhe zhvillimore </w:t>
      </w:r>
    </w:p>
    <w:p w14:paraId="62AB6354" w14:textId="77777777" w:rsidR="00083395" w:rsidRDefault="00083395">
      <w:pPr>
        <w:spacing w:after="0"/>
        <w:ind w:left="0" w:hanging="2"/>
        <w:jc w:val="both"/>
        <w:rPr>
          <w:color w:val="000000"/>
        </w:rPr>
      </w:pPr>
    </w:p>
    <w:p w14:paraId="640E685D" w14:textId="77777777" w:rsidR="00083395" w:rsidRDefault="00AC28B0" w:rsidP="00AC28B0">
      <w:pPr>
        <w:ind w:left="0" w:hanging="2"/>
        <w:jc w:val="both"/>
        <w:rPr>
          <w:color w:val="000000"/>
        </w:rPr>
      </w:pPr>
      <w:r>
        <w:rPr>
          <w:b/>
          <w:color w:val="000000"/>
          <w:lang w:val="sq-AL"/>
        </w:rPr>
        <w:t xml:space="preserve">Nga prioritetet ndaj qëllimeve strategjike </w:t>
      </w:r>
      <w:r w:rsidR="003E16F1">
        <w:rPr>
          <w:color w:val="000000"/>
        </w:rPr>
        <w:t>(</w:t>
      </w:r>
      <w:r>
        <w:rPr>
          <w:color w:val="000000"/>
          <w:lang w:val="sq-AL"/>
        </w:rPr>
        <w:t>përmendet prioriteti ose grupi i prioriteteve për të cilat definohet qëllimi strategjik</w:t>
      </w:r>
      <w:r w:rsidR="003E16F1">
        <w:rPr>
          <w:color w:val="000000"/>
        </w:rPr>
        <w:t>)</w:t>
      </w:r>
    </w:p>
    <w:tbl>
      <w:tblPr>
        <w:tblStyle w:val="4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5238"/>
      </w:tblGrid>
      <w:tr w:rsidR="00083395" w14:paraId="646DCBA0" w14:textId="77777777">
        <w:tc>
          <w:tcPr>
            <w:tcW w:w="4338" w:type="dxa"/>
          </w:tcPr>
          <w:p w14:paraId="17C69706" w14:textId="77777777" w:rsidR="00083395" w:rsidRPr="006F7EB7" w:rsidRDefault="00AC28B0" w:rsidP="00FC2ACC">
            <w:pPr>
              <w:ind w:left="0" w:hanging="2"/>
              <w:jc w:val="both"/>
              <w:rPr>
                <w:bCs/>
                <w:color w:val="000000"/>
                <w:lang w:val="sq-AL"/>
              </w:rPr>
            </w:pPr>
            <w:r w:rsidRPr="006F7EB7">
              <w:rPr>
                <w:bCs/>
                <w:color w:val="000000"/>
                <w:lang w:val="sq-AL"/>
              </w:rPr>
              <w:t xml:space="preserve">Prioritet-i </w:t>
            </w:r>
            <w:r w:rsidR="003E16F1" w:rsidRPr="006F7EB7">
              <w:rPr>
                <w:bCs/>
                <w:color w:val="000000"/>
              </w:rPr>
              <w:t>/</w:t>
            </w:r>
            <w:r w:rsidR="00FC2ACC" w:rsidRPr="006F7EB7">
              <w:rPr>
                <w:bCs/>
                <w:color w:val="000000"/>
                <w:lang w:val="sq-AL"/>
              </w:rPr>
              <w:t>et</w:t>
            </w:r>
          </w:p>
        </w:tc>
        <w:tc>
          <w:tcPr>
            <w:tcW w:w="5238" w:type="dxa"/>
          </w:tcPr>
          <w:p w14:paraId="389C6F7C" w14:textId="77777777" w:rsidR="00083395" w:rsidRPr="006F7EB7" w:rsidRDefault="00FC2ACC" w:rsidP="00FC2ACC">
            <w:pPr>
              <w:ind w:left="0" w:hanging="2"/>
              <w:jc w:val="both"/>
              <w:rPr>
                <w:bCs/>
                <w:color w:val="000000"/>
              </w:rPr>
            </w:pPr>
            <w:r w:rsidRPr="006F7EB7">
              <w:rPr>
                <w:bCs/>
                <w:color w:val="000000"/>
                <w:lang w:val="sq-AL"/>
              </w:rPr>
              <w:t xml:space="preserve">Qëllimi strategjik </w:t>
            </w:r>
          </w:p>
        </w:tc>
      </w:tr>
      <w:tr w:rsidR="00083395" w14:paraId="2AA51765" w14:textId="77777777">
        <w:tc>
          <w:tcPr>
            <w:tcW w:w="4338" w:type="dxa"/>
          </w:tcPr>
          <w:p w14:paraId="6329A253" w14:textId="77777777" w:rsidR="00083395" w:rsidRDefault="00083395">
            <w:pPr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5238" w:type="dxa"/>
          </w:tcPr>
          <w:p w14:paraId="4F4524E4" w14:textId="77777777" w:rsidR="00083395" w:rsidRDefault="00083395">
            <w:pPr>
              <w:ind w:left="0" w:hanging="2"/>
              <w:jc w:val="both"/>
              <w:rPr>
                <w:color w:val="000000"/>
              </w:rPr>
            </w:pPr>
          </w:p>
        </w:tc>
      </w:tr>
      <w:tr w:rsidR="00083395" w14:paraId="478BFB7E" w14:textId="77777777">
        <w:tc>
          <w:tcPr>
            <w:tcW w:w="4338" w:type="dxa"/>
          </w:tcPr>
          <w:p w14:paraId="1A7F4BFE" w14:textId="77777777" w:rsidR="00083395" w:rsidRDefault="00083395">
            <w:pPr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5238" w:type="dxa"/>
          </w:tcPr>
          <w:p w14:paraId="209321FF" w14:textId="77777777" w:rsidR="00083395" w:rsidRDefault="00083395">
            <w:pPr>
              <w:ind w:left="0" w:hanging="2"/>
              <w:jc w:val="both"/>
              <w:rPr>
                <w:color w:val="000000"/>
              </w:rPr>
            </w:pPr>
          </w:p>
        </w:tc>
      </w:tr>
      <w:tr w:rsidR="00083395" w14:paraId="62739E51" w14:textId="77777777">
        <w:tc>
          <w:tcPr>
            <w:tcW w:w="4338" w:type="dxa"/>
          </w:tcPr>
          <w:p w14:paraId="603BF207" w14:textId="77777777" w:rsidR="00083395" w:rsidRDefault="00083395">
            <w:pPr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5238" w:type="dxa"/>
          </w:tcPr>
          <w:p w14:paraId="76C0EDE7" w14:textId="77777777" w:rsidR="00083395" w:rsidRDefault="00083395">
            <w:pPr>
              <w:ind w:left="0" w:hanging="2"/>
              <w:jc w:val="both"/>
              <w:rPr>
                <w:color w:val="000000"/>
              </w:rPr>
            </w:pPr>
          </w:p>
        </w:tc>
      </w:tr>
    </w:tbl>
    <w:p w14:paraId="088D7CBE" w14:textId="77777777" w:rsidR="00083395" w:rsidRDefault="00083395">
      <w:pPr>
        <w:spacing w:after="0"/>
        <w:ind w:left="1" w:hanging="3"/>
        <w:jc w:val="both"/>
        <w:rPr>
          <w:color w:val="000000"/>
          <w:sz w:val="28"/>
          <w:szCs w:val="28"/>
        </w:rPr>
      </w:pPr>
    </w:p>
    <w:p w14:paraId="36F74D68" w14:textId="77777777" w:rsidR="00083395" w:rsidRDefault="00FC2ACC">
      <w:pPr>
        <w:ind w:left="0" w:hanging="2"/>
        <w:jc w:val="both"/>
        <w:rPr>
          <w:color w:val="000000"/>
        </w:rPr>
      </w:pPr>
      <w:r>
        <w:rPr>
          <w:b/>
          <w:color w:val="000000"/>
          <w:lang w:val="sq-AL"/>
        </w:rPr>
        <w:t xml:space="preserve">Nga qëllimet strategjike drejt qëllimeve zhvillimore </w:t>
      </w:r>
      <w:r w:rsidR="003E16F1">
        <w:rPr>
          <w:color w:val="000000"/>
        </w:rPr>
        <w:t>(</w:t>
      </w:r>
      <w:r>
        <w:rPr>
          <w:color w:val="000000"/>
          <w:lang w:val="sq-AL"/>
        </w:rPr>
        <w:t xml:space="preserve">për çdo qëllim strategjik definohen </w:t>
      </w:r>
      <w:r w:rsidR="003E16F1">
        <w:rPr>
          <w:color w:val="000000"/>
        </w:rPr>
        <w:t xml:space="preserve">2-3 </w:t>
      </w:r>
      <w:r>
        <w:rPr>
          <w:color w:val="000000"/>
          <w:lang w:val="sq-AL"/>
        </w:rPr>
        <w:t>qëllime zhvillimore</w:t>
      </w:r>
      <w:r w:rsidR="003E16F1">
        <w:rPr>
          <w:color w:val="000000"/>
        </w:rPr>
        <w:t>)</w:t>
      </w:r>
    </w:p>
    <w:tbl>
      <w:tblPr>
        <w:tblStyle w:val="3"/>
        <w:tblW w:w="9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5190"/>
      </w:tblGrid>
      <w:tr w:rsidR="00083395" w14:paraId="36D0BEAC" w14:textId="77777777">
        <w:tc>
          <w:tcPr>
            <w:tcW w:w="4380" w:type="dxa"/>
          </w:tcPr>
          <w:p w14:paraId="48615417" w14:textId="77777777" w:rsidR="00083395" w:rsidRDefault="00FC2ACC" w:rsidP="00FC2ACC">
            <w:p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  <w:lang w:val="sq-AL"/>
              </w:rPr>
              <w:t xml:space="preserve">Qëllimi strategjik </w:t>
            </w:r>
            <w:r w:rsidR="003E16F1">
              <w:rPr>
                <w:color w:val="000000"/>
              </w:rPr>
              <w:t>1</w:t>
            </w:r>
          </w:p>
        </w:tc>
        <w:tc>
          <w:tcPr>
            <w:tcW w:w="5190" w:type="dxa"/>
          </w:tcPr>
          <w:p w14:paraId="58E3D0DE" w14:textId="77777777" w:rsidR="00083395" w:rsidRDefault="00FC2ACC" w:rsidP="00FC2ACC">
            <w:p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  <w:lang w:val="sq-AL"/>
              </w:rPr>
              <w:t xml:space="preserve">Qëllime zhvillimore </w:t>
            </w:r>
          </w:p>
        </w:tc>
      </w:tr>
      <w:tr w:rsidR="00083395" w14:paraId="65FCF7D7" w14:textId="77777777">
        <w:trPr>
          <w:cantSplit/>
        </w:trPr>
        <w:tc>
          <w:tcPr>
            <w:tcW w:w="4380" w:type="dxa"/>
            <w:vMerge w:val="restart"/>
          </w:tcPr>
          <w:p w14:paraId="012FA727" w14:textId="77777777" w:rsidR="00083395" w:rsidRDefault="00083395">
            <w:pPr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5190" w:type="dxa"/>
          </w:tcPr>
          <w:p w14:paraId="1C2C2E67" w14:textId="77777777" w:rsidR="00083395" w:rsidRDefault="003E16F1">
            <w:p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</w:tr>
      <w:tr w:rsidR="00083395" w14:paraId="4FA6B1F8" w14:textId="77777777">
        <w:trPr>
          <w:cantSplit/>
        </w:trPr>
        <w:tc>
          <w:tcPr>
            <w:tcW w:w="4380" w:type="dxa"/>
            <w:vMerge/>
          </w:tcPr>
          <w:p w14:paraId="34BCD0F4" w14:textId="77777777" w:rsidR="00083395" w:rsidRDefault="00083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5190" w:type="dxa"/>
          </w:tcPr>
          <w:p w14:paraId="4AA8FAB4" w14:textId="77777777" w:rsidR="00083395" w:rsidRDefault="003E16F1">
            <w:p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</w:tr>
      <w:tr w:rsidR="00083395" w14:paraId="39D2D039" w14:textId="77777777">
        <w:trPr>
          <w:cantSplit/>
        </w:trPr>
        <w:tc>
          <w:tcPr>
            <w:tcW w:w="4380" w:type="dxa"/>
            <w:vMerge/>
          </w:tcPr>
          <w:p w14:paraId="4906441F" w14:textId="77777777" w:rsidR="00083395" w:rsidRDefault="00083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5190" w:type="dxa"/>
          </w:tcPr>
          <w:p w14:paraId="1070289D" w14:textId="77777777" w:rsidR="00083395" w:rsidRDefault="003E16F1">
            <w:p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</w:tr>
      <w:tr w:rsidR="00083395" w14:paraId="70C7B543" w14:textId="77777777">
        <w:tc>
          <w:tcPr>
            <w:tcW w:w="4380" w:type="dxa"/>
          </w:tcPr>
          <w:p w14:paraId="678AF598" w14:textId="77777777" w:rsidR="00083395" w:rsidRDefault="00FC2ACC">
            <w:p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  <w:lang w:val="sq-AL"/>
              </w:rPr>
              <w:t xml:space="preserve">Qëllimi strategjik </w:t>
            </w:r>
            <w:r w:rsidR="003E16F1">
              <w:rPr>
                <w:color w:val="000000"/>
              </w:rPr>
              <w:t>2</w:t>
            </w:r>
          </w:p>
        </w:tc>
        <w:tc>
          <w:tcPr>
            <w:tcW w:w="5190" w:type="dxa"/>
          </w:tcPr>
          <w:p w14:paraId="58FCAEB8" w14:textId="77777777" w:rsidR="00083395" w:rsidRDefault="00FC2ACC">
            <w:p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  <w:lang w:val="sq-AL"/>
              </w:rPr>
              <w:t>Qëllime zhvillimore</w:t>
            </w:r>
          </w:p>
        </w:tc>
      </w:tr>
      <w:tr w:rsidR="00083395" w14:paraId="7D5C930B" w14:textId="77777777">
        <w:trPr>
          <w:cantSplit/>
        </w:trPr>
        <w:tc>
          <w:tcPr>
            <w:tcW w:w="4380" w:type="dxa"/>
            <w:vMerge w:val="restart"/>
          </w:tcPr>
          <w:p w14:paraId="3881C52D" w14:textId="77777777" w:rsidR="00083395" w:rsidRDefault="00083395">
            <w:pPr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5190" w:type="dxa"/>
          </w:tcPr>
          <w:p w14:paraId="6576104F" w14:textId="77777777" w:rsidR="00083395" w:rsidRDefault="003E16F1">
            <w:p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</w:tr>
      <w:tr w:rsidR="00083395" w14:paraId="25C9D040" w14:textId="77777777">
        <w:trPr>
          <w:cantSplit/>
        </w:trPr>
        <w:tc>
          <w:tcPr>
            <w:tcW w:w="4380" w:type="dxa"/>
            <w:vMerge/>
          </w:tcPr>
          <w:p w14:paraId="6381FFDC" w14:textId="77777777" w:rsidR="00083395" w:rsidRDefault="00083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5190" w:type="dxa"/>
          </w:tcPr>
          <w:p w14:paraId="0D41864C" w14:textId="77777777" w:rsidR="00083395" w:rsidRDefault="003E16F1">
            <w:p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</w:tr>
      <w:tr w:rsidR="00083395" w14:paraId="19A3F33F" w14:textId="77777777">
        <w:tc>
          <w:tcPr>
            <w:tcW w:w="4380" w:type="dxa"/>
          </w:tcPr>
          <w:p w14:paraId="4A46FB65" w14:textId="77777777" w:rsidR="00083395" w:rsidRDefault="00FC2ACC">
            <w:p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  <w:lang w:val="sq-AL"/>
              </w:rPr>
              <w:t>Qëllimi strategjik</w:t>
            </w:r>
            <w:r w:rsidR="003E16F1">
              <w:rPr>
                <w:color w:val="000000"/>
              </w:rPr>
              <w:t xml:space="preserve"> 3</w:t>
            </w:r>
          </w:p>
        </w:tc>
        <w:tc>
          <w:tcPr>
            <w:tcW w:w="5190" w:type="dxa"/>
          </w:tcPr>
          <w:p w14:paraId="20272ADC" w14:textId="77777777" w:rsidR="00083395" w:rsidRDefault="00FC2ACC">
            <w:p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  <w:lang w:val="sq-AL"/>
              </w:rPr>
              <w:t>Qëllime zhvillimore</w:t>
            </w:r>
          </w:p>
        </w:tc>
      </w:tr>
      <w:tr w:rsidR="00083395" w14:paraId="5C2AFE68" w14:textId="77777777">
        <w:trPr>
          <w:cantSplit/>
        </w:trPr>
        <w:tc>
          <w:tcPr>
            <w:tcW w:w="4380" w:type="dxa"/>
            <w:vMerge w:val="restart"/>
          </w:tcPr>
          <w:p w14:paraId="41B769A4" w14:textId="77777777" w:rsidR="00083395" w:rsidRDefault="00083395">
            <w:pPr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5190" w:type="dxa"/>
          </w:tcPr>
          <w:p w14:paraId="345C836F" w14:textId="77777777" w:rsidR="00083395" w:rsidRDefault="003E16F1">
            <w:p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</w:tr>
      <w:tr w:rsidR="00083395" w14:paraId="7C08A340" w14:textId="77777777">
        <w:trPr>
          <w:cantSplit/>
        </w:trPr>
        <w:tc>
          <w:tcPr>
            <w:tcW w:w="4380" w:type="dxa"/>
            <w:vMerge/>
          </w:tcPr>
          <w:p w14:paraId="786EC7C0" w14:textId="77777777" w:rsidR="00083395" w:rsidRDefault="00083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5190" w:type="dxa"/>
          </w:tcPr>
          <w:p w14:paraId="4CF20723" w14:textId="77777777" w:rsidR="00083395" w:rsidRDefault="003E16F1">
            <w:p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</w:tr>
      <w:tr w:rsidR="00083395" w14:paraId="6AFDDC60" w14:textId="77777777">
        <w:trPr>
          <w:cantSplit/>
        </w:trPr>
        <w:tc>
          <w:tcPr>
            <w:tcW w:w="4380" w:type="dxa"/>
            <w:vMerge/>
          </w:tcPr>
          <w:p w14:paraId="726BD0C6" w14:textId="77777777" w:rsidR="00083395" w:rsidRDefault="00083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5190" w:type="dxa"/>
          </w:tcPr>
          <w:p w14:paraId="2D3525F4" w14:textId="77777777" w:rsidR="00083395" w:rsidRDefault="003E16F1">
            <w:p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</w:tr>
    </w:tbl>
    <w:p w14:paraId="27FC4DCE" w14:textId="77777777" w:rsidR="00083395" w:rsidRDefault="00083395">
      <w:pPr>
        <w:spacing w:after="0"/>
        <w:ind w:left="0" w:hanging="2"/>
        <w:jc w:val="both"/>
        <w:rPr>
          <w:rFonts w:ascii="StobiSerif Regular" w:eastAsia="StobiSerif Regular" w:hAnsi="StobiSerif Regular" w:cs="StobiSerif Regular"/>
          <w:color w:val="000000"/>
        </w:rPr>
      </w:pPr>
    </w:p>
    <w:p w14:paraId="1541A64A" w14:textId="77777777" w:rsidR="00083395" w:rsidRDefault="00FC2ACC">
      <w:pPr>
        <w:numPr>
          <w:ilvl w:val="0"/>
          <w:numId w:val="21"/>
        </w:numPr>
        <w:ind w:left="1" w:hanging="3"/>
        <w:jc w:val="both"/>
        <w:rPr>
          <w:color w:val="000000"/>
          <w:sz w:val="28"/>
          <w:szCs w:val="28"/>
        </w:rPr>
      </w:pPr>
      <w:bookmarkStart w:id="4" w:name="_heading=h.49x2ik5" w:colFirst="0" w:colLast="0"/>
      <w:bookmarkEnd w:id="4"/>
      <w:r>
        <w:rPr>
          <w:b/>
          <w:color w:val="000000"/>
          <w:sz w:val="28"/>
          <w:szCs w:val="28"/>
          <w:lang w:val="sq-AL"/>
        </w:rPr>
        <w:t xml:space="preserve">Planet e veprimit për realizimin e programit zhvillimor të shkollës </w:t>
      </w:r>
    </w:p>
    <w:tbl>
      <w:tblPr>
        <w:tblStyle w:val="2"/>
        <w:tblW w:w="9705" w:type="dxa"/>
        <w:tblInd w:w="-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800"/>
        <w:gridCol w:w="105"/>
        <w:gridCol w:w="1005"/>
        <w:gridCol w:w="240"/>
        <w:gridCol w:w="1275"/>
        <w:gridCol w:w="225"/>
        <w:gridCol w:w="795"/>
        <w:gridCol w:w="195"/>
        <w:gridCol w:w="1245"/>
        <w:gridCol w:w="1245"/>
      </w:tblGrid>
      <w:tr w:rsidR="00083395" w14:paraId="7DD9E752" w14:textId="77777777">
        <w:tc>
          <w:tcPr>
            <w:tcW w:w="9705" w:type="dxa"/>
            <w:gridSpan w:val="11"/>
          </w:tcPr>
          <w:p w14:paraId="12951F2E" w14:textId="77777777" w:rsidR="00083395" w:rsidRDefault="00FC2ACC" w:rsidP="00FC2ACC">
            <w:pPr>
              <w:spacing w:after="0" w:line="240" w:lineRule="auto"/>
              <w:ind w:left="0" w:hanging="2"/>
            </w:pPr>
            <w:r>
              <w:rPr>
                <w:b/>
                <w:lang w:val="sq-AL"/>
              </w:rPr>
              <w:t xml:space="preserve">Qëllimi strategjik </w:t>
            </w:r>
            <w:r w:rsidR="003E16F1">
              <w:rPr>
                <w:b/>
              </w:rPr>
              <w:t>1</w:t>
            </w:r>
            <w:r w:rsidR="003E16F1">
              <w:t>. (</w:t>
            </w:r>
            <w:r>
              <w:rPr>
                <w:lang w:val="sq-AL"/>
              </w:rPr>
              <w:t>Përmendet qëllimi strategjik</w:t>
            </w:r>
            <w:r w:rsidR="003E16F1">
              <w:rPr>
                <w:color w:val="000000"/>
              </w:rPr>
              <w:t>)</w:t>
            </w:r>
          </w:p>
        </w:tc>
      </w:tr>
      <w:tr w:rsidR="00083395" w14:paraId="7D86C462" w14:textId="77777777">
        <w:tc>
          <w:tcPr>
            <w:tcW w:w="9705" w:type="dxa"/>
            <w:gridSpan w:val="11"/>
          </w:tcPr>
          <w:p w14:paraId="2B8C3D29" w14:textId="77777777" w:rsidR="00083395" w:rsidRDefault="00FC2ACC">
            <w:pPr>
              <w:spacing w:after="0" w:line="240" w:lineRule="auto"/>
              <w:ind w:left="0" w:hanging="2"/>
              <w:jc w:val="both"/>
            </w:pPr>
            <w:r>
              <w:rPr>
                <w:b/>
                <w:lang w:val="sq-AL"/>
              </w:rPr>
              <w:t xml:space="preserve">Qëllimi zhvillimor </w:t>
            </w:r>
            <w:r w:rsidR="003E16F1">
              <w:rPr>
                <w:b/>
              </w:rPr>
              <w:t xml:space="preserve">1.1 </w:t>
            </w:r>
            <w:r w:rsidR="003E16F1">
              <w:rPr>
                <w:color w:val="000000"/>
              </w:rPr>
              <w:t>(</w:t>
            </w:r>
            <w:r>
              <w:rPr>
                <w:lang w:val="sq-AL"/>
              </w:rPr>
              <w:t xml:space="preserve">Përmendet qëllimi </w:t>
            </w:r>
            <w:r>
              <w:rPr>
                <w:color w:val="000000"/>
                <w:lang w:val="sq-AL"/>
              </w:rPr>
              <w:t>zhvillimor</w:t>
            </w:r>
            <w:r w:rsidR="003E16F1">
              <w:rPr>
                <w:color w:val="000000"/>
              </w:rPr>
              <w:t>)</w:t>
            </w:r>
          </w:p>
          <w:p w14:paraId="3E1317D9" w14:textId="77777777" w:rsidR="00083395" w:rsidRDefault="00083395">
            <w:pPr>
              <w:spacing w:after="0" w:line="240" w:lineRule="auto"/>
              <w:ind w:left="0" w:hanging="2"/>
              <w:jc w:val="right"/>
            </w:pPr>
          </w:p>
        </w:tc>
      </w:tr>
      <w:tr w:rsidR="00083395" w14:paraId="5800D9EF" w14:textId="77777777">
        <w:tc>
          <w:tcPr>
            <w:tcW w:w="1575" w:type="dxa"/>
          </w:tcPr>
          <w:p w14:paraId="3628DAAA" w14:textId="77777777" w:rsidR="00083395" w:rsidRPr="00FC2ACC" w:rsidRDefault="00FC2ACC">
            <w:pPr>
              <w:spacing w:after="0" w:line="240" w:lineRule="auto"/>
              <w:ind w:left="0" w:hanging="2"/>
              <w:jc w:val="center"/>
              <w:rPr>
                <w:color w:val="000000"/>
                <w:lang w:val="sq-AL"/>
              </w:rPr>
            </w:pPr>
            <w:r>
              <w:rPr>
                <w:color w:val="000000"/>
                <w:lang w:val="sq-AL"/>
              </w:rPr>
              <w:t>Aktivitetet</w:t>
            </w:r>
          </w:p>
        </w:tc>
        <w:tc>
          <w:tcPr>
            <w:tcW w:w="1905" w:type="dxa"/>
            <w:gridSpan w:val="2"/>
          </w:tcPr>
          <w:p w14:paraId="5859775C" w14:textId="77777777" w:rsidR="00083395" w:rsidRDefault="00FC2ACC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lang w:val="sq-AL"/>
              </w:rPr>
              <w:t>Indikatorët për sukses</w:t>
            </w:r>
          </w:p>
          <w:p w14:paraId="7B44E8D3" w14:textId="77777777" w:rsidR="00083395" w:rsidRDefault="00083395">
            <w:pPr>
              <w:ind w:left="0" w:hanging="2"/>
              <w:jc w:val="center"/>
            </w:pPr>
          </w:p>
        </w:tc>
        <w:tc>
          <w:tcPr>
            <w:tcW w:w="1245" w:type="dxa"/>
            <w:gridSpan w:val="2"/>
          </w:tcPr>
          <w:p w14:paraId="1DA4CFC7" w14:textId="77777777" w:rsidR="00083395" w:rsidRDefault="00FC2ACC" w:rsidP="00FC2ACC">
            <w:pPr>
              <w:spacing w:after="0" w:line="240" w:lineRule="auto"/>
              <w:ind w:left="0" w:hanging="2"/>
              <w:jc w:val="center"/>
            </w:pPr>
            <w:r>
              <w:rPr>
                <w:lang w:val="sq-AL"/>
              </w:rPr>
              <w:t xml:space="preserve">Realizuesit </w:t>
            </w:r>
          </w:p>
        </w:tc>
        <w:tc>
          <w:tcPr>
            <w:tcW w:w="1500" w:type="dxa"/>
            <w:gridSpan w:val="2"/>
          </w:tcPr>
          <w:p w14:paraId="56C3D923" w14:textId="77777777" w:rsidR="00083395" w:rsidRDefault="00FC2ACC" w:rsidP="00FC2ACC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lang w:val="sq-AL"/>
              </w:rPr>
              <w:t xml:space="preserve">Korniza kohore për implementim </w:t>
            </w:r>
          </w:p>
        </w:tc>
        <w:tc>
          <w:tcPr>
            <w:tcW w:w="990" w:type="dxa"/>
            <w:gridSpan w:val="2"/>
          </w:tcPr>
          <w:p w14:paraId="326DF75F" w14:textId="77777777" w:rsidR="00083395" w:rsidRDefault="00FC2ACC" w:rsidP="00FC2ACC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lang w:val="sq-AL"/>
              </w:rPr>
              <w:t xml:space="preserve">Resurse të nevojshme </w:t>
            </w:r>
          </w:p>
        </w:tc>
        <w:tc>
          <w:tcPr>
            <w:tcW w:w="1245" w:type="dxa"/>
          </w:tcPr>
          <w:p w14:paraId="3FB7C151" w14:textId="77777777" w:rsidR="00083395" w:rsidRDefault="00FC2ACC" w:rsidP="00FC2ACC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lang w:val="sq-AL"/>
              </w:rPr>
              <w:t xml:space="preserve">Ekipi për ndjekjen e realizimit të aktiviteteve </w:t>
            </w:r>
          </w:p>
        </w:tc>
        <w:tc>
          <w:tcPr>
            <w:tcW w:w="1245" w:type="dxa"/>
          </w:tcPr>
          <w:p w14:paraId="0780170C" w14:textId="77777777" w:rsidR="00083395" w:rsidRDefault="00FC2ACC" w:rsidP="00657C87">
            <w:pPr>
              <w:spacing w:after="0" w:line="240" w:lineRule="auto"/>
              <w:ind w:leftChars="-70" w:left="-152" w:right="-95" w:hanging="2"/>
              <w:jc w:val="center"/>
            </w:pPr>
            <w:r>
              <w:rPr>
                <w:lang w:val="sq-AL"/>
              </w:rPr>
              <w:t xml:space="preserve">Instrumente </w:t>
            </w:r>
            <w:r w:rsidR="003E16F1">
              <w:t>/</w:t>
            </w:r>
            <w:r>
              <w:rPr>
                <w:lang w:val="sq-AL"/>
              </w:rPr>
              <w:t xml:space="preserve">burime të </w:t>
            </w:r>
            <w:r w:rsidR="00657C87">
              <w:rPr>
                <w:lang w:val="sq-AL"/>
              </w:rPr>
              <w:t xml:space="preserve">informacioneve </w:t>
            </w:r>
            <w:r>
              <w:rPr>
                <w:lang w:val="sq-AL"/>
              </w:rPr>
              <w:t xml:space="preserve"> </w:t>
            </w:r>
            <w:r w:rsidR="00657C87">
              <w:rPr>
                <w:lang w:val="sq-AL"/>
              </w:rPr>
              <w:t xml:space="preserve">për ndjekjen e indikatorëve </w:t>
            </w:r>
          </w:p>
        </w:tc>
      </w:tr>
      <w:tr w:rsidR="00083395" w14:paraId="47A8E6A1" w14:textId="77777777">
        <w:tc>
          <w:tcPr>
            <w:tcW w:w="1575" w:type="dxa"/>
          </w:tcPr>
          <w:p w14:paraId="33B596F8" w14:textId="77777777" w:rsidR="00083395" w:rsidRDefault="00083395">
            <w:pPr>
              <w:spacing w:after="0" w:line="240" w:lineRule="auto"/>
              <w:ind w:left="0" w:hanging="2"/>
              <w:jc w:val="right"/>
              <w:rPr>
                <w:color w:val="000000"/>
              </w:rPr>
            </w:pPr>
          </w:p>
          <w:p w14:paraId="586D6635" w14:textId="77777777" w:rsidR="00083395" w:rsidRDefault="00083395">
            <w:pPr>
              <w:spacing w:after="0" w:line="240" w:lineRule="auto"/>
              <w:ind w:left="0" w:hanging="2"/>
              <w:jc w:val="right"/>
              <w:rPr>
                <w:color w:val="000000"/>
              </w:rPr>
            </w:pPr>
          </w:p>
          <w:p w14:paraId="77F6EF58" w14:textId="77777777" w:rsidR="00083395" w:rsidRDefault="00083395">
            <w:pPr>
              <w:spacing w:after="0" w:line="240" w:lineRule="auto"/>
              <w:ind w:left="0" w:hanging="2"/>
              <w:jc w:val="right"/>
              <w:rPr>
                <w:color w:val="000000"/>
              </w:rPr>
            </w:pPr>
          </w:p>
          <w:p w14:paraId="5748F8FB" w14:textId="77777777" w:rsidR="00083395" w:rsidRDefault="00083395">
            <w:pPr>
              <w:spacing w:after="0" w:line="240" w:lineRule="auto"/>
              <w:ind w:left="0" w:hanging="2"/>
              <w:jc w:val="right"/>
              <w:rPr>
                <w:color w:val="000000"/>
              </w:rPr>
            </w:pPr>
          </w:p>
        </w:tc>
        <w:tc>
          <w:tcPr>
            <w:tcW w:w="1905" w:type="dxa"/>
            <w:gridSpan w:val="2"/>
          </w:tcPr>
          <w:p w14:paraId="25849252" w14:textId="77777777" w:rsidR="00083395" w:rsidRDefault="00083395">
            <w:pPr>
              <w:spacing w:after="0" w:line="240" w:lineRule="auto"/>
              <w:ind w:left="0" w:hanging="2"/>
              <w:jc w:val="right"/>
              <w:rPr>
                <w:color w:val="000000"/>
              </w:rPr>
            </w:pPr>
          </w:p>
        </w:tc>
        <w:tc>
          <w:tcPr>
            <w:tcW w:w="1245" w:type="dxa"/>
            <w:gridSpan w:val="2"/>
          </w:tcPr>
          <w:p w14:paraId="69EE2529" w14:textId="77777777" w:rsidR="00083395" w:rsidRDefault="00083395">
            <w:pPr>
              <w:spacing w:after="0" w:line="240" w:lineRule="auto"/>
              <w:ind w:left="0" w:hanging="2"/>
              <w:jc w:val="right"/>
              <w:rPr>
                <w:color w:val="000000"/>
              </w:rPr>
            </w:pPr>
          </w:p>
        </w:tc>
        <w:tc>
          <w:tcPr>
            <w:tcW w:w="1500" w:type="dxa"/>
            <w:gridSpan w:val="2"/>
          </w:tcPr>
          <w:p w14:paraId="701479C5" w14:textId="77777777" w:rsidR="00083395" w:rsidRDefault="00083395">
            <w:pPr>
              <w:spacing w:after="0" w:line="240" w:lineRule="auto"/>
              <w:ind w:left="0" w:hanging="2"/>
              <w:jc w:val="right"/>
              <w:rPr>
                <w:color w:val="000000"/>
              </w:rPr>
            </w:pPr>
          </w:p>
        </w:tc>
        <w:tc>
          <w:tcPr>
            <w:tcW w:w="990" w:type="dxa"/>
            <w:gridSpan w:val="2"/>
          </w:tcPr>
          <w:p w14:paraId="5C907FA3" w14:textId="77777777" w:rsidR="00083395" w:rsidRDefault="00083395">
            <w:pPr>
              <w:spacing w:after="0" w:line="240" w:lineRule="auto"/>
              <w:ind w:left="0" w:hanging="2"/>
              <w:jc w:val="right"/>
              <w:rPr>
                <w:color w:val="000000"/>
              </w:rPr>
            </w:pPr>
          </w:p>
        </w:tc>
        <w:tc>
          <w:tcPr>
            <w:tcW w:w="1245" w:type="dxa"/>
          </w:tcPr>
          <w:p w14:paraId="2E7D80D5" w14:textId="77777777" w:rsidR="00083395" w:rsidRDefault="00083395">
            <w:pPr>
              <w:spacing w:after="0" w:line="240" w:lineRule="auto"/>
              <w:ind w:left="0" w:hanging="2"/>
              <w:jc w:val="right"/>
              <w:rPr>
                <w:color w:val="FF0000"/>
              </w:rPr>
            </w:pPr>
          </w:p>
        </w:tc>
        <w:tc>
          <w:tcPr>
            <w:tcW w:w="1245" w:type="dxa"/>
          </w:tcPr>
          <w:p w14:paraId="1FC44572" w14:textId="77777777" w:rsidR="00083395" w:rsidRDefault="00083395">
            <w:pPr>
              <w:spacing w:after="0" w:line="240" w:lineRule="auto"/>
              <w:ind w:left="0" w:hanging="2"/>
              <w:jc w:val="right"/>
              <w:rPr>
                <w:color w:val="FF0000"/>
              </w:rPr>
            </w:pPr>
          </w:p>
        </w:tc>
      </w:tr>
      <w:tr w:rsidR="00083395" w14:paraId="1E4CDF87" w14:textId="77777777">
        <w:tc>
          <w:tcPr>
            <w:tcW w:w="9705" w:type="dxa"/>
            <w:gridSpan w:val="11"/>
          </w:tcPr>
          <w:p w14:paraId="35A47B84" w14:textId="77777777" w:rsidR="00083395" w:rsidRDefault="00657C87">
            <w:pPr>
              <w:spacing w:after="0" w:line="240" w:lineRule="auto"/>
              <w:ind w:left="0" w:hanging="2"/>
              <w:jc w:val="both"/>
            </w:pPr>
            <w:r>
              <w:rPr>
                <w:b/>
                <w:lang w:val="sq-AL"/>
              </w:rPr>
              <w:t xml:space="preserve">Qëllimi zhvillimor </w:t>
            </w:r>
            <w:r w:rsidR="003E16F1">
              <w:rPr>
                <w:b/>
              </w:rPr>
              <w:t xml:space="preserve">1.2 </w:t>
            </w:r>
            <w:r w:rsidR="003E16F1">
              <w:rPr>
                <w:color w:val="000000"/>
              </w:rPr>
              <w:t>(</w:t>
            </w:r>
            <w:r>
              <w:rPr>
                <w:color w:val="000000"/>
                <w:lang w:val="sq-AL"/>
              </w:rPr>
              <w:t>Bëhet e ditur në qëllimin zhvillimor</w:t>
            </w:r>
            <w:r w:rsidR="003E16F1">
              <w:rPr>
                <w:color w:val="000000"/>
              </w:rPr>
              <w:t>)</w:t>
            </w:r>
          </w:p>
          <w:p w14:paraId="0223464E" w14:textId="77777777" w:rsidR="00083395" w:rsidRDefault="00083395">
            <w:pPr>
              <w:spacing w:after="0" w:line="240" w:lineRule="auto"/>
              <w:ind w:left="0" w:hanging="2"/>
              <w:jc w:val="both"/>
            </w:pPr>
          </w:p>
        </w:tc>
      </w:tr>
      <w:tr w:rsidR="00657C87" w14:paraId="72B0A8FF" w14:textId="77777777">
        <w:tc>
          <w:tcPr>
            <w:tcW w:w="1575" w:type="dxa"/>
          </w:tcPr>
          <w:p w14:paraId="0627F293" w14:textId="77777777" w:rsidR="00657C87" w:rsidRPr="00FC2ACC" w:rsidRDefault="00657C87" w:rsidP="003208D2">
            <w:pPr>
              <w:spacing w:after="0" w:line="240" w:lineRule="auto"/>
              <w:ind w:left="0" w:hanging="2"/>
              <w:jc w:val="center"/>
              <w:rPr>
                <w:color w:val="000000"/>
                <w:lang w:val="sq-AL"/>
              </w:rPr>
            </w:pPr>
            <w:r>
              <w:rPr>
                <w:color w:val="000000"/>
                <w:lang w:val="sq-AL"/>
              </w:rPr>
              <w:t>Aktivitetet</w:t>
            </w:r>
          </w:p>
        </w:tc>
        <w:tc>
          <w:tcPr>
            <w:tcW w:w="1800" w:type="dxa"/>
          </w:tcPr>
          <w:p w14:paraId="4591A22E" w14:textId="77777777" w:rsidR="00657C87" w:rsidRDefault="00657C87" w:rsidP="003208D2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lang w:val="sq-AL"/>
              </w:rPr>
              <w:t>Indikatorët për sukses</w:t>
            </w:r>
          </w:p>
          <w:p w14:paraId="7F07A210" w14:textId="77777777" w:rsidR="00657C87" w:rsidRDefault="00657C87" w:rsidP="003208D2">
            <w:pPr>
              <w:ind w:left="0" w:hanging="2"/>
              <w:jc w:val="center"/>
            </w:pPr>
          </w:p>
        </w:tc>
        <w:tc>
          <w:tcPr>
            <w:tcW w:w="1110" w:type="dxa"/>
            <w:gridSpan w:val="2"/>
          </w:tcPr>
          <w:p w14:paraId="62E13A78" w14:textId="77777777" w:rsidR="00657C87" w:rsidRDefault="00657C87" w:rsidP="00657C87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lang w:val="sq-AL"/>
              </w:rPr>
              <w:t xml:space="preserve">Bartësit e aktiviteteve </w:t>
            </w:r>
          </w:p>
        </w:tc>
        <w:tc>
          <w:tcPr>
            <w:tcW w:w="1515" w:type="dxa"/>
            <w:gridSpan w:val="2"/>
          </w:tcPr>
          <w:p w14:paraId="758CF4C4" w14:textId="77777777" w:rsidR="00657C87" w:rsidRDefault="00657C87" w:rsidP="00657C87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lang w:val="sq-AL"/>
              </w:rPr>
              <w:t xml:space="preserve">Korniza kohore për implementim </w:t>
            </w:r>
          </w:p>
        </w:tc>
        <w:tc>
          <w:tcPr>
            <w:tcW w:w="1020" w:type="dxa"/>
            <w:gridSpan w:val="2"/>
          </w:tcPr>
          <w:p w14:paraId="3B9707FA" w14:textId="77777777" w:rsidR="00657C87" w:rsidRDefault="00657C87" w:rsidP="00657C87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lang w:val="sq-AL"/>
              </w:rPr>
              <w:t>Resurse të nevojshme</w:t>
            </w:r>
          </w:p>
        </w:tc>
        <w:tc>
          <w:tcPr>
            <w:tcW w:w="1440" w:type="dxa"/>
            <w:gridSpan w:val="2"/>
          </w:tcPr>
          <w:p w14:paraId="2C19D691" w14:textId="77777777" w:rsidR="00657C87" w:rsidRDefault="00657C87" w:rsidP="00657C87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lang w:val="sq-AL"/>
              </w:rPr>
              <w:t>Ekipi për ndjekjen e realizimit të aktiviteteve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45" w:type="dxa"/>
          </w:tcPr>
          <w:p w14:paraId="76493CDC" w14:textId="77777777" w:rsidR="00657C87" w:rsidRDefault="00657C87" w:rsidP="00657C87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lang w:val="sq-AL"/>
              </w:rPr>
              <w:t xml:space="preserve">Instrumente </w:t>
            </w:r>
            <w:r>
              <w:t>/</w:t>
            </w:r>
            <w:r>
              <w:rPr>
                <w:lang w:val="sq-AL"/>
              </w:rPr>
              <w:t xml:space="preserve">burime të informacioneve  për ndjekjen e indikatorëve </w:t>
            </w:r>
          </w:p>
        </w:tc>
      </w:tr>
      <w:tr w:rsidR="00083395" w14:paraId="71F34713" w14:textId="77777777">
        <w:tc>
          <w:tcPr>
            <w:tcW w:w="1575" w:type="dxa"/>
          </w:tcPr>
          <w:p w14:paraId="7E50402F" w14:textId="77777777" w:rsidR="00083395" w:rsidRDefault="00083395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14:paraId="67BB4D86" w14:textId="77777777" w:rsidR="00083395" w:rsidRDefault="00083395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799F0AA" w14:textId="77777777" w:rsidR="00083395" w:rsidRDefault="00083395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 w14:paraId="07B25B37" w14:textId="77777777" w:rsidR="00083395" w:rsidRDefault="00083395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14:paraId="6061FBF5" w14:textId="77777777" w:rsidR="00083395" w:rsidRDefault="00083395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14:paraId="2A0BE1F0" w14:textId="77777777" w:rsidR="00083395" w:rsidRDefault="00083395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24E7784D" w14:textId="77777777" w:rsidR="00083395" w:rsidRDefault="00083395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14:paraId="5EFED9B8" w14:textId="77777777" w:rsidR="00083395" w:rsidRDefault="00083395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</w:tbl>
    <w:p w14:paraId="1CFA9EF0" w14:textId="77777777" w:rsidR="00083395" w:rsidRDefault="00DC1F45" w:rsidP="00DC1F45">
      <w:pPr>
        <w:ind w:left="0" w:hanging="2"/>
        <w:jc w:val="both"/>
      </w:pPr>
      <w:r>
        <w:rPr>
          <w:lang w:val="en-US"/>
        </w:rPr>
        <w:t>(P</w:t>
      </w:r>
      <w:r>
        <w:rPr>
          <w:lang w:val="sq-AL"/>
        </w:rPr>
        <w:t>ër çdo qëllim strategjik krijohet tabelë në të cilën përmenden: qëllimi strategjik, qëllimet zhvillimore, aktivitetet për çdo qëllim zhvillimor</w:t>
      </w:r>
      <w:r w:rsidR="003E16F1">
        <w:t xml:space="preserve">, </w:t>
      </w:r>
      <w:r>
        <w:rPr>
          <w:lang w:val="sq-AL"/>
        </w:rPr>
        <w:t>indikatorët për sukses për secilin aktivitet</w:t>
      </w:r>
      <w:r w:rsidR="003E16F1">
        <w:t xml:space="preserve">, </w:t>
      </w:r>
      <w:r>
        <w:rPr>
          <w:lang w:val="sq-AL"/>
        </w:rPr>
        <w:t>bartësit e aktivitetit</w:t>
      </w:r>
      <w:r w:rsidR="003E16F1">
        <w:t>,</w:t>
      </w:r>
      <w:r>
        <w:rPr>
          <w:lang w:val="sq-AL"/>
        </w:rPr>
        <w:t xml:space="preserve"> korniza kohore për implementimin e </w:t>
      </w:r>
      <w:proofErr w:type="gramStart"/>
      <w:r>
        <w:rPr>
          <w:lang w:val="sq-AL"/>
        </w:rPr>
        <w:t>tij ,</w:t>
      </w:r>
      <w:proofErr w:type="gramEnd"/>
      <w:r>
        <w:rPr>
          <w:lang w:val="sq-AL"/>
        </w:rPr>
        <w:t xml:space="preserve"> resurset e nevojshme, ekipi për ndjekjen e realizimit të aktivitetit dhe instrumenteve/burimeve të informacioneve për ndjekje</w:t>
      </w:r>
      <w:r w:rsidR="003E16F1">
        <w:t xml:space="preserve">). </w:t>
      </w:r>
    </w:p>
    <w:p w14:paraId="55B01A8E" w14:textId="77777777" w:rsidR="00083395" w:rsidRDefault="00083395">
      <w:pPr>
        <w:ind w:left="0" w:hanging="2"/>
        <w:jc w:val="both"/>
        <w:rPr>
          <w:rFonts w:ascii="StobiSerif Regular" w:eastAsia="StobiSerif Regular" w:hAnsi="StobiSerif Regular" w:cs="StobiSerif Regular"/>
          <w:sz w:val="24"/>
          <w:szCs w:val="24"/>
        </w:rPr>
      </w:pPr>
    </w:p>
    <w:p w14:paraId="5FF78A5B" w14:textId="77777777" w:rsidR="00083395" w:rsidRDefault="00DC1F45" w:rsidP="00DC1F45">
      <w:pPr>
        <w:numPr>
          <w:ilvl w:val="0"/>
          <w:numId w:val="21"/>
        </w:numPr>
        <w:tabs>
          <w:tab w:val="left" w:pos="810"/>
        </w:tabs>
        <w:spacing w:after="0"/>
        <w:ind w:left="1" w:hanging="3"/>
        <w:jc w:val="both"/>
        <w:rPr>
          <w:color w:val="000000"/>
          <w:sz w:val="28"/>
          <w:szCs w:val="28"/>
        </w:rPr>
      </w:pPr>
      <w:r w:rsidRPr="00DC1F45">
        <w:rPr>
          <w:b/>
          <w:color w:val="000000"/>
          <w:sz w:val="28"/>
          <w:szCs w:val="28"/>
          <w:lang w:val="sq-AL"/>
        </w:rPr>
        <w:t xml:space="preserve">Komisioni për </w:t>
      </w:r>
      <w:r>
        <w:rPr>
          <w:b/>
          <w:color w:val="000000"/>
          <w:sz w:val="28"/>
          <w:szCs w:val="28"/>
          <w:lang w:val="sq-AL"/>
        </w:rPr>
        <w:t xml:space="preserve">hartimin e Programit zhvillimor për punën e shkollës fillore </w:t>
      </w:r>
    </w:p>
    <w:p w14:paraId="3683BDEB" w14:textId="77777777" w:rsidR="00083395" w:rsidRDefault="003E16F1" w:rsidP="00DC1F45">
      <w:pPr>
        <w:ind w:left="0" w:hanging="2"/>
        <w:jc w:val="both"/>
        <w:rPr>
          <w:color w:val="000000"/>
        </w:rPr>
      </w:pPr>
      <w:r>
        <w:rPr>
          <w:color w:val="000000"/>
        </w:rPr>
        <w:t>(</w:t>
      </w:r>
      <w:r w:rsidR="00DC1F45">
        <w:rPr>
          <w:color w:val="000000"/>
          <w:lang w:val="sq-AL"/>
        </w:rPr>
        <w:t>Përmenden emrat dhe pozicionet e punës të atyre që e kanë hartuar Programin zhvillimor për punë të shkollës fillore</w:t>
      </w:r>
      <w:r>
        <w:rPr>
          <w:color w:val="000000"/>
        </w:rPr>
        <w:t>)</w:t>
      </w:r>
    </w:p>
    <w:p w14:paraId="7719B9AF" w14:textId="77777777" w:rsidR="00083395" w:rsidRDefault="00083395">
      <w:pPr>
        <w:spacing w:after="0"/>
        <w:ind w:left="0" w:hanging="2"/>
        <w:jc w:val="both"/>
        <w:rPr>
          <w:color w:val="000000"/>
        </w:rPr>
      </w:pPr>
    </w:p>
    <w:p w14:paraId="30F55C32" w14:textId="77777777" w:rsidR="00083395" w:rsidRDefault="00DC1F45" w:rsidP="00DC1F45">
      <w:pPr>
        <w:ind w:left="0" w:hanging="2"/>
        <w:jc w:val="both"/>
        <w:rPr>
          <w:color w:val="000000"/>
        </w:rPr>
      </w:pPr>
      <w:r>
        <w:rPr>
          <w:color w:val="000000"/>
          <w:lang w:val="sq-AL"/>
        </w:rPr>
        <w:t>Në faqen e fundit ka vend për vulë, për datë dhe nënshkrimin e drejtorit të shkollës fillore dhe për nënshkrimin e kryetarit të Këshillit shkollor</w:t>
      </w:r>
      <w:r w:rsidR="003E16F1">
        <w:rPr>
          <w:color w:val="000000"/>
        </w:rPr>
        <w:t>.</w:t>
      </w:r>
    </w:p>
    <w:p w14:paraId="4FDEBA1D" w14:textId="77777777" w:rsidR="00083395" w:rsidRDefault="003E16F1">
      <w:pPr>
        <w:pStyle w:val="Heading1"/>
        <w:ind w:left="1" w:hanging="3"/>
        <w:rPr>
          <w:sz w:val="22"/>
          <w:szCs w:val="22"/>
        </w:rPr>
      </w:pPr>
      <w:r>
        <w:br w:type="page"/>
      </w:r>
      <w:bookmarkStart w:id="5" w:name="_Toc159231373"/>
      <w:r w:rsidR="00DC1F45">
        <w:rPr>
          <w:lang w:val="sq-AL"/>
        </w:rPr>
        <w:lastRenderedPageBreak/>
        <w:t xml:space="preserve">Shtojca </w:t>
      </w:r>
      <w:r>
        <w:t>3.</w:t>
      </w:r>
      <w:r w:rsidR="00DC1F45">
        <w:rPr>
          <w:lang w:val="sq-AL"/>
        </w:rPr>
        <w:t xml:space="preserve"> Lista për kontrollin e pjesëmarrjes së faktorëve në procesin e hartimit të Programit zhvillimor të shkollës</w:t>
      </w:r>
      <w:bookmarkEnd w:id="5"/>
    </w:p>
    <w:p w14:paraId="2E96BD1C" w14:textId="77777777" w:rsidR="00083395" w:rsidRDefault="003E16F1" w:rsidP="00DC1F45">
      <w:pPr>
        <w:spacing w:after="0"/>
        <w:ind w:left="0" w:hanging="2"/>
      </w:pPr>
      <w:r>
        <w:t>(</w:t>
      </w:r>
      <w:r w:rsidR="00DC1F45">
        <w:rPr>
          <w:lang w:val="sq-AL"/>
        </w:rPr>
        <w:t>vërehet pjesëmarrje me shenjë dhe shkruhet emri i personit që ka qenë i përfshirë drejtpërdrejt</w:t>
      </w:r>
      <w:r>
        <w:t>)</w:t>
      </w:r>
    </w:p>
    <w:p w14:paraId="67E19517" w14:textId="77777777" w:rsidR="00083395" w:rsidRDefault="00083395">
      <w:pPr>
        <w:ind w:left="0" w:hanging="2"/>
        <w:rPr>
          <w:color w:val="FF0000"/>
        </w:rPr>
      </w:pPr>
    </w:p>
    <w:tbl>
      <w:tblPr>
        <w:tblStyle w:val="1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9"/>
        <w:gridCol w:w="1515"/>
        <w:gridCol w:w="1448"/>
        <w:gridCol w:w="1402"/>
        <w:gridCol w:w="1210"/>
        <w:gridCol w:w="1232"/>
        <w:gridCol w:w="1230"/>
      </w:tblGrid>
      <w:tr w:rsidR="00083395" w14:paraId="742CBD6F" w14:textId="77777777">
        <w:tc>
          <w:tcPr>
            <w:tcW w:w="1539" w:type="dxa"/>
          </w:tcPr>
          <w:p w14:paraId="54217CDB" w14:textId="77777777" w:rsidR="00083395" w:rsidRDefault="00083395">
            <w:pPr>
              <w:ind w:left="0" w:hanging="2"/>
              <w:rPr>
                <w:color w:val="FF0000"/>
              </w:rPr>
            </w:pPr>
          </w:p>
        </w:tc>
        <w:tc>
          <w:tcPr>
            <w:tcW w:w="1515" w:type="dxa"/>
          </w:tcPr>
          <w:p w14:paraId="23BFADCF" w14:textId="77777777" w:rsidR="00083395" w:rsidRDefault="00DC1F45" w:rsidP="00DC1F45">
            <w:pPr>
              <w:ind w:left="0" w:hanging="2"/>
            </w:pPr>
            <w:r>
              <w:rPr>
                <w:lang w:val="sq-AL"/>
              </w:rPr>
              <w:t xml:space="preserve">Drejtoria e shkollës </w:t>
            </w:r>
          </w:p>
        </w:tc>
        <w:tc>
          <w:tcPr>
            <w:tcW w:w="1448" w:type="dxa"/>
          </w:tcPr>
          <w:p w14:paraId="0B7BA649" w14:textId="77777777" w:rsidR="00083395" w:rsidRDefault="00DC1F45" w:rsidP="00DC1F45">
            <w:pPr>
              <w:ind w:left="0" w:hanging="2"/>
            </w:pPr>
            <w:r>
              <w:rPr>
                <w:lang w:val="sq-AL"/>
              </w:rPr>
              <w:t xml:space="preserve">Këshilli shkollor </w:t>
            </w:r>
          </w:p>
        </w:tc>
        <w:tc>
          <w:tcPr>
            <w:tcW w:w="1402" w:type="dxa"/>
          </w:tcPr>
          <w:p w14:paraId="21A6E7F5" w14:textId="77777777" w:rsidR="00083395" w:rsidRDefault="00DC1F45" w:rsidP="00DC1F45">
            <w:pPr>
              <w:ind w:left="0" w:hanging="2"/>
            </w:pPr>
            <w:r>
              <w:rPr>
                <w:lang w:val="sq-AL"/>
              </w:rPr>
              <w:t xml:space="preserve">Kuadri edukativo arsimor </w:t>
            </w:r>
          </w:p>
        </w:tc>
        <w:tc>
          <w:tcPr>
            <w:tcW w:w="1210" w:type="dxa"/>
          </w:tcPr>
          <w:p w14:paraId="1B1D66A4" w14:textId="77777777" w:rsidR="00083395" w:rsidRPr="00DC1F45" w:rsidRDefault="00DC1F45">
            <w:pPr>
              <w:ind w:left="0" w:hanging="2"/>
              <w:rPr>
                <w:lang w:val="sq-AL"/>
              </w:rPr>
            </w:pPr>
            <w:r>
              <w:rPr>
                <w:lang w:val="sq-AL"/>
              </w:rPr>
              <w:t xml:space="preserve">Nxënës </w:t>
            </w:r>
          </w:p>
        </w:tc>
        <w:tc>
          <w:tcPr>
            <w:tcW w:w="1232" w:type="dxa"/>
          </w:tcPr>
          <w:p w14:paraId="51F763BD" w14:textId="77777777" w:rsidR="00083395" w:rsidRPr="00DC1F45" w:rsidRDefault="00DC1F45">
            <w:pPr>
              <w:ind w:left="0" w:hanging="2"/>
              <w:rPr>
                <w:lang w:val="sq-AL"/>
              </w:rPr>
            </w:pPr>
            <w:r>
              <w:rPr>
                <w:lang w:val="sq-AL"/>
              </w:rPr>
              <w:t>Prindër</w:t>
            </w:r>
          </w:p>
        </w:tc>
        <w:tc>
          <w:tcPr>
            <w:tcW w:w="1230" w:type="dxa"/>
          </w:tcPr>
          <w:p w14:paraId="1ABA326A" w14:textId="77777777" w:rsidR="00083395" w:rsidRDefault="00DC1F45" w:rsidP="00DC1F45">
            <w:pPr>
              <w:ind w:left="0" w:hanging="2"/>
            </w:pPr>
            <w:r>
              <w:rPr>
                <w:lang w:val="sq-AL"/>
              </w:rPr>
              <w:t xml:space="preserve">Bashkësia lokale </w:t>
            </w:r>
          </w:p>
        </w:tc>
      </w:tr>
      <w:tr w:rsidR="00083395" w14:paraId="0ED7DFB1" w14:textId="77777777">
        <w:tc>
          <w:tcPr>
            <w:tcW w:w="1539" w:type="dxa"/>
          </w:tcPr>
          <w:p w14:paraId="736C3C9D" w14:textId="77777777" w:rsidR="00083395" w:rsidRDefault="00DC1F45" w:rsidP="00DC1F45">
            <w:pPr>
              <w:ind w:left="0" w:hanging="2"/>
            </w:pPr>
            <w:r>
              <w:rPr>
                <w:lang w:val="sq-AL"/>
              </w:rPr>
              <w:t xml:space="preserve">SVOT analizë </w:t>
            </w:r>
          </w:p>
        </w:tc>
        <w:tc>
          <w:tcPr>
            <w:tcW w:w="1515" w:type="dxa"/>
          </w:tcPr>
          <w:p w14:paraId="1A5E4574" w14:textId="77777777" w:rsidR="00083395" w:rsidRDefault="00083395">
            <w:pPr>
              <w:ind w:left="0" w:hanging="2"/>
              <w:rPr>
                <w:color w:val="FF0000"/>
              </w:rPr>
            </w:pPr>
          </w:p>
        </w:tc>
        <w:tc>
          <w:tcPr>
            <w:tcW w:w="1448" w:type="dxa"/>
          </w:tcPr>
          <w:p w14:paraId="2D9B34B4" w14:textId="77777777" w:rsidR="00083395" w:rsidRDefault="00083395">
            <w:pPr>
              <w:ind w:left="0" w:hanging="2"/>
              <w:rPr>
                <w:color w:val="FF0000"/>
              </w:rPr>
            </w:pPr>
          </w:p>
        </w:tc>
        <w:tc>
          <w:tcPr>
            <w:tcW w:w="1402" w:type="dxa"/>
          </w:tcPr>
          <w:p w14:paraId="3641B4C2" w14:textId="77777777" w:rsidR="00083395" w:rsidRDefault="00083395">
            <w:pPr>
              <w:ind w:left="0" w:hanging="2"/>
              <w:rPr>
                <w:color w:val="FF0000"/>
              </w:rPr>
            </w:pPr>
          </w:p>
        </w:tc>
        <w:tc>
          <w:tcPr>
            <w:tcW w:w="1210" w:type="dxa"/>
          </w:tcPr>
          <w:p w14:paraId="11C04860" w14:textId="77777777" w:rsidR="00083395" w:rsidRDefault="00083395">
            <w:pPr>
              <w:ind w:left="0" w:hanging="2"/>
              <w:rPr>
                <w:color w:val="FF0000"/>
              </w:rPr>
            </w:pPr>
          </w:p>
        </w:tc>
        <w:tc>
          <w:tcPr>
            <w:tcW w:w="1232" w:type="dxa"/>
          </w:tcPr>
          <w:p w14:paraId="18A552CF" w14:textId="77777777" w:rsidR="00083395" w:rsidRDefault="00083395">
            <w:pPr>
              <w:ind w:left="0" w:hanging="2"/>
              <w:rPr>
                <w:color w:val="FF0000"/>
              </w:rPr>
            </w:pPr>
          </w:p>
        </w:tc>
        <w:tc>
          <w:tcPr>
            <w:tcW w:w="1230" w:type="dxa"/>
          </w:tcPr>
          <w:p w14:paraId="19669110" w14:textId="77777777" w:rsidR="00083395" w:rsidRDefault="00083395">
            <w:pPr>
              <w:ind w:left="0" w:hanging="2"/>
              <w:rPr>
                <w:color w:val="FF0000"/>
              </w:rPr>
            </w:pPr>
          </w:p>
        </w:tc>
      </w:tr>
      <w:tr w:rsidR="00083395" w14:paraId="0263E24D" w14:textId="77777777">
        <w:tc>
          <w:tcPr>
            <w:tcW w:w="1539" w:type="dxa"/>
          </w:tcPr>
          <w:p w14:paraId="0AAD4AB7" w14:textId="77777777" w:rsidR="00083395" w:rsidRPr="00DC1F45" w:rsidRDefault="00DC1F45" w:rsidP="00DC1F45">
            <w:pPr>
              <w:ind w:left="0" w:hanging="2"/>
              <w:rPr>
                <w:lang w:val="sq-AL"/>
              </w:rPr>
            </w:pPr>
            <w:r>
              <w:rPr>
                <w:lang w:val="sq-AL"/>
              </w:rPr>
              <w:t>Misioni</w:t>
            </w:r>
            <w:r w:rsidR="003E16F1">
              <w:t xml:space="preserve">, </w:t>
            </w:r>
            <w:r>
              <w:rPr>
                <w:lang w:val="sq-AL"/>
              </w:rPr>
              <w:t>vizioni</w:t>
            </w:r>
          </w:p>
        </w:tc>
        <w:tc>
          <w:tcPr>
            <w:tcW w:w="1515" w:type="dxa"/>
          </w:tcPr>
          <w:p w14:paraId="351817E9" w14:textId="77777777" w:rsidR="00083395" w:rsidRDefault="00083395">
            <w:pPr>
              <w:ind w:left="0" w:hanging="2"/>
              <w:rPr>
                <w:color w:val="FF0000"/>
              </w:rPr>
            </w:pPr>
          </w:p>
        </w:tc>
        <w:tc>
          <w:tcPr>
            <w:tcW w:w="1448" w:type="dxa"/>
          </w:tcPr>
          <w:p w14:paraId="785A1FC8" w14:textId="77777777" w:rsidR="00083395" w:rsidRDefault="00083395">
            <w:pPr>
              <w:ind w:left="0" w:hanging="2"/>
              <w:rPr>
                <w:color w:val="FF0000"/>
              </w:rPr>
            </w:pPr>
          </w:p>
        </w:tc>
        <w:tc>
          <w:tcPr>
            <w:tcW w:w="1402" w:type="dxa"/>
          </w:tcPr>
          <w:p w14:paraId="34822934" w14:textId="77777777" w:rsidR="00083395" w:rsidRDefault="00083395">
            <w:pPr>
              <w:ind w:left="0" w:hanging="2"/>
              <w:rPr>
                <w:color w:val="FF0000"/>
              </w:rPr>
            </w:pPr>
          </w:p>
        </w:tc>
        <w:tc>
          <w:tcPr>
            <w:tcW w:w="1210" w:type="dxa"/>
          </w:tcPr>
          <w:p w14:paraId="007378F3" w14:textId="77777777" w:rsidR="00083395" w:rsidRDefault="00083395">
            <w:pPr>
              <w:ind w:left="0" w:hanging="2"/>
              <w:rPr>
                <w:color w:val="FF0000"/>
              </w:rPr>
            </w:pPr>
          </w:p>
        </w:tc>
        <w:tc>
          <w:tcPr>
            <w:tcW w:w="1232" w:type="dxa"/>
          </w:tcPr>
          <w:p w14:paraId="68F3B992" w14:textId="77777777" w:rsidR="00083395" w:rsidRDefault="00083395">
            <w:pPr>
              <w:ind w:left="0" w:hanging="2"/>
              <w:rPr>
                <w:color w:val="FF0000"/>
              </w:rPr>
            </w:pPr>
          </w:p>
        </w:tc>
        <w:tc>
          <w:tcPr>
            <w:tcW w:w="1230" w:type="dxa"/>
          </w:tcPr>
          <w:p w14:paraId="69231830" w14:textId="77777777" w:rsidR="00083395" w:rsidRDefault="00083395">
            <w:pPr>
              <w:ind w:left="0" w:hanging="2"/>
              <w:rPr>
                <w:color w:val="FF0000"/>
              </w:rPr>
            </w:pPr>
          </w:p>
        </w:tc>
      </w:tr>
      <w:tr w:rsidR="00083395" w14:paraId="511F1878" w14:textId="77777777">
        <w:tc>
          <w:tcPr>
            <w:tcW w:w="1539" w:type="dxa"/>
          </w:tcPr>
          <w:p w14:paraId="4CED56EC" w14:textId="77777777" w:rsidR="00083395" w:rsidRDefault="00DC1F45" w:rsidP="00DC1F45">
            <w:pPr>
              <w:ind w:left="0" w:hanging="2"/>
            </w:pPr>
            <w:r>
              <w:rPr>
                <w:lang w:val="sq-AL"/>
              </w:rPr>
              <w:t xml:space="preserve">Shqyrtim i prioriteteve dhe përzgjedhja </w:t>
            </w:r>
          </w:p>
        </w:tc>
        <w:tc>
          <w:tcPr>
            <w:tcW w:w="1515" w:type="dxa"/>
          </w:tcPr>
          <w:p w14:paraId="482C895B" w14:textId="77777777" w:rsidR="00083395" w:rsidRDefault="00083395">
            <w:pPr>
              <w:ind w:left="0" w:hanging="2"/>
              <w:rPr>
                <w:color w:val="FF0000"/>
              </w:rPr>
            </w:pPr>
          </w:p>
        </w:tc>
        <w:tc>
          <w:tcPr>
            <w:tcW w:w="1448" w:type="dxa"/>
          </w:tcPr>
          <w:p w14:paraId="6F9E4EEF" w14:textId="77777777" w:rsidR="00083395" w:rsidRDefault="00083395">
            <w:pPr>
              <w:ind w:left="0" w:hanging="2"/>
              <w:rPr>
                <w:color w:val="FF0000"/>
              </w:rPr>
            </w:pPr>
          </w:p>
        </w:tc>
        <w:tc>
          <w:tcPr>
            <w:tcW w:w="1402" w:type="dxa"/>
          </w:tcPr>
          <w:p w14:paraId="27470FBA" w14:textId="77777777" w:rsidR="00083395" w:rsidRDefault="00083395">
            <w:pPr>
              <w:ind w:left="0" w:hanging="2"/>
              <w:rPr>
                <w:color w:val="FF0000"/>
              </w:rPr>
            </w:pPr>
          </w:p>
        </w:tc>
        <w:tc>
          <w:tcPr>
            <w:tcW w:w="1210" w:type="dxa"/>
          </w:tcPr>
          <w:p w14:paraId="6C33116F" w14:textId="77777777" w:rsidR="00083395" w:rsidRDefault="00083395">
            <w:pPr>
              <w:ind w:left="0" w:hanging="2"/>
              <w:rPr>
                <w:color w:val="FF0000"/>
              </w:rPr>
            </w:pPr>
          </w:p>
        </w:tc>
        <w:tc>
          <w:tcPr>
            <w:tcW w:w="1232" w:type="dxa"/>
          </w:tcPr>
          <w:p w14:paraId="7E30B85F" w14:textId="77777777" w:rsidR="00083395" w:rsidRDefault="00083395">
            <w:pPr>
              <w:ind w:left="0" w:hanging="2"/>
              <w:rPr>
                <w:color w:val="FF0000"/>
              </w:rPr>
            </w:pPr>
          </w:p>
        </w:tc>
        <w:tc>
          <w:tcPr>
            <w:tcW w:w="1230" w:type="dxa"/>
          </w:tcPr>
          <w:p w14:paraId="2E1E07D4" w14:textId="77777777" w:rsidR="00083395" w:rsidRDefault="00083395">
            <w:pPr>
              <w:ind w:left="0" w:hanging="2"/>
              <w:rPr>
                <w:color w:val="FF0000"/>
              </w:rPr>
            </w:pPr>
          </w:p>
        </w:tc>
      </w:tr>
      <w:tr w:rsidR="00083395" w14:paraId="3BE79E0F" w14:textId="77777777">
        <w:tc>
          <w:tcPr>
            <w:tcW w:w="1539" w:type="dxa"/>
          </w:tcPr>
          <w:p w14:paraId="30FAA63C" w14:textId="77777777" w:rsidR="00083395" w:rsidRDefault="00DC1F45" w:rsidP="00DC1F45">
            <w:pPr>
              <w:ind w:left="0" w:hanging="2"/>
            </w:pPr>
            <w:r>
              <w:rPr>
                <w:lang w:val="sq-AL"/>
              </w:rPr>
              <w:t xml:space="preserve">Definimi i qëllimeve </w:t>
            </w:r>
          </w:p>
        </w:tc>
        <w:tc>
          <w:tcPr>
            <w:tcW w:w="1515" w:type="dxa"/>
          </w:tcPr>
          <w:p w14:paraId="1AC82231" w14:textId="77777777" w:rsidR="00083395" w:rsidRDefault="00083395">
            <w:pPr>
              <w:ind w:left="0" w:hanging="2"/>
              <w:rPr>
                <w:color w:val="FF0000"/>
              </w:rPr>
            </w:pPr>
          </w:p>
        </w:tc>
        <w:tc>
          <w:tcPr>
            <w:tcW w:w="1448" w:type="dxa"/>
          </w:tcPr>
          <w:p w14:paraId="0AD475D7" w14:textId="77777777" w:rsidR="00083395" w:rsidRDefault="00083395">
            <w:pPr>
              <w:ind w:left="0" w:hanging="2"/>
              <w:rPr>
                <w:color w:val="FF0000"/>
              </w:rPr>
            </w:pPr>
          </w:p>
        </w:tc>
        <w:tc>
          <w:tcPr>
            <w:tcW w:w="1402" w:type="dxa"/>
          </w:tcPr>
          <w:p w14:paraId="13B969E3" w14:textId="77777777" w:rsidR="00083395" w:rsidRDefault="00083395">
            <w:pPr>
              <w:ind w:left="0" w:hanging="2"/>
              <w:rPr>
                <w:color w:val="FF0000"/>
              </w:rPr>
            </w:pPr>
          </w:p>
        </w:tc>
        <w:tc>
          <w:tcPr>
            <w:tcW w:w="1210" w:type="dxa"/>
          </w:tcPr>
          <w:p w14:paraId="4B1FE675" w14:textId="77777777" w:rsidR="00083395" w:rsidRDefault="00083395">
            <w:pPr>
              <w:ind w:left="0" w:hanging="2"/>
              <w:rPr>
                <w:color w:val="FF0000"/>
              </w:rPr>
            </w:pPr>
          </w:p>
        </w:tc>
        <w:tc>
          <w:tcPr>
            <w:tcW w:w="1232" w:type="dxa"/>
          </w:tcPr>
          <w:p w14:paraId="21D8EACD" w14:textId="77777777" w:rsidR="00083395" w:rsidRDefault="00083395">
            <w:pPr>
              <w:ind w:left="0" w:hanging="2"/>
              <w:rPr>
                <w:color w:val="FF0000"/>
              </w:rPr>
            </w:pPr>
          </w:p>
        </w:tc>
        <w:tc>
          <w:tcPr>
            <w:tcW w:w="1230" w:type="dxa"/>
          </w:tcPr>
          <w:p w14:paraId="19B47B37" w14:textId="77777777" w:rsidR="00083395" w:rsidRDefault="00083395">
            <w:pPr>
              <w:ind w:left="0" w:hanging="2"/>
              <w:rPr>
                <w:color w:val="FF0000"/>
              </w:rPr>
            </w:pPr>
          </w:p>
        </w:tc>
      </w:tr>
      <w:tr w:rsidR="00083395" w14:paraId="7229AC79" w14:textId="77777777">
        <w:tc>
          <w:tcPr>
            <w:tcW w:w="1539" w:type="dxa"/>
          </w:tcPr>
          <w:p w14:paraId="3FA77E51" w14:textId="77777777" w:rsidR="00083395" w:rsidRDefault="00DC1F45" w:rsidP="00DC1F45">
            <w:pPr>
              <w:ind w:left="0" w:hanging="2"/>
            </w:pPr>
            <w:r>
              <w:rPr>
                <w:lang w:val="sq-AL"/>
              </w:rPr>
              <w:t xml:space="preserve">Hartimi i planeve të veprimit </w:t>
            </w:r>
          </w:p>
        </w:tc>
        <w:tc>
          <w:tcPr>
            <w:tcW w:w="1515" w:type="dxa"/>
          </w:tcPr>
          <w:p w14:paraId="17A5AD3D" w14:textId="77777777" w:rsidR="00083395" w:rsidRDefault="00083395">
            <w:pPr>
              <w:ind w:left="0" w:hanging="2"/>
              <w:rPr>
                <w:color w:val="FF0000"/>
              </w:rPr>
            </w:pPr>
          </w:p>
        </w:tc>
        <w:tc>
          <w:tcPr>
            <w:tcW w:w="1448" w:type="dxa"/>
          </w:tcPr>
          <w:p w14:paraId="49F3BF66" w14:textId="77777777" w:rsidR="00083395" w:rsidRDefault="00083395">
            <w:pPr>
              <w:ind w:left="0" w:hanging="2"/>
              <w:rPr>
                <w:color w:val="FF0000"/>
              </w:rPr>
            </w:pPr>
          </w:p>
        </w:tc>
        <w:tc>
          <w:tcPr>
            <w:tcW w:w="1402" w:type="dxa"/>
          </w:tcPr>
          <w:p w14:paraId="27027569" w14:textId="77777777" w:rsidR="00083395" w:rsidRDefault="00083395">
            <w:pPr>
              <w:ind w:left="0" w:hanging="2"/>
              <w:rPr>
                <w:color w:val="FF0000"/>
              </w:rPr>
            </w:pPr>
          </w:p>
        </w:tc>
        <w:tc>
          <w:tcPr>
            <w:tcW w:w="1210" w:type="dxa"/>
          </w:tcPr>
          <w:p w14:paraId="245F1051" w14:textId="77777777" w:rsidR="00083395" w:rsidRDefault="00083395">
            <w:pPr>
              <w:ind w:left="0" w:hanging="2"/>
              <w:rPr>
                <w:color w:val="FF0000"/>
              </w:rPr>
            </w:pPr>
          </w:p>
        </w:tc>
        <w:tc>
          <w:tcPr>
            <w:tcW w:w="1232" w:type="dxa"/>
          </w:tcPr>
          <w:p w14:paraId="6E01BEBA" w14:textId="77777777" w:rsidR="00083395" w:rsidRDefault="00083395">
            <w:pPr>
              <w:ind w:left="0" w:hanging="2"/>
              <w:rPr>
                <w:color w:val="FF0000"/>
              </w:rPr>
            </w:pPr>
          </w:p>
        </w:tc>
        <w:tc>
          <w:tcPr>
            <w:tcW w:w="1230" w:type="dxa"/>
          </w:tcPr>
          <w:p w14:paraId="53FED477" w14:textId="77777777" w:rsidR="00083395" w:rsidRDefault="00083395">
            <w:pPr>
              <w:ind w:left="0" w:hanging="2"/>
              <w:rPr>
                <w:color w:val="FF0000"/>
              </w:rPr>
            </w:pPr>
          </w:p>
        </w:tc>
      </w:tr>
      <w:tr w:rsidR="00083395" w14:paraId="7224650B" w14:textId="77777777">
        <w:tc>
          <w:tcPr>
            <w:tcW w:w="1539" w:type="dxa"/>
          </w:tcPr>
          <w:p w14:paraId="43CA9697" w14:textId="77777777" w:rsidR="00083395" w:rsidRDefault="00DC1F45" w:rsidP="00DC1F45">
            <w:pPr>
              <w:ind w:left="0" w:hanging="2"/>
            </w:pPr>
            <w:r>
              <w:rPr>
                <w:lang w:val="sq-AL"/>
              </w:rPr>
              <w:t xml:space="preserve">Hartimi i dokumentit final të Programit zhvillimor </w:t>
            </w:r>
          </w:p>
        </w:tc>
        <w:tc>
          <w:tcPr>
            <w:tcW w:w="1515" w:type="dxa"/>
          </w:tcPr>
          <w:p w14:paraId="4E0009C7" w14:textId="77777777" w:rsidR="00083395" w:rsidRDefault="00083395">
            <w:pPr>
              <w:ind w:left="0" w:hanging="2"/>
              <w:rPr>
                <w:color w:val="FF0000"/>
              </w:rPr>
            </w:pPr>
          </w:p>
        </w:tc>
        <w:tc>
          <w:tcPr>
            <w:tcW w:w="1448" w:type="dxa"/>
          </w:tcPr>
          <w:p w14:paraId="7283F8D9" w14:textId="77777777" w:rsidR="00083395" w:rsidRDefault="00083395">
            <w:pPr>
              <w:ind w:left="0" w:hanging="2"/>
              <w:rPr>
                <w:color w:val="FF0000"/>
              </w:rPr>
            </w:pPr>
          </w:p>
        </w:tc>
        <w:tc>
          <w:tcPr>
            <w:tcW w:w="1402" w:type="dxa"/>
          </w:tcPr>
          <w:p w14:paraId="4BEE89B4" w14:textId="77777777" w:rsidR="00083395" w:rsidRDefault="00083395">
            <w:pPr>
              <w:ind w:left="0" w:hanging="2"/>
              <w:rPr>
                <w:color w:val="FF0000"/>
              </w:rPr>
            </w:pPr>
          </w:p>
        </w:tc>
        <w:tc>
          <w:tcPr>
            <w:tcW w:w="1210" w:type="dxa"/>
          </w:tcPr>
          <w:p w14:paraId="19259563" w14:textId="77777777" w:rsidR="00083395" w:rsidRDefault="00083395">
            <w:pPr>
              <w:ind w:left="0" w:hanging="2"/>
              <w:rPr>
                <w:color w:val="FF0000"/>
              </w:rPr>
            </w:pPr>
          </w:p>
        </w:tc>
        <w:tc>
          <w:tcPr>
            <w:tcW w:w="1232" w:type="dxa"/>
          </w:tcPr>
          <w:p w14:paraId="51E0A605" w14:textId="77777777" w:rsidR="00083395" w:rsidRDefault="00083395">
            <w:pPr>
              <w:ind w:left="0" w:hanging="2"/>
              <w:rPr>
                <w:color w:val="FF0000"/>
              </w:rPr>
            </w:pPr>
          </w:p>
        </w:tc>
        <w:tc>
          <w:tcPr>
            <w:tcW w:w="1230" w:type="dxa"/>
          </w:tcPr>
          <w:p w14:paraId="324DEA5B" w14:textId="77777777" w:rsidR="00083395" w:rsidRDefault="00083395">
            <w:pPr>
              <w:ind w:left="0" w:hanging="2"/>
              <w:rPr>
                <w:color w:val="FF0000"/>
              </w:rPr>
            </w:pPr>
          </w:p>
        </w:tc>
      </w:tr>
    </w:tbl>
    <w:p w14:paraId="79455BD7" w14:textId="77777777" w:rsidR="00083395" w:rsidRDefault="0008339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FF0000"/>
        </w:rPr>
      </w:pPr>
    </w:p>
    <w:p w14:paraId="6FB80EAF" w14:textId="04AECFC4" w:rsidR="006A7979" w:rsidRDefault="006A7979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color w:val="FF0000"/>
        </w:rPr>
      </w:pPr>
      <w:r>
        <w:rPr>
          <w:color w:val="FF0000"/>
        </w:rPr>
        <w:br w:type="page"/>
      </w:r>
    </w:p>
    <w:p w14:paraId="3AB9165F" w14:textId="0D90BCFC" w:rsidR="006A7979" w:rsidRDefault="006A7979" w:rsidP="006A7979">
      <w:pPr>
        <w:pStyle w:val="Heading1"/>
        <w:ind w:left="1" w:hanging="3"/>
        <w:rPr>
          <w:lang w:val="sq-AL"/>
        </w:rPr>
      </w:pPr>
      <w:bookmarkStart w:id="6" w:name="_Toc159231374"/>
      <w:bookmarkStart w:id="7" w:name="_Hlk159231074"/>
      <w:r>
        <w:rPr>
          <w:lang w:val="sq-AL"/>
        </w:rPr>
        <w:lastRenderedPageBreak/>
        <w:t>Shtojca 4.</w:t>
      </w:r>
      <w:r w:rsidRPr="006A7979">
        <w:rPr>
          <w:lang w:val="sq-AL"/>
        </w:rPr>
        <w:t xml:space="preserve"> Lloji i indikatorëve</w:t>
      </w:r>
      <w:bookmarkEnd w:id="6"/>
      <w:r w:rsidRPr="006A7979">
        <w:rPr>
          <w:lang w:val="sq-AL"/>
        </w:rPr>
        <w:t xml:space="preserve"> </w:t>
      </w:r>
    </w:p>
    <w:bookmarkEnd w:id="7"/>
    <w:p w14:paraId="11440CED" w14:textId="77777777" w:rsidR="006A7979" w:rsidRPr="006A7979" w:rsidRDefault="006A7979" w:rsidP="006A7979">
      <w:pPr>
        <w:ind w:left="0" w:hanging="2"/>
        <w:rPr>
          <w:lang w:val="sq-AL"/>
        </w:rPr>
      </w:pPr>
    </w:p>
    <w:p w14:paraId="699BFBD9" w14:textId="77777777" w:rsidR="006A7979" w:rsidRPr="006A7979" w:rsidRDefault="006A7979" w:rsidP="006A7979">
      <w:pPr>
        <w:suppressAutoHyphens w:val="0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hAnsiTheme="majorHAnsi" w:cstheme="majorHAnsi"/>
          <w:kern w:val="2"/>
          <w:position w:val="0"/>
          <w:lang w:val="sq-AL"/>
        </w:rPr>
      </w:pPr>
      <w:r w:rsidRPr="006A7979">
        <w:rPr>
          <w:rFonts w:asciiTheme="majorHAnsi" w:hAnsiTheme="majorHAnsi" w:cstheme="majorHAnsi"/>
          <w:b/>
          <w:bCs/>
          <w:kern w:val="2"/>
          <w:position w:val="0"/>
          <w:lang w:val="sq-AL"/>
        </w:rPr>
        <w:t xml:space="preserve">Indikatorët për sukses </w:t>
      </w:r>
      <w:r w:rsidRPr="006A7979">
        <w:rPr>
          <w:rFonts w:asciiTheme="majorHAnsi" w:hAnsiTheme="majorHAnsi" w:cstheme="majorHAnsi"/>
          <w:bCs/>
          <w:kern w:val="2"/>
          <w:position w:val="0"/>
          <w:lang w:val="sq-AL"/>
        </w:rPr>
        <w:t>paraqesin udhërrëfyes të cilët perms matjes së veprimeve ose ndryshimeve konkrete, kuantitative bëjnë të ditur nëse me aktivitetin i afrohemi qëllimit të dëshiruar</w:t>
      </w:r>
      <w:r w:rsidRPr="006A7979">
        <w:rPr>
          <w:rFonts w:asciiTheme="majorHAnsi" w:hAnsiTheme="majorHAnsi" w:cstheme="majorHAnsi"/>
          <w:kern w:val="2"/>
          <w:position w:val="0"/>
          <w:lang w:val="sq-AL"/>
        </w:rPr>
        <w:t>.</w:t>
      </w:r>
    </w:p>
    <w:p w14:paraId="20199CA9" w14:textId="77777777" w:rsidR="006A7979" w:rsidRPr="006A7979" w:rsidRDefault="006A7979" w:rsidP="006A7979">
      <w:pPr>
        <w:suppressAutoHyphens w:val="0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hAnsiTheme="majorHAnsi" w:cstheme="majorHAnsi"/>
          <w:kern w:val="2"/>
          <w:position w:val="0"/>
          <w:lang w:val="sq-AL"/>
        </w:rPr>
      </w:pPr>
      <w:r w:rsidRPr="006A7979">
        <w:rPr>
          <w:rFonts w:asciiTheme="majorHAnsi" w:hAnsiTheme="majorHAnsi" w:cstheme="majorHAnsi"/>
          <w:kern w:val="2"/>
          <w:position w:val="0"/>
          <w:lang w:val="sq-AL"/>
        </w:rPr>
        <w:t>Sipas llojit, indikatorët mund të ndahen në tre lloje:</w:t>
      </w:r>
    </w:p>
    <w:p w14:paraId="119BB74B" w14:textId="77777777" w:rsidR="006A7979" w:rsidRPr="006A7979" w:rsidRDefault="006A7979" w:rsidP="006A7979">
      <w:pPr>
        <w:suppressAutoHyphens w:val="0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hAnsiTheme="majorHAnsi" w:cstheme="majorHAnsi"/>
          <w:kern w:val="2"/>
          <w:position w:val="0"/>
          <w:lang w:val="sq-AL"/>
        </w:rPr>
      </w:pPr>
      <w:r w:rsidRPr="006A7979">
        <w:rPr>
          <w:rFonts w:asciiTheme="majorHAnsi" w:hAnsiTheme="majorHAnsi" w:cstheme="majorHAnsi"/>
          <w:kern w:val="2"/>
          <w:position w:val="0"/>
          <w:lang w:val="sq-AL"/>
        </w:rPr>
        <w:t xml:space="preserve">1. </w:t>
      </w:r>
      <w:r w:rsidRPr="006A7979">
        <w:rPr>
          <w:rFonts w:asciiTheme="majorHAnsi" w:hAnsiTheme="majorHAnsi" w:cstheme="majorHAnsi"/>
          <w:b/>
          <w:kern w:val="2"/>
          <w:position w:val="0"/>
          <w:lang w:val="sq-AL"/>
        </w:rPr>
        <w:t xml:space="preserve">Indikatorët hyrës, </w:t>
      </w:r>
      <w:r w:rsidRPr="006A7979">
        <w:rPr>
          <w:rFonts w:asciiTheme="majorHAnsi" w:hAnsiTheme="majorHAnsi" w:cstheme="majorHAnsi"/>
          <w:kern w:val="2"/>
          <w:position w:val="0"/>
          <w:lang w:val="sq-AL"/>
        </w:rPr>
        <w:t>të cilët masin resurset e investuar në aktivitetin, siç janë shpërndarja e buxhetit, kuadri dhe materialet e siguruara.</w:t>
      </w:r>
    </w:p>
    <w:p w14:paraId="1DD37F0E" w14:textId="77777777" w:rsidR="006A7979" w:rsidRPr="006A7979" w:rsidRDefault="006A7979" w:rsidP="006A7979">
      <w:pPr>
        <w:suppressAutoHyphens w:val="0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hAnsiTheme="majorHAnsi" w:cstheme="majorHAnsi"/>
          <w:kern w:val="2"/>
          <w:position w:val="0"/>
          <w:lang w:val="sq-AL"/>
        </w:rPr>
      </w:pPr>
      <w:r w:rsidRPr="006A7979">
        <w:rPr>
          <w:rFonts w:asciiTheme="majorHAnsi" w:hAnsiTheme="majorHAnsi" w:cstheme="majorHAnsi"/>
          <w:kern w:val="2"/>
          <w:position w:val="0"/>
          <w:lang w:val="sq-AL"/>
        </w:rPr>
        <w:t xml:space="preserve">2. </w:t>
      </w:r>
      <w:r w:rsidRPr="006A7979">
        <w:rPr>
          <w:rFonts w:asciiTheme="majorHAnsi" w:hAnsiTheme="majorHAnsi" w:cstheme="majorHAnsi"/>
          <w:b/>
          <w:kern w:val="2"/>
          <w:position w:val="0"/>
          <w:lang w:val="sq-AL"/>
        </w:rPr>
        <w:t xml:space="preserve">Indikatorët e procesit, </w:t>
      </w:r>
      <w:r w:rsidRPr="006A7979">
        <w:rPr>
          <w:rFonts w:asciiTheme="majorHAnsi" w:hAnsiTheme="majorHAnsi" w:cstheme="majorHAnsi"/>
          <w:kern w:val="2"/>
          <w:position w:val="0"/>
          <w:lang w:val="sq-AL"/>
        </w:rPr>
        <w:t>që vlerësojnë implementimin e aktiviteteve, siç është numri i trajnimeve të zbatuara ose përqindjen e nxënësve të cilët marrin pjesë në programe konkrete.</w:t>
      </w:r>
    </w:p>
    <w:p w14:paraId="55BE0883" w14:textId="77777777" w:rsidR="006A7979" w:rsidRPr="006A7979" w:rsidRDefault="006A7979" w:rsidP="006A7979">
      <w:pPr>
        <w:suppressAutoHyphens w:val="0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hAnsiTheme="majorHAnsi" w:cstheme="majorHAnsi"/>
          <w:kern w:val="2"/>
          <w:position w:val="0"/>
          <w:lang w:val="sq-AL"/>
        </w:rPr>
      </w:pPr>
      <w:r w:rsidRPr="006A7979">
        <w:rPr>
          <w:rFonts w:asciiTheme="majorHAnsi" w:hAnsiTheme="majorHAnsi" w:cstheme="majorHAnsi"/>
          <w:kern w:val="2"/>
          <w:position w:val="0"/>
          <w:lang w:val="sq-AL"/>
        </w:rPr>
        <w:t xml:space="preserve">3. </w:t>
      </w:r>
      <w:r w:rsidRPr="006A7979">
        <w:rPr>
          <w:rFonts w:asciiTheme="majorHAnsi" w:hAnsiTheme="majorHAnsi" w:cstheme="majorHAnsi"/>
          <w:b/>
          <w:kern w:val="2"/>
          <w:position w:val="0"/>
          <w:lang w:val="sq-AL"/>
        </w:rPr>
        <w:t>Indikatorët</w:t>
      </w:r>
      <w:r w:rsidRPr="006A7979">
        <w:rPr>
          <w:rFonts w:asciiTheme="majorHAnsi" w:hAnsiTheme="majorHAnsi" w:cstheme="majorHAnsi"/>
          <w:kern w:val="2"/>
          <w:position w:val="0"/>
          <w:lang w:val="sq-AL"/>
        </w:rPr>
        <w:t xml:space="preserve"> </w:t>
      </w:r>
      <w:r w:rsidRPr="006A7979">
        <w:rPr>
          <w:rFonts w:asciiTheme="majorHAnsi" w:hAnsiTheme="majorHAnsi" w:cstheme="majorHAnsi"/>
          <w:b/>
          <w:kern w:val="2"/>
          <w:position w:val="0"/>
          <w:lang w:val="sq-AL"/>
        </w:rPr>
        <w:t>dalës</w:t>
      </w:r>
      <w:r w:rsidRPr="006A7979">
        <w:rPr>
          <w:rFonts w:asciiTheme="majorHAnsi" w:hAnsiTheme="majorHAnsi" w:cstheme="majorHAnsi"/>
          <w:kern w:val="2"/>
          <w:position w:val="0"/>
          <w:lang w:val="sq-AL"/>
        </w:rPr>
        <w:t>, të cilët nënkuptojnë matjen e rezultateve të arritura me aktivitetet, siç është numri i mësimdhënësve të trajnuar, përqindja e mësimdhënësve të trajnuar të cilët e zbatojnë atë që e kanë mësuar në trajnimin, numrin e nxënësve që e kanë përmirësuar suksesin e shkollës si rezultat i aktiviteteve.</w:t>
      </w:r>
    </w:p>
    <w:p w14:paraId="76596DEA" w14:textId="77777777" w:rsidR="006A7979" w:rsidRPr="006A7979" w:rsidRDefault="006A7979" w:rsidP="006A7979">
      <w:pPr>
        <w:suppressAutoHyphens w:val="0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hAnsiTheme="majorHAnsi" w:cstheme="majorHAnsi"/>
          <w:kern w:val="2"/>
          <w:position w:val="0"/>
          <w:lang w:val="sq-AL"/>
        </w:rPr>
      </w:pPr>
      <w:r w:rsidRPr="006A7979">
        <w:rPr>
          <w:rFonts w:asciiTheme="majorHAnsi" w:hAnsiTheme="majorHAnsi" w:cstheme="majorHAnsi"/>
          <w:kern w:val="2"/>
          <w:position w:val="0"/>
          <w:lang w:val="sq-AL"/>
        </w:rPr>
        <w:t>Sipas nivelit të analizës, indikatorët mund të jenë:</w:t>
      </w:r>
    </w:p>
    <w:p w14:paraId="5FDAB287" w14:textId="77777777" w:rsidR="006A7979" w:rsidRPr="006A7979" w:rsidRDefault="006A7979" w:rsidP="006A7979">
      <w:pPr>
        <w:suppressAutoHyphens w:val="0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hAnsiTheme="majorHAnsi" w:cstheme="majorHAnsi"/>
          <w:kern w:val="2"/>
          <w:position w:val="0"/>
          <w:lang w:val="sq-AL"/>
        </w:rPr>
      </w:pPr>
      <w:r w:rsidRPr="006A7979">
        <w:rPr>
          <w:rFonts w:asciiTheme="majorHAnsi" w:hAnsiTheme="majorHAnsi" w:cstheme="majorHAnsi"/>
          <w:kern w:val="2"/>
          <w:position w:val="0"/>
          <w:lang w:val="sq-AL"/>
        </w:rPr>
        <w:t xml:space="preserve">- </w:t>
      </w:r>
      <w:r w:rsidRPr="006A7979">
        <w:rPr>
          <w:rFonts w:asciiTheme="majorHAnsi" w:hAnsiTheme="majorHAnsi" w:cstheme="majorHAnsi"/>
          <w:b/>
          <w:kern w:val="2"/>
          <w:position w:val="0"/>
          <w:lang w:val="sq-AL"/>
        </w:rPr>
        <w:t>Indikatorë</w:t>
      </w:r>
      <w:r w:rsidRPr="006A7979">
        <w:rPr>
          <w:rFonts w:asciiTheme="majorHAnsi" w:hAnsiTheme="majorHAnsi" w:cstheme="majorHAnsi"/>
          <w:kern w:val="2"/>
          <w:position w:val="0"/>
          <w:lang w:val="sq-AL"/>
        </w:rPr>
        <w:t xml:space="preserve"> </w:t>
      </w:r>
      <w:r w:rsidRPr="006A7979">
        <w:rPr>
          <w:rFonts w:asciiTheme="majorHAnsi" w:hAnsiTheme="majorHAnsi" w:cstheme="majorHAnsi"/>
          <w:b/>
          <w:kern w:val="2"/>
          <w:position w:val="0"/>
          <w:lang w:val="sq-AL"/>
        </w:rPr>
        <w:t xml:space="preserve">të cilët janë të lidhur me personalitet – </w:t>
      </w:r>
      <w:r w:rsidRPr="006A7979">
        <w:rPr>
          <w:rFonts w:asciiTheme="majorHAnsi" w:hAnsiTheme="majorHAnsi" w:cstheme="majorHAnsi"/>
          <w:kern w:val="2"/>
          <w:position w:val="0"/>
          <w:lang w:val="sq-AL"/>
        </w:rPr>
        <w:t>i masin karakteristikat individuale, sjelljet dhe arritjet e përdoruesve të aktiviteteve, siç janë arritjet e përmirësuara të nxënësve ose përqindje e rritur e nxënësve që janë të pranishëm në aktivitete.</w:t>
      </w:r>
    </w:p>
    <w:p w14:paraId="5266A8E8" w14:textId="63FFBD15" w:rsidR="006A7979" w:rsidRPr="006A7979" w:rsidRDefault="006A7979" w:rsidP="006A797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Theme="majorHAnsi" w:hAnsiTheme="majorHAnsi" w:cstheme="majorHAnsi"/>
          <w:color w:val="FF0000"/>
        </w:rPr>
      </w:pPr>
      <w:r w:rsidRPr="006A7979">
        <w:rPr>
          <w:rFonts w:asciiTheme="majorHAnsi" w:hAnsiTheme="majorHAnsi" w:cstheme="majorHAnsi"/>
          <w:kern w:val="2"/>
          <w:position w:val="0"/>
          <w:lang w:val="sq-AL"/>
        </w:rPr>
        <w:t xml:space="preserve">- </w:t>
      </w:r>
      <w:r w:rsidRPr="006A7979">
        <w:rPr>
          <w:rFonts w:asciiTheme="majorHAnsi" w:hAnsiTheme="majorHAnsi" w:cstheme="majorHAnsi"/>
          <w:b/>
          <w:kern w:val="2"/>
          <w:position w:val="0"/>
          <w:lang w:val="sq-AL"/>
        </w:rPr>
        <w:t>Indikatorë</w:t>
      </w:r>
      <w:r w:rsidRPr="006A7979">
        <w:rPr>
          <w:rFonts w:asciiTheme="majorHAnsi" w:hAnsiTheme="majorHAnsi" w:cstheme="majorHAnsi"/>
          <w:kern w:val="2"/>
          <w:position w:val="0"/>
          <w:lang w:val="sq-AL"/>
        </w:rPr>
        <w:t xml:space="preserve"> </w:t>
      </w:r>
      <w:r w:rsidRPr="006A7979">
        <w:rPr>
          <w:rFonts w:asciiTheme="majorHAnsi" w:hAnsiTheme="majorHAnsi" w:cstheme="majorHAnsi"/>
          <w:b/>
          <w:kern w:val="2"/>
          <w:position w:val="0"/>
          <w:lang w:val="sq-AL"/>
        </w:rPr>
        <w:t xml:space="preserve">të cilët nuk janë të lidhur me personalitet - </w:t>
      </w:r>
      <w:r w:rsidRPr="006A7979">
        <w:rPr>
          <w:rFonts w:asciiTheme="majorHAnsi" w:hAnsiTheme="majorHAnsi" w:cstheme="majorHAnsi"/>
          <w:kern w:val="2"/>
          <w:position w:val="0"/>
          <w:lang w:val="sq-AL"/>
        </w:rPr>
        <w:t>i masin karakteristikat e mjedisit ose sistemit në të cilin funksionon shkolla, siç janë infrastruktura shkollore ose ndryshimet në nivel sistemor ose institucional, siç janë ndryshimet në politikat dhe praktikat shkollore.</w:t>
      </w:r>
    </w:p>
    <w:sectPr w:rsidR="006A7979" w:rsidRPr="006A7979" w:rsidSect="00E34C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D3411" w14:textId="77777777" w:rsidR="001D6865" w:rsidRDefault="001D6865" w:rsidP="00F86FB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32D29D6" w14:textId="77777777" w:rsidR="001D6865" w:rsidRDefault="001D6865" w:rsidP="00F86FB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8ED75" w14:textId="77777777" w:rsidR="003208D2" w:rsidRDefault="003208D2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52307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FA8989" w14:textId="77777777" w:rsidR="003208D2" w:rsidRDefault="0021212E">
        <w:pPr>
          <w:pStyle w:val="Footer"/>
          <w:ind w:left="0" w:hanging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7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7B068B" w14:textId="77777777" w:rsidR="003208D2" w:rsidRDefault="003208D2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75258" w14:textId="77777777" w:rsidR="003208D2" w:rsidRDefault="003208D2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D65F7" w14:textId="77777777" w:rsidR="001D6865" w:rsidRDefault="001D6865" w:rsidP="00F86FB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3909EC1" w14:textId="77777777" w:rsidR="001D6865" w:rsidRDefault="001D6865" w:rsidP="00F86FB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E98E8" w14:textId="77777777" w:rsidR="003208D2" w:rsidRDefault="003208D2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92280" w14:textId="77777777" w:rsidR="003208D2" w:rsidRDefault="003208D2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20027" w14:textId="77777777" w:rsidR="003208D2" w:rsidRDefault="003208D2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30BEA"/>
    <w:multiLevelType w:val="hybridMultilevel"/>
    <w:tmpl w:val="B9568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" w15:restartNumberingAfterBreak="0">
    <w:nsid w:val="0711498E"/>
    <w:multiLevelType w:val="multilevel"/>
    <w:tmpl w:val="1F6E01C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07347E1E"/>
    <w:multiLevelType w:val="multilevel"/>
    <w:tmpl w:val="0FBE5E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C2C2BA5"/>
    <w:multiLevelType w:val="hybridMultilevel"/>
    <w:tmpl w:val="4364E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F4A6C"/>
    <w:multiLevelType w:val="multilevel"/>
    <w:tmpl w:val="A740DFB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" w15:restartNumberingAfterBreak="0">
    <w:nsid w:val="0F3C1E8B"/>
    <w:multiLevelType w:val="multilevel"/>
    <w:tmpl w:val="0A188304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A0727FC"/>
    <w:multiLevelType w:val="multilevel"/>
    <w:tmpl w:val="5936D0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E862493"/>
    <w:multiLevelType w:val="multilevel"/>
    <w:tmpl w:val="AF5006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2097E16"/>
    <w:multiLevelType w:val="multilevel"/>
    <w:tmpl w:val="D8E2E5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28D3C12"/>
    <w:multiLevelType w:val="multilevel"/>
    <w:tmpl w:val="5E2077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vertAlign w:val="baseline"/>
      </w:rPr>
    </w:lvl>
  </w:abstractNum>
  <w:abstractNum w:abstractNumId="10" w15:restartNumberingAfterBreak="0">
    <w:nsid w:val="22CB7221"/>
    <w:multiLevelType w:val="hybridMultilevel"/>
    <w:tmpl w:val="6D28F4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5019E6"/>
    <w:multiLevelType w:val="multilevel"/>
    <w:tmpl w:val="9F1468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2EC33043"/>
    <w:multiLevelType w:val="multilevel"/>
    <w:tmpl w:val="6064488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3" w15:restartNumberingAfterBreak="0">
    <w:nsid w:val="34B07578"/>
    <w:multiLevelType w:val="multilevel"/>
    <w:tmpl w:val="83BC44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vertAlign w:val="baseline"/>
      </w:rPr>
    </w:lvl>
  </w:abstractNum>
  <w:abstractNum w:abstractNumId="14" w15:restartNumberingAfterBreak="0">
    <w:nsid w:val="3FE57239"/>
    <w:multiLevelType w:val="multilevel"/>
    <w:tmpl w:val="A0FC693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486F1D9A"/>
    <w:multiLevelType w:val="multilevel"/>
    <w:tmpl w:val="8CBC93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4DAF0625"/>
    <w:multiLevelType w:val="hybridMultilevel"/>
    <w:tmpl w:val="F4180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C1771B"/>
    <w:multiLevelType w:val="multilevel"/>
    <w:tmpl w:val="4394D6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568736EC"/>
    <w:multiLevelType w:val="multilevel"/>
    <w:tmpl w:val="54DE192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59AB4C58"/>
    <w:multiLevelType w:val="multilevel"/>
    <w:tmpl w:val="36AE2C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5BA62FFD"/>
    <w:multiLevelType w:val="hybridMultilevel"/>
    <w:tmpl w:val="621A1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BA4081"/>
    <w:multiLevelType w:val="multilevel"/>
    <w:tmpl w:val="9B7083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22" w15:restartNumberingAfterBreak="0">
    <w:nsid w:val="5F8E0853"/>
    <w:multiLevelType w:val="hybridMultilevel"/>
    <w:tmpl w:val="EC8A0A98"/>
    <w:lvl w:ilvl="0" w:tplc="0409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3" w15:restartNumberingAfterBreak="0">
    <w:nsid w:val="657B6F42"/>
    <w:multiLevelType w:val="hybridMultilevel"/>
    <w:tmpl w:val="00DA0AE6"/>
    <w:lvl w:ilvl="0" w:tplc="55C6DE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4" w15:restartNumberingAfterBreak="0">
    <w:nsid w:val="75465D73"/>
    <w:multiLevelType w:val="multilevel"/>
    <w:tmpl w:val="AF96A58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25" w15:restartNumberingAfterBreak="0">
    <w:nsid w:val="78396E82"/>
    <w:multiLevelType w:val="multilevel"/>
    <w:tmpl w:val="A2C62BC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6" w15:restartNumberingAfterBreak="0">
    <w:nsid w:val="7C470768"/>
    <w:multiLevelType w:val="multilevel"/>
    <w:tmpl w:val="BA7CB59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7C550CA6"/>
    <w:multiLevelType w:val="hybridMultilevel"/>
    <w:tmpl w:val="F3A8200A"/>
    <w:lvl w:ilvl="0" w:tplc="55C6DE16">
      <w:start w:val="1"/>
      <w:numFmt w:val="bullet"/>
      <w:lvlText w:val="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8" w15:restartNumberingAfterBreak="0">
    <w:nsid w:val="7F374842"/>
    <w:multiLevelType w:val="multilevel"/>
    <w:tmpl w:val="802444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515194761">
    <w:abstractNumId w:val="17"/>
  </w:num>
  <w:num w:numId="2" w16cid:durableId="1989632640">
    <w:abstractNumId w:val="2"/>
  </w:num>
  <w:num w:numId="3" w16cid:durableId="1077246354">
    <w:abstractNumId w:val="1"/>
  </w:num>
  <w:num w:numId="4" w16cid:durableId="799615258">
    <w:abstractNumId w:val="19"/>
  </w:num>
  <w:num w:numId="5" w16cid:durableId="49774514">
    <w:abstractNumId w:val="28"/>
  </w:num>
  <w:num w:numId="6" w16cid:durableId="1826162968">
    <w:abstractNumId w:val="9"/>
  </w:num>
  <w:num w:numId="7" w16cid:durableId="1966689284">
    <w:abstractNumId w:val="25"/>
  </w:num>
  <w:num w:numId="8" w16cid:durableId="1712876356">
    <w:abstractNumId w:val="7"/>
  </w:num>
  <w:num w:numId="9" w16cid:durableId="172301675">
    <w:abstractNumId w:val="26"/>
  </w:num>
  <w:num w:numId="10" w16cid:durableId="379548664">
    <w:abstractNumId w:val="21"/>
  </w:num>
  <w:num w:numId="11" w16cid:durableId="683827400">
    <w:abstractNumId w:val="11"/>
  </w:num>
  <w:num w:numId="12" w16cid:durableId="589895019">
    <w:abstractNumId w:val="8"/>
  </w:num>
  <w:num w:numId="13" w16cid:durableId="1272207186">
    <w:abstractNumId w:val="14"/>
  </w:num>
  <w:num w:numId="14" w16cid:durableId="1323191728">
    <w:abstractNumId w:val="12"/>
  </w:num>
  <w:num w:numId="15" w16cid:durableId="800391325">
    <w:abstractNumId w:val="5"/>
  </w:num>
  <w:num w:numId="16" w16cid:durableId="163933494">
    <w:abstractNumId w:val="24"/>
  </w:num>
  <w:num w:numId="17" w16cid:durableId="176970678">
    <w:abstractNumId w:val="6"/>
  </w:num>
  <w:num w:numId="18" w16cid:durableId="1073896034">
    <w:abstractNumId w:val="15"/>
  </w:num>
  <w:num w:numId="19" w16cid:durableId="1661886792">
    <w:abstractNumId w:val="13"/>
  </w:num>
  <w:num w:numId="20" w16cid:durableId="1145464089">
    <w:abstractNumId w:val="18"/>
  </w:num>
  <w:num w:numId="21" w16cid:durableId="1398892836">
    <w:abstractNumId w:val="4"/>
  </w:num>
  <w:num w:numId="22" w16cid:durableId="2006475123">
    <w:abstractNumId w:val="23"/>
  </w:num>
  <w:num w:numId="23" w16cid:durableId="733504359">
    <w:abstractNumId w:val="27"/>
  </w:num>
  <w:num w:numId="24" w16cid:durableId="1562592845">
    <w:abstractNumId w:val="0"/>
  </w:num>
  <w:num w:numId="25" w16cid:durableId="17781449">
    <w:abstractNumId w:val="22"/>
  </w:num>
  <w:num w:numId="26" w16cid:durableId="484203220">
    <w:abstractNumId w:val="10"/>
  </w:num>
  <w:num w:numId="27" w16cid:durableId="1546868203">
    <w:abstractNumId w:val="3"/>
  </w:num>
  <w:num w:numId="28" w16cid:durableId="269437054">
    <w:abstractNumId w:val="20"/>
  </w:num>
  <w:num w:numId="29" w16cid:durableId="3961251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395"/>
    <w:rsid w:val="00004EA4"/>
    <w:rsid w:val="00007BEC"/>
    <w:rsid w:val="000217FC"/>
    <w:rsid w:val="00023C45"/>
    <w:rsid w:val="0006266C"/>
    <w:rsid w:val="00074542"/>
    <w:rsid w:val="00077EBC"/>
    <w:rsid w:val="00083395"/>
    <w:rsid w:val="000840CE"/>
    <w:rsid w:val="00096C69"/>
    <w:rsid w:val="000973F7"/>
    <w:rsid w:val="000D0D14"/>
    <w:rsid w:val="000F3C88"/>
    <w:rsid w:val="00105D45"/>
    <w:rsid w:val="00151577"/>
    <w:rsid w:val="00191C09"/>
    <w:rsid w:val="001B43AF"/>
    <w:rsid w:val="001D5A8B"/>
    <w:rsid w:val="001D6865"/>
    <w:rsid w:val="0021212E"/>
    <w:rsid w:val="00212DA5"/>
    <w:rsid w:val="0024121A"/>
    <w:rsid w:val="002524FB"/>
    <w:rsid w:val="002643AD"/>
    <w:rsid w:val="00273FB9"/>
    <w:rsid w:val="00275D21"/>
    <w:rsid w:val="002778CA"/>
    <w:rsid w:val="002941F7"/>
    <w:rsid w:val="00312467"/>
    <w:rsid w:val="003208D2"/>
    <w:rsid w:val="003564E5"/>
    <w:rsid w:val="003747DA"/>
    <w:rsid w:val="00382D69"/>
    <w:rsid w:val="00390291"/>
    <w:rsid w:val="003A10D9"/>
    <w:rsid w:val="003C1528"/>
    <w:rsid w:val="003C548A"/>
    <w:rsid w:val="003D4325"/>
    <w:rsid w:val="003E16F1"/>
    <w:rsid w:val="003E2BFA"/>
    <w:rsid w:val="003E62D6"/>
    <w:rsid w:val="003F363C"/>
    <w:rsid w:val="00400921"/>
    <w:rsid w:val="00403C9A"/>
    <w:rsid w:val="00444E02"/>
    <w:rsid w:val="004639FA"/>
    <w:rsid w:val="00481A3F"/>
    <w:rsid w:val="00482B72"/>
    <w:rsid w:val="00484DB0"/>
    <w:rsid w:val="004A2C78"/>
    <w:rsid w:val="005018D9"/>
    <w:rsid w:val="00506EEC"/>
    <w:rsid w:val="00516715"/>
    <w:rsid w:val="005359AB"/>
    <w:rsid w:val="00537CB0"/>
    <w:rsid w:val="00540A43"/>
    <w:rsid w:val="00546F10"/>
    <w:rsid w:val="00547D92"/>
    <w:rsid w:val="00567E1F"/>
    <w:rsid w:val="00583F18"/>
    <w:rsid w:val="005A201B"/>
    <w:rsid w:val="005A531F"/>
    <w:rsid w:val="005B5157"/>
    <w:rsid w:val="005D0048"/>
    <w:rsid w:val="00607118"/>
    <w:rsid w:val="00612010"/>
    <w:rsid w:val="00621F7C"/>
    <w:rsid w:val="00632055"/>
    <w:rsid w:val="006336DF"/>
    <w:rsid w:val="006474E0"/>
    <w:rsid w:val="00657C87"/>
    <w:rsid w:val="006663E9"/>
    <w:rsid w:val="00667F6B"/>
    <w:rsid w:val="006807E0"/>
    <w:rsid w:val="006A7979"/>
    <w:rsid w:val="006C1F31"/>
    <w:rsid w:val="006E45FD"/>
    <w:rsid w:val="006F0434"/>
    <w:rsid w:val="006F5E0E"/>
    <w:rsid w:val="006F7EB7"/>
    <w:rsid w:val="00727EC3"/>
    <w:rsid w:val="00733D88"/>
    <w:rsid w:val="00764023"/>
    <w:rsid w:val="007813A3"/>
    <w:rsid w:val="007813F0"/>
    <w:rsid w:val="00781EFB"/>
    <w:rsid w:val="00787989"/>
    <w:rsid w:val="00792624"/>
    <w:rsid w:val="00793BD1"/>
    <w:rsid w:val="0079488D"/>
    <w:rsid w:val="007A5F2F"/>
    <w:rsid w:val="007A7194"/>
    <w:rsid w:val="00857C4A"/>
    <w:rsid w:val="00876729"/>
    <w:rsid w:val="008A1802"/>
    <w:rsid w:val="008B5D82"/>
    <w:rsid w:val="008F1C4A"/>
    <w:rsid w:val="00920519"/>
    <w:rsid w:val="00935767"/>
    <w:rsid w:val="0093607B"/>
    <w:rsid w:val="00950CA9"/>
    <w:rsid w:val="009633F4"/>
    <w:rsid w:val="00984B73"/>
    <w:rsid w:val="00987DFB"/>
    <w:rsid w:val="00992B2E"/>
    <w:rsid w:val="009A1C14"/>
    <w:rsid w:val="009A1ED8"/>
    <w:rsid w:val="009C6902"/>
    <w:rsid w:val="00A037DC"/>
    <w:rsid w:val="00A36EFE"/>
    <w:rsid w:val="00A512CA"/>
    <w:rsid w:val="00A523AD"/>
    <w:rsid w:val="00A55E05"/>
    <w:rsid w:val="00AB1993"/>
    <w:rsid w:val="00AB7AE0"/>
    <w:rsid w:val="00AC17FE"/>
    <w:rsid w:val="00AC28B0"/>
    <w:rsid w:val="00AC34DD"/>
    <w:rsid w:val="00AD021D"/>
    <w:rsid w:val="00AE05C2"/>
    <w:rsid w:val="00AE2BC9"/>
    <w:rsid w:val="00AF5A10"/>
    <w:rsid w:val="00B00169"/>
    <w:rsid w:val="00B661D5"/>
    <w:rsid w:val="00B76D5F"/>
    <w:rsid w:val="00B85C25"/>
    <w:rsid w:val="00BB5EC9"/>
    <w:rsid w:val="00BE7938"/>
    <w:rsid w:val="00BF07CD"/>
    <w:rsid w:val="00BF5AF2"/>
    <w:rsid w:val="00C107E1"/>
    <w:rsid w:val="00C11457"/>
    <w:rsid w:val="00C27FE1"/>
    <w:rsid w:val="00C42253"/>
    <w:rsid w:val="00C432A7"/>
    <w:rsid w:val="00C903DE"/>
    <w:rsid w:val="00CE1E67"/>
    <w:rsid w:val="00D109D2"/>
    <w:rsid w:val="00D2678D"/>
    <w:rsid w:val="00DB2D12"/>
    <w:rsid w:val="00DC1F45"/>
    <w:rsid w:val="00E042C1"/>
    <w:rsid w:val="00E213E1"/>
    <w:rsid w:val="00E34C8A"/>
    <w:rsid w:val="00E404DE"/>
    <w:rsid w:val="00E62BF4"/>
    <w:rsid w:val="00E6464B"/>
    <w:rsid w:val="00E84B25"/>
    <w:rsid w:val="00EA53B6"/>
    <w:rsid w:val="00EB597F"/>
    <w:rsid w:val="00EB5F3C"/>
    <w:rsid w:val="00ED1DAA"/>
    <w:rsid w:val="00ED5ABB"/>
    <w:rsid w:val="00EE28A2"/>
    <w:rsid w:val="00F14F0C"/>
    <w:rsid w:val="00F2796B"/>
    <w:rsid w:val="00F72D1C"/>
    <w:rsid w:val="00F86FB7"/>
    <w:rsid w:val="00FA57B5"/>
    <w:rsid w:val="00FC1500"/>
    <w:rsid w:val="00FC2ACC"/>
    <w:rsid w:val="00FC5539"/>
    <w:rsid w:val="00FD3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4:docId w14:val="3DF457AC"/>
  <w15:docId w15:val="{A248444B-192C-41E5-BEE1-B9F0368D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434"/>
    <w:pPr>
      <w:suppressAutoHyphens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Heading1">
    <w:name w:val="heading 1"/>
    <w:basedOn w:val="Normal"/>
    <w:next w:val="Normal"/>
    <w:uiPriority w:val="9"/>
    <w:qFormat/>
    <w:rsid w:val="00E34C8A"/>
    <w:pPr>
      <w:keepNext/>
      <w:keepLines/>
      <w:spacing w:before="240" w:after="0"/>
    </w:pPr>
    <w:rPr>
      <w:rFonts w:ascii="Calibri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E34C8A"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E34C8A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34C8A"/>
    <w:pPr>
      <w:keepNext/>
      <w:keepLines/>
      <w:spacing w:before="240" w:after="40"/>
      <w:outlineLvl w:val="3"/>
    </w:pPr>
    <w:rPr>
      <w:rFonts w:eastAsia="Calibri"/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34C8A"/>
    <w:pPr>
      <w:keepNext/>
      <w:keepLines/>
      <w:spacing w:before="220" w:after="40"/>
      <w:outlineLvl w:val="4"/>
    </w:pPr>
    <w:rPr>
      <w:rFonts w:eastAsia="Calibri"/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34C8A"/>
    <w:pPr>
      <w:keepNext/>
      <w:keepLines/>
      <w:spacing w:before="200" w:after="40"/>
      <w:outlineLvl w:val="5"/>
    </w:pPr>
    <w:rPr>
      <w:rFonts w:eastAsia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34C8A"/>
    <w:pPr>
      <w:keepNext/>
      <w:keepLines/>
      <w:spacing w:before="480" w:after="120"/>
    </w:pPr>
    <w:rPr>
      <w:rFonts w:eastAsia="Calibri"/>
      <w:b/>
      <w:sz w:val="72"/>
      <w:szCs w:val="72"/>
    </w:rPr>
  </w:style>
  <w:style w:type="paragraph" w:styleId="NormalWeb">
    <w:name w:val="Normal (Web)"/>
    <w:basedOn w:val="Normal"/>
    <w:qFormat/>
    <w:rsid w:val="00E34C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rsid w:val="00E34C8A"/>
    <w:pPr>
      <w:ind w:left="720"/>
      <w:contextualSpacing/>
    </w:pPr>
    <w:rPr>
      <w:rFonts w:eastAsia="Calibri"/>
    </w:rPr>
  </w:style>
  <w:style w:type="character" w:styleId="CommentReference">
    <w:name w:val="annotation reference"/>
    <w:qFormat/>
    <w:rsid w:val="00E34C8A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sid w:val="00E34C8A"/>
    <w:pPr>
      <w:spacing w:line="240" w:lineRule="auto"/>
    </w:pPr>
    <w:rPr>
      <w:rFonts w:eastAsia="Calibri"/>
      <w:sz w:val="20"/>
      <w:szCs w:val="20"/>
    </w:rPr>
  </w:style>
  <w:style w:type="character" w:customStyle="1" w:styleId="CommentTextChar">
    <w:name w:val="Comment Text Char"/>
    <w:rsid w:val="00E34C8A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sid w:val="00E34C8A"/>
    <w:rPr>
      <w:b/>
      <w:bCs/>
    </w:rPr>
  </w:style>
  <w:style w:type="character" w:customStyle="1" w:styleId="CommentSubjectChar">
    <w:name w:val="Comment Subject Char"/>
    <w:rsid w:val="00E34C8A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Heading1Char">
    <w:name w:val="Heading 1 Char"/>
    <w:rsid w:val="00E34C8A"/>
    <w:rPr>
      <w:rFonts w:ascii="Calibri Light" w:eastAsia="Times New Roman" w:hAnsi="Calibri Light" w:cs="Times New Roman"/>
      <w:color w:val="2F5496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sid w:val="00E34C8A"/>
    <w:rPr>
      <w:rFonts w:ascii="Calibri Light" w:eastAsia="Times New Roman" w:hAnsi="Calibri Light" w:cs="Times New Roman"/>
      <w:color w:val="2F5496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sid w:val="00E34C8A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rsid w:val="00E34C8A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mk-MK"/>
    </w:rPr>
  </w:style>
  <w:style w:type="character" w:styleId="Emphasis">
    <w:name w:val="Emphasis"/>
    <w:rsid w:val="00E34C8A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HTMLPreformatted">
    <w:name w:val="HTML Preformatted"/>
    <w:basedOn w:val="Normal"/>
    <w:qFormat/>
    <w:rsid w:val="00E34C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rsid w:val="00E34C8A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y2iqfc">
    <w:name w:val="y2iqfc"/>
    <w:basedOn w:val="DefaultParagraphFont"/>
    <w:rsid w:val="00E34C8A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rsid w:val="00E34C8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rsid w:val="00E34C8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Default">
    <w:name w:val="Default"/>
    <w:rsid w:val="00E34C8A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n-US"/>
    </w:rPr>
  </w:style>
  <w:style w:type="paragraph" w:styleId="TOCHeading">
    <w:name w:val="TOC Heading"/>
    <w:basedOn w:val="Heading1"/>
    <w:next w:val="Normal"/>
    <w:qFormat/>
    <w:rsid w:val="00E34C8A"/>
    <w:pPr>
      <w:outlineLvl w:val="9"/>
    </w:pPr>
    <w:rPr>
      <w:rFonts w:cs="Times New Roman"/>
      <w:lang w:val="en-US"/>
    </w:rPr>
  </w:style>
  <w:style w:type="paragraph" w:styleId="TOC1">
    <w:name w:val="toc 1"/>
    <w:basedOn w:val="Normal"/>
    <w:next w:val="Normal"/>
    <w:uiPriority w:val="39"/>
    <w:qFormat/>
    <w:rsid w:val="00E34C8A"/>
    <w:pPr>
      <w:tabs>
        <w:tab w:val="right" w:leader="dot" w:pos="9350"/>
      </w:tabs>
    </w:pPr>
    <w:rPr>
      <w:rFonts w:eastAsia="Calibri"/>
    </w:rPr>
  </w:style>
  <w:style w:type="paragraph" w:styleId="TOC2">
    <w:name w:val="toc 2"/>
    <w:basedOn w:val="Normal"/>
    <w:next w:val="Normal"/>
    <w:uiPriority w:val="39"/>
    <w:qFormat/>
    <w:rsid w:val="00E34C8A"/>
    <w:pPr>
      <w:tabs>
        <w:tab w:val="right" w:leader="dot" w:pos="9350"/>
      </w:tabs>
      <w:ind w:left="220"/>
    </w:pPr>
    <w:rPr>
      <w:rFonts w:eastAsia="Calibri"/>
    </w:rPr>
  </w:style>
  <w:style w:type="character" w:styleId="Hyperlink">
    <w:name w:val="Hyperlink"/>
    <w:uiPriority w:val="99"/>
    <w:qFormat/>
    <w:rsid w:val="00E34C8A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3Char">
    <w:name w:val="Heading 3 Char"/>
    <w:rsid w:val="00E34C8A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mk-MK"/>
    </w:rPr>
  </w:style>
  <w:style w:type="paragraph" w:styleId="TOC3">
    <w:name w:val="toc 3"/>
    <w:basedOn w:val="Normal"/>
    <w:next w:val="Normal"/>
    <w:uiPriority w:val="39"/>
    <w:qFormat/>
    <w:rsid w:val="00E34C8A"/>
    <w:pPr>
      <w:ind w:left="440"/>
    </w:pPr>
    <w:rPr>
      <w:rFonts w:eastAsia="Calibri"/>
    </w:rPr>
  </w:style>
  <w:style w:type="paragraph" w:styleId="Subtitle">
    <w:name w:val="Subtitle"/>
    <w:basedOn w:val="Normal"/>
    <w:next w:val="Normal"/>
    <w:uiPriority w:val="11"/>
    <w:qFormat/>
    <w:rsid w:val="00E34C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7">
    <w:name w:val="27"/>
    <w:basedOn w:val="TableNormal"/>
    <w:rsid w:val="00E34C8A"/>
    <w:tblPr>
      <w:tblStyleRowBandSize w:val="1"/>
      <w:tblStyleColBandSize w:val="1"/>
    </w:tblPr>
  </w:style>
  <w:style w:type="table" w:customStyle="1" w:styleId="26">
    <w:name w:val="26"/>
    <w:basedOn w:val="TableNormal"/>
    <w:rsid w:val="00E34C8A"/>
    <w:tblPr>
      <w:tblStyleRowBandSize w:val="1"/>
      <w:tblStyleColBandSize w:val="1"/>
    </w:tblPr>
  </w:style>
  <w:style w:type="table" w:customStyle="1" w:styleId="25">
    <w:name w:val="25"/>
    <w:basedOn w:val="TableNormal"/>
    <w:rsid w:val="00E34C8A"/>
    <w:tblPr>
      <w:tblStyleRowBandSize w:val="1"/>
      <w:tblStyleColBandSize w:val="1"/>
    </w:tblPr>
  </w:style>
  <w:style w:type="table" w:customStyle="1" w:styleId="24">
    <w:name w:val="24"/>
    <w:basedOn w:val="TableNormal"/>
    <w:rsid w:val="00E34C8A"/>
    <w:tblPr>
      <w:tblStyleRowBandSize w:val="1"/>
      <w:tblStyleColBandSize w:val="1"/>
    </w:tblPr>
  </w:style>
  <w:style w:type="table" w:customStyle="1" w:styleId="23">
    <w:name w:val="23"/>
    <w:basedOn w:val="TableNormal"/>
    <w:rsid w:val="00E34C8A"/>
    <w:tblPr>
      <w:tblStyleRowBandSize w:val="1"/>
      <w:tblStyleColBandSize w:val="1"/>
    </w:tblPr>
  </w:style>
  <w:style w:type="table" w:customStyle="1" w:styleId="22">
    <w:name w:val="22"/>
    <w:basedOn w:val="TableNormal"/>
    <w:rsid w:val="00E34C8A"/>
    <w:tblPr>
      <w:tblStyleRowBandSize w:val="1"/>
      <w:tblStyleColBandSize w:val="1"/>
    </w:tblPr>
  </w:style>
  <w:style w:type="table" w:customStyle="1" w:styleId="21">
    <w:name w:val="21"/>
    <w:basedOn w:val="TableNormal"/>
    <w:rsid w:val="00E34C8A"/>
    <w:tblPr>
      <w:tblStyleRowBandSize w:val="1"/>
      <w:tblStyleColBandSize w:val="1"/>
    </w:tblPr>
  </w:style>
  <w:style w:type="table" w:customStyle="1" w:styleId="20">
    <w:name w:val="20"/>
    <w:basedOn w:val="TableNormal"/>
    <w:rsid w:val="00E34C8A"/>
    <w:tblPr>
      <w:tblStyleRowBandSize w:val="1"/>
      <w:tblStyleColBandSize w:val="1"/>
    </w:tblPr>
  </w:style>
  <w:style w:type="table" w:customStyle="1" w:styleId="19">
    <w:name w:val="19"/>
    <w:basedOn w:val="TableNormal"/>
    <w:rsid w:val="00E34C8A"/>
    <w:tblPr>
      <w:tblStyleRowBandSize w:val="1"/>
      <w:tblStyleColBandSize w:val="1"/>
    </w:tblPr>
  </w:style>
  <w:style w:type="table" w:customStyle="1" w:styleId="18">
    <w:name w:val="18"/>
    <w:basedOn w:val="TableNormal"/>
    <w:rsid w:val="00E34C8A"/>
    <w:tblPr>
      <w:tblStyleRowBandSize w:val="1"/>
      <w:tblStyleColBandSize w:val="1"/>
    </w:tblPr>
  </w:style>
  <w:style w:type="table" w:customStyle="1" w:styleId="17">
    <w:name w:val="17"/>
    <w:basedOn w:val="TableNormal"/>
    <w:rsid w:val="00E34C8A"/>
    <w:tblPr>
      <w:tblStyleRowBandSize w:val="1"/>
      <w:tblStyleColBandSize w:val="1"/>
    </w:tblPr>
  </w:style>
  <w:style w:type="table" w:customStyle="1" w:styleId="16">
    <w:name w:val="16"/>
    <w:basedOn w:val="TableNormal"/>
    <w:rsid w:val="00E34C8A"/>
    <w:tblPr>
      <w:tblStyleRowBandSize w:val="1"/>
      <w:tblStyleColBandSize w:val="1"/>
    </w:tblPr>
  </w:style>
  <w:style w:type="table" w:customStyle="1" w:styleId="15">
    <w:name w:val="15"/>
    <w:basedOn w:val="TableNormal"/>
    <w:rsid w:val="00E34C8A"/>
    <w:tblPr>
      <w:tblStyleRowBandSize w:val="1"/>
      <w:tblStyleColBandSize w:val="1"/>
    </w:tblPr>
  </w:style>
  <w:style w:type="table" w:customStyle="1" w:styleId="14">
    <w:name w:val="14"/>
    <w:basedOn w:val="TableNormal"/>
    <w:rsid w:val="00E34C8A"/>
    <w:tblPr>
      <w:tblStyleRowBandSize w:val="1"/>
      <w:tblStyleColBandSize w:val="1"/>
    </w:tblPr>
  </w:style>
  <w:style w:type="table" w:customStyle="1" w:styleId="13">
    <w:name w:val="13"/>
    <w:basedOn w:val="TableNormal"/>
    <w:rsid w:val="00E34C8A"/>
    <w:tblPr>
      <w:tblStyleRowBandSize w:val="1"/>
      <w:tblStyleColBandSize w:val="1"/>
    </w:tblPr>
  </w:style>
  <w:style w:type="table" w:customStyle="1" w:styleId="12">
    <w:name w:val="12"/>
    <w:basedOn w:val="TableNormal"/>
    <w:rsid w:val="00E34C8A"/>
    <w:tblPr>
      <w:tblStyleRowBandSize w:val="1"/>
      <w:tblStyleColBandSize w:val="1"/>
    </w:tblPr>
  </w:style>
  <w:style w:type="table" w:customStyle="1" w:styleId="11">
    <w:name w:val="11"/>
    <w:basedOn w:val="TableNormal"/>
    <w:rsid w:val="00E34C8A"/>
    <w:tblPr>
      <w:tblStyleRowBandSize w:val="1"/>
      <w:tblStyleColBandSize w:val="1"/>
    </w:tblPr>
  </w:style>
  <w:style w:type="table" w:customStyle="1" w:styleId="10">
    <w:name w:val="10"/>
    <w:basedOn w:val="TableNormal"/>
    <w:rsid w:val="00E34C8A"/>
    <w:tblPr>
      <w:tblStyleRowBandSize w:val="1"/>
      <w:tblStyleColBandSize w:val="1"/>
    </w:tblPr>
  </w:style>
  <w:style w:type="table" w:customStyle="1" w:styleId="9">
    <w:name w:val="9"/>
    <w:basedOn w:val="TableNormal"/>
    <w:rsid w:val="00E34C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rsid w:val="00E34C8A"/>
    <w:tblPr>
      <w:tblStyleRowBandSize w:val="1"/>
      <w:tblStyleColBandSize w:val="1"/>
    </w:tblPr>
  </w:style>
  <w:style w:type="table" w:customStyle="1" w:styleId="7">
    <w:name w:val="7"/>
    <w:basedOn w:val="TableNormal"/>
    <w:rsid w:val="00E34C8A"/>
    <w:tblPr>
      <w:tblStyleRowBandSize w:val="1"/>
      <w:tblStyleColBandSize w:val="1"/>
    </w:tblPr>
  </w:style>
  <w:style w:type="table" w:customStyle="1" w:styleId="6">
    <w:name w:val="6"/>
    <w:basedOn w:val="TableNormal"/>
    <w:rsid w:val="00E34C8A"/>
    <w:tblPr>
      <w:tblStyleRowBandSize w:val="1"/>
      <w:tblStyleColBandSize w:val="1"/>
    </w:tblPr>
  </w:style>
  <w:style w:type="table" w:customStyle="1" w:styleId="5">
    <w:name w:val="5"/>
    <w:basedOn w:val="TableNormal"/>
    <w:rsid w:val="00E34C8A"/>
    <w:tblPr>
      <w:tblStyleRowBandSize w:val="1"/>
      <w:tblStyleColBandSize w:val="1"/>
    </w:tblPr>
  </w:style>
  <w:style w:type="table" w:customStyle="1" w:styleId="4">
    <w:name w:val="4"/>
    <w:basedOn w:val="TableNormal"/>
    <w:rsid w:val="00E34C8A"/>
    <w:tblPr>
      <w:tblStyleRowBandSize w:val="1"/>
      <w:tblStyleColBandSize w:val="1"/>
    </w:tblPr>
  </w:style>
  <w:style w:type="table" w:customStyle="1" w:styleId="3">
    <w:name w:val="3"/>
    <w:basedOn w:val="TableNormal"/>
    <w:rsid w:val="00E34C8A"/>
    <w:tblPr>
      <w:tblStyleRowBandSize w:val="1"/>
      <w:tblStyleColBandSize w:val="1"/>
    </w:tblPr>
  </w:style>
  <w:style w:type="table" w:customStyle="1" w:styleId="2">
    <w:name w:val="2"/>
    <w:basedOn w:val="TableNormal"/>
    <w:rsid w:val="00E34C8A"/>
    <w:tblPr>
      <w:tblStyleRowBandSize w:val="1"/>
      <w:tblStyleColBandSize w:val="1"/>
    </w:tblPr>
  </w:style>
  <w:style w:type="table" w:customStyle="1" w:styleId="1">
    <w:name w:val="1"/>
    <w:basedOn w:val="TableNormal"/>
    <w:rsid w:val="00E34C8A"/>
    <w:tblPr>
      <w:tblStyleRowBandSize w:val="1"/>
      <w:tblStyleColBandSize w:val="1"/>
    </w:tblPr>
  </w:style>
  <w:style w:type="paragraph" w:styleId="NoSpacing">
    <w:name w:val="No Spacing"/>
    <w:link w:val="NoSpacingChar"/>
    <w:uiPriority w:val="1"/>
    <w:qFormat/>
    <w:rsid w:val="00950CA9"/>
    <w:pPr>
      <w:spacing w:after="0" w:line="240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0CA9"/>
    <w:rPr>
      <w:rFonts w:asciiTheme="minorHAnsi" w:eastAsiaTheme="minorEastAsia" w:hAnsiTheme="minorHAnsi" w:cstheme="min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86FB7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F86FB7"/>
    <w:rPr>
      <w:position w:val="-1"/>
    </w:rPr>
  </w:style>
  <w:style w:type="paragraph" w:styleId="Footer">
    <w:name w:val="footer"/>
    <w:basedOn w:val="Normal"/>
    <w:link w:val="FooterChar"/>
    <w:uiPriority w:val="99"/>
    <w:unhideWhenUsed/>
    <w:rsid w:val="00F86FB7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F86FB7"/>
    <w:rPr>
      <w:position w:val="-1"/>
    </w:rPr>
  </w:style>
  <w:style w:type="character" w:customStyle="1" w:styleId="cf01">
    <w:name w:val="cf01"/>
    <w:basedOn w:val="DefaultParagraphFont"/>
    <w:rsid w:val="00382D6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wuTN4DF6MKot/5+oS5cUx2xDdQ==">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</go:docsCustomData>
</go:gDocsCustomXmlDataStorage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DC217F-7E3F-4255-AEB5-FDB3799E56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Udhëzues për përgatitjen, realizimin dhe ndjekjen e e programit zhvillimor të shkollës</vt:lpstr>
    </vt:vector>
  </TitlesOfParts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Udhëzues për përgatitjen, realizimin dhe ndjekjen e e programit zhvillimor të shkollës</dc:title>
  <dc:subject>PROJEKTI PËR AVANCIMIN E ARSIMIT FILLOR</dc:subject>
  <dc:creator>Ana Mickovska Raleva</dc:creator>
  <cp:lastModifiedBy>Ana Mickovska Raleva</cp:lastModifiedBy>
  <cp:revision>2</cp:revision>
  <dcterms:created xsi:type="dcterms:W3CDTF">2024-05-22T10:48:00Z</dcterms:created>
  <dcterms:modified xsi:type="dcterms:W3CDTF">2024-05-22T10:48:00Z</dcterms:modified>
</cp:coreProperties>
</file>