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86" w:rsidRPr="00F37486" w:rsidRDefault="00F37486" w:rsidP="00F374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7486">
        <w:rPr>
          <w:rFonts w:ascii="Times New Roman" w:eastAsia="Times New Roman" w:hAnsi="Times New Roman" w:cs="Times New Roman"/>
          <w:b/>
          <w:bCs/>
          <w:kern w:val="36"/>
          <w:sz w:val="48"/>
          <w:szCs w:val="48"/>
        </w:rPr>
        <w:t>Ligj për akademinë e sportit</w:t>
      </w:r>
    </w:p>
    <w:p w:rsidR="00F37486" w:rsidRPr="00F37486" w:rsidRDefault="00F37486" w:rsidP="00F3748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TEKST I KONSOLIDUAR ("Gazeta Zyrtare e Republikës së Maqedonisë" nr. 115/2014, 129/2015, 146/2015, 30/2016, 142/2016 dhe 64/2018).</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Me këtë ligj rregullohen organizimi, funksionimi dhe realizimi i procesit edukativ arsimor në Akademinë e Sportit.</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2</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Për çështjet që nuk janë të rregulluara me këtë ligj e që kanë të bëjnë me Akademinë e Sportit, zbatohen dispozitat nga Ligji për arsim të mesëm.</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3</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Në Akademinë e Sportit realizohen plane dhe programe për arsim të gjimnazit.</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4</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Akademia e Sportit është shkollë e mesme shtetërore dhe themelohet vetëm për realizimin e planeve dhe programeve për arsimin e gjimnazit të kategorive të caktuara të nxënësve për të cilat shteti ka interes të veçantë.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Veprimtaria që realizohet në Akademinë e Sportit është me interes publik dhe kryhet si shërbim publik.</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5</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Akademia e Sportit ka cilësi të personit juridik dhe regjistrohet në Regjistrin Qendror të Republikës së Maqedonisë.</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6</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(1) Akademinë e Sportit e themelon Qeveria e Republikës së Maqedonisë, nëse: </w:t>
      </w:r>
      <w:r w:rsidRPr="00F37486">
        <w:rPr>
          <w:rFonts w:ascii="Times New Roman" w:eastAsia="Times New Roman" w:hAnsi="Times New Roman" w:cs="Times New Roman"/>
          <w:sz w:val="24"/>
          <w:szCs w:val="24"/>
        </w:rPr>
        <w:br/>
        <w:t xml:space="preserve">- ekzistojnë nevoja të shtetit për lloj të caktuar të kuadrove të sportit, </w:t>
      </w:r>
      <w:r w:rsidRPr="00F37486">
        <w:rPr>
          <w:rFonts w:ascii="Times New Roman" w:eastAsia="Times New Roman" w:hAnsi="Times New Roman" w:cs="Times New Roman"/>
          <w:sz w:val="24"/>
          <w:szCs w:val="24"/>
        </w:rPr>
        <w:br/>
        <w:t xml:space="preserve">- janë të miratuara plane mësimore dhe programe për punë edukative-arsimore, </w:t>
      </w:r>
      <w:r w:rsidRPr="00F37486">
        <w:rPr>
          <w:rFonts w:ascii="Times New Roman" w:eastAsia="Times New Roman" w:hAnsi="Times New Roman" w:cs="Times New Roman"/>
          <w:sz w:val="24"/>
          <w:szCs w:val="24"/>
        </w:rPr>
        <w:br/>
        <w:t xml:space="preserve">- janë siguruar hapësira përkatëse dhe pajisje për realizimin e veprimtarisë, </w:t>
      </w:r>
      <w:r w:rsidRPr="00F37486">
        <w:rPr>
          <w:rFonts w:ascii="Times New Roman" w:eastAsia="Times New Roman" w:hAnsi="Times New Roman" w:cs="Times New Roman"/>
          <w:sz w:val="24"/>
          <w:szCs w:val="24"/>
        </w:rPr>
        <w:br/>
        <w:t xml:space="preserve">- me plan financiar është siguruar nivel i qëndrueshëm i financimit së paku për një gjeneratë të nxënësve në Akademinë e Sportit, </w:t>
      </w:r>
      <w:r w:rsidRPr="00F37486">
        <w:rPr>
          <w:rFonts w:ascii="Times New Roman" w:eastAsia="Times New Roman" w:hAnsi="Times New Roman" w:cs="Times New Roman"/>
          <w:sz w:val="24"/>
          <w:szCs w:val="24"/>
        </w:rPr>
        <w:br/>
        <w:t xml:space="preserve">- është siguruar numër i nevojshëm i personave që i plotësojnë kushtet e përcaktuara për mësimdhënës dhe bashkëpunëtorë profesionalë në arsimin e mesëm dhe ekspertë të shquar sportivë nga sfera përkatëse sportive - trajnues të nxënësve dhe </w:t>
      </w:r>
      <w:r w:rsidRPr="00F37486">
        <w:rPr>
          <w:rFonts w:ascii="Times New Roman" w:eastAsia="Times New Roman" w:hAnsi="Times New Roman" w:cs="Times New Roman"/>
          <w:sz w:val="24"/>
          <w:szCs w:val="24"/>
        </w:rPr>
        <w:br/>
        <w:t xml:space="preserve">- janë plotësuar edhe kushtet tjera që janë të përcaktuara me normativat dhe standardet për themelim të Akademisë së Sportit për kryerje të veprimtarisë.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(2) Normativat dhe standardet nga paragrafi (1) alineja 6 të këtij neni për themelimin e Akademisë së Sportit i përcakton ministri kompetent për kryerjen e punëve nga sfera e arsimit (në tekstin e mëtejshëm: ministri), me propozim të Byrosë për Zhvillim të Arsimit.</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7</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Akademia e sportit mund që veprimtarinë e saj ta ushtrojë edhe jashtë selisë së vet, për çfarë pëlqim jep Qeveria e Republikës së Maqedonisë, me propozim të Ministrisë kompetente për punët nga sfera e arsimit (në tekstin e mëtutjeshëm: Ministria).</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8</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Në Akademinë e Sportit regjistrohen nxënësit e rregullt që e kanë mbaruar arsimin fillor, kanë arritur sukses përkatës në arsimin fillor që përcaktohet në konkursin për regjistrim të nxënësve në shkollat e mesme publike në Republikën e Maqedonisë dhe kanë vërtetim për aftësi për shkathtësi sportive për sportin për të cilin nxënësi është kontrolluar në pajtim me nenin 9 paragrafi (2) të këtij ligji.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9</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Statusi i nxënësit në Akademinë e Sportit merret me regjistrim në Akademinë e Sportit.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Nxënësit që regjistrohet në Akademinë e Sportit detyrimisht i kryhet kontroll i aftësive për shkathtësi sportive.</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(3) Kriteret e veçanta për regjistrimin e nxënësve në Akademinë e Sportit i përcakton ministri, me propozim të federatave sportive përkatëse nacionale të përcaktuara në Ligjin për sport, e pas mendimit paraprak të Byrosë për Zhvillim të Arsimit.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Nxënësit në Akademinë e sportit i pushon statusi i nxënësit nëse nuk ka arritur sukses prej më së paku shumë mirë (4) nga lënda zgjedhore trajnim nga sporti i zgjedhor dhe më së paku sukses i përgjithshëm prej 3</w:t>
      </w:r>
      <w:proofErr w:type="gramStart"/>
      <w:r w:rsidRPr="00F37486">
        <w:rPr>
          <w:rFonts w:ascii="Times New Roman" w:eastAsia="Times New Roman" w:hAnsi="Times New Roman" w:cs="Times New Roman"/>
          <w:sz w:val="24"/>
          <w:szCs w:val="24"/>
        </w:rPr>
        <w:t>,5</w:t>
      </w:r>
      <w:proofErr w:type="gramEnd"/>
      <w:r w:rsidRPr="00F37486">
        <w:rPr>
          <w:rFonts w:ascii="Times New Roman" w:eastAsia="Times New Roman" w:hAnsi="Times New Roman" w:cs="Times New Roman"/>
          <w:sz w:val="24"/>
          <w:szCs w:val="24"/>
        </w:rPr>
        <w:t xml:space="preserve"> në fund të vitit shkollor.</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Nxënësi nga paragrafi (4) i këtij neni e vazhdon arsimin e vet të mesëm në shkollën tjetër të mesme, në pajtim me Ligjin për arsimin e mesëm.</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10</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Ministria shpall thirrje publike për kontroll të aftësive për shkathtësi sportive të nxënësve tek të cilët ka interes për regjistrim në Akademinë e Sportit.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Kontrollin e aftësive për shkathtësi sportive e kryejnë ekipe profesionale që i formon ministri, të përbëra nga persona të caktuar nga ministri dhe persona të caktuar nga federatat përkatëse nacionale sportive.</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(3) Nxënësit që do të realizojë numër minimal të nevojshëm të pikëve nga kontrolli nga paragrafi (1) i këtij neni, ekipi profesional nga paragrafi (2) i këtij neni, i lëshon vërtetim se posedon aftësi për shkathtësi sportive për regjistrim në Akademinë e Sportit.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Minimumin e pikëve nga kontrolli i aftësive për shkathtësi sportive nga paragrafi (3) i këtij neni, e përcakton ministri, me propozim të federatave sportive përkatëse nacionale dhe Byrosë për Zhvillim të Arsimit, e me pëlqim të marrë paraprak nga Qeveria e Republikës Maqedonisë.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Formën dhe përmbajtjen e vërtetimit për posedimin e aftësive për shkathtësi sportive për regjistrim në Akademinë e Sportit e përcakton ministri.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11</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Mënyrën e kontrollit të aftësive për shkathtësi sportive të nxënësve për regjistrim në Akademinë e Sportit, federatat sportive që marrin pjesë në kontrollin, si dhe ndarjen e pikëve për rezultatet nga kontrolli i aftësive sportive i përcakton ministri, me propozim të federatave sportive përkatëse nacionale dhe Byrosë për Zhvillim të Arsimit, e pas pëlqimit të marrë paraprak nga Qeveria e Republikës së Maqedonisë.</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12</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Për nxënësin në Akademinë e Sportit që është me vendbanim të ndryshëm nga vendi në të cilin është Akademia e Sportit, dhe nëse në vendin në të cilin nxënësi jeton nuk realizohet plan mësimor për sport për të cilin nxënësi është regjistruar, Ministria siguron vendosje në konvikt të nxënësve.</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(2) Me përjashtim nga paragrafi (1) i këtij neni, Ministria siguron akomodim në konvikt studentor jashtë vendbanimit të nxënësit dhe për nxënës për të cilin në vendbanimin e tij realizohet plan mësimor për sport për të cilin nxënësi është regjistruar, edhe atë nëse: </w:t>
      </w:r>
      <w:r w:rsidRPr="00F37486">
        <w:rPr>
          <w:rFonts w:ascii="Times New Roman" w:eastAsia="Times New Roman" w:hAnsi="Times New Roman" w:cs="Times New Roman"/>
          <w:sz w:val="24"/>
          <w:szCs w:val="24"/>
        </w:rPr>
        <w:br/>
        <w:t xml:space="preserve">- ka nevojë për trajnime të nxënësit për sportin e zgjedhur, </w:t>
      </w:r>
      <w:r w:rsidRPr="00F37486">
        <w:rPr>
          <w:rFonts w:ascii="Times New Roman" w:eastAsia="Times New Roman" w:hAnsi="Times New Roman" w:cs="Times New Roman"/>
          <w:sz w:val="24"/>
          <w:szCs w:val="24"/>
        </w:rPr>
        <w:br/>
        <w:t xml:space="preserve">- nxënësi është anëtar i reprezentacionit sportiv nacional për sportin e zgjedhur dhe/ose </w:t>
      </w:r>
      <w:r w:rsidRPr="00F37486">
        <w:rPr>
          <w:rFonts w:ascii="Times New Roman" w:eastAsia="Times New Roman" w:hAnsi="Times New Roman" w:cs="Times New Roman"/>
          <w:sz w:val="24"/>
          <w:szCs w:val="24"/>
        </w:rPr>
        <w:br/>
        <w:t xml:space="preserve">- prindi, përkatësisht tutori gjatë shkollimit të nxënësit, e ndërron vendbanimin, përkatësisht vendqëndrimin.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(3) Mënyrën e realizimit të së drejtës nga paragrafi 1 i këtij neni e përcakton ministri.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Federata sportive përkatëse për nxënësit e regjistruar në Akademinë e Sportit organizon transport falas nga shkolla deri në vendin ku realizohen trajnimet sportive për nxënësit (mësimi praktik).</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Federata sportive përkatëse për nxënësit e regjistruar në Akademinë e Sportit siguron pajisje sportive përkatëse.</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12-a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(1) Për nxënësin në Akademinë e sportit që ka arritur nga lënda zgjedhore trajnim nga sporti i zgjedhur sukses të shkëlqyeshëm (5) dhe më së paku sukses të përgjithshëm shumë mirë 4 (katër) në fund të vitit shkollor, Ministria siguron bursë mujore, për çka publikon konkurs.</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(2) Nxënësi duhet t'i përmbushë kushtet nga paragrafi (1) i këtij neni çdo vit shkollor, që Ministria të vazhdojë t'i japë bursë deri në përfundimin e Akademisë së sportit. </w:t>
      </w:r>
      <w:proofErr w:type="gramStart"/>
      <w:r w:rsidRPr="00F37486">
        <w:rPr>
          <w:rFonts w:ascii="Times New Roman" w:eastAsia="Times New Roman" w:hAnsi="Times New Roman" w:cs="Times New Roman"/>
          <w:sz w:val="24"/>
          <w:szCs w:val="24"/>
        </w:rPr>
        <w:t>Nëse nxënësi nuk i përmbush kushtet Ministria pushon së ndari bursë.</w:t>
      </w:r>
      <w:proofErr w:type="gramEnd"/>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(3) Për ndarjen e bursës parashtrohet kërkesë me dokumentacionin e nevojshëm: </w:t>
      </w:r>
      <w:r w:rsidRPr="00F37486">
        <w:rPr>
          <w:rFonts w:ascii="Times New Roman" w:eastAsia="Times New Roman" w:hAnsi="Times New Roman" w:cs="Times New Roman"/>
          <w:sz w:val="24"/>
          <w:szCs w:val="24"/>
        </w:rPr>
        <w:br/>
        <w:t xml:space="preserve">- certifikatën e shtetësisë të Republikës së Maqedonisë, </w:t>
      </w:r>
      <w:r w:rsidRPr="00F37486">
        <w:rPr>
          <w:rFonts w:ascii="Times New Roman" w:eastAsia="Times New Roman" w:hAnsi="Times New Roman" w:cs="Times New Roman"/>
          <w:sz w:val="24"/>
          <w:szCs w:val="24"/>
        </w:rPr>
        <w:br/>
        <w:t xml:space="preserve">- vërtetimin se është nxënës i rregullt në Akademinë e Sportit, </w:t>
      </w:r>
      <w:r w:rsidRPr="00F37486">
        <w:rPr>
          <w:rFonts w:ascii="Times New Roman" w:eastAsia="Times New Roman" w:hAnsi="Times New Roman" w:cs="Times New Roman"/>
          <w:sz w:val="24"/>
          <w:szCs w:val="24"/>
        </w:rPr>
        <w:br/>
        <w:t xml:space="preserve">- të verifikuara në noter fotokopjet e dëftesave për vitin e parë, të dytë dhe/ose të tretë të mbaruar të arsimit, </w:t>
      </w:r>
      <w:r w:rsidRPr="00F37486">
        <w:rPr>
          <w:rFonts w:ascii="Times New Roman" w:eastAsia="Times New Roman" w:hAnsi="Times New Roman" w:cs="Times New Roman"/>
          <w:sz w:val="24"/>
          <w:szCs w:val="24"/>
        </w:rPr>
        <w:br/>
        <w:t xml:space="preserve">- deklaratën e nënshkruar nga prindi/kujdestari se nxënësi nuk është shfrytëzues i bursës tjetër dhe </w:t>
      </w:r>
      <w:r w:rsidRPr="00F37486">
        <w:rPr>
          <w:rFonts w:ascii="Times New Roman" w:eastAsia="Times New Roman" w:hAnsi="Times New Roman" w:cs="Times New Roman"/>
          <w:sz w:val="24"/>
          <w:szCs w:val="24"/>
        </w:rPr>
        <w:br/>
        <w:t xml:space="preserve">- deklaratën e prindit/kujdestarit për përpunimin dhe shfrytëzimin e të dhënave të tij personale dhe të dhënave personale të nxënësit, me të cilën kandidati pajtohet që Ministria me detyrë zyrtare t'i sigurojë dokumentet e nevojshme.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Formularin e kërkesës nga paragrafi (3) i këtij neni e përcakton ministri kompetent për punët nga sfera e arsimit.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Personi i autorizuar zyrtar nga Ministria e cila e mban procedurën për ndarjen e bursës ka për detyrë në afat prej tri ditësh nga dita e pranimit të kërkesës nga paragrafi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(3) </w:t>
      </w:r>
      <w:proofErr w:type="gramStart"/>
      <w:r w:rsidRPr="00F37486">
        <w:rPr>
          <w:rFonts w:ascii="Times New Roman" w:eastAsia="Times New Roman" w:hAnsi="Times New Roman" w:cs="Times New Roman"/>
          <w:sz w:val="24"/>
          <w:szCs w:val="24"/>
        </w:rPr>
        <w:t>i</w:t>
      </w:r>
      <w:proofErr w:type="gramEnd"/>
      <w:r w:rsidRPr="00F37486">
        <w:rPr>
          <w:rFonts w:ascii="Times New Roman" w:eastAsia="Times New Roman" w:hAnsi="Times New Roman" w:cs="Times New Roman"/>
          <w:sz w:val="24"/>
          <w:szCs w:val="24"/>
        </w:rPr>
        <w:t xml:space="preserve"> këtij neni, me detyrë zyrtare ta kërkojë dokumentacionin nga paragrafi (3) alineja 1 të këtij neni.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(6) Personi i autorizuar zyrtar nga organi publik kompetent prej të cilit është kërkuar dokumentacioni nga paragrafi (3) alineja 1 i këtij neni ka për detyrë ta dërgojë dokumentacionin e kërkuar në afat prej tri ditësh nga dita e pranimit të kërkesës.</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(7) Personi i autorizuar zyrtar nga paragrafi (5) i këtij neni ka për detyrë të vendosë në afat prej 30 ditësh nga dita e pranimit të kërkesës nga paragrafi (3) i këtij neni.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(8) Mënyrën e ndarjes së bursës nga paragrafi (1) i këtij neni dhe kriteret e veçanta për ndarje të tyre i përcakton ministri.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13</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Notën për lëndët zgjedhore bashkërisht e përcaktojnë mësimdhënësi dhe trajnuesi i nxënësve.</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14</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Nxënësit në Akademinë e Sportit pas mbarimit të vitit të katërt të arsimit e japin maturën shtetërore ose maturën shkollore.</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lastRenderedPageBreak/>
        <w:t>Neni 15</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Punën edukative mësimore në Akademinë e Sportit e realizojnë arsimtarë, bashkëpunëtorë profesionalë (pedagog dhe psikolog) dhe ekspertë të dalluar sportivë nga sfera sportive përkatëse - trajnues të nxënësve (në tekstin e mëtejshëm: trajnues), edhe fizioterapeutë.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Arsimtarët dhe bashkëpunëtorët profesionalë nga paragrafi (1) i këtij neni, duhet t’i plotësojnë kushtet nga Ligji për arsim të mesëm dhe normativën për kuadër arsimor në arsimin e mesëm.</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(3) Kriteret e përgjithshme për trajnues nga paragrafi (1) i këtij neni është që t’i plotësojë kushtet në vijim: </w:t>
      </w:r>
      <w:r w:rsidRPr="00F37486">
        <w:rPr>
          <w:rFonts w:ascii="Times New Roman" w:eastAsia="Times New Roman" w:hAnsi="Times New Roman" w:cs="Times New Roman"/>
          <w:sz w:val="24"/>
          <w:szCs w:val="24"/>
        </w:rPr>
        <w:br/>
        <w:t xml:space="preserve">- të ketë mbaruar së paku arsimin e lartë nga sfera e sportit ose të ketë fituar licenca të marra nga asociacion sportiv ndërkombëtar përkatës dhe </w:t>
      </w:r>
      <w:r w:rsidRPr="00F37486">
        <w:rPr>
          <w:rFonts w:ascii="Times New Roman" w:eastAsia="Times New Roman" w:hAnsi="Times New Roman" w:cs="Times New Roman"/>
          <w:sz w:val="24"/>
          <w:szCs w:val="24"/>
        </w:rPr>
        <w:br/>
        <w:t xml:space="preserve">- me aktgjykim gjyqësor të plotfuqishëm të mos i jetë shqiptuar dënim ose sanksion kundërvajtës ndalim për kryerjen e profesionit, veprimtarisë ose detyrës.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Përparësi gjatë zgjedhjes së trajnuesit nga paragrafi (1) i këtij neni, kanë kandidatët që njohin së paku një gjuhë botërore, që vërtetohet me posedimin e certifikatës së pranuar ndërkombëtare të lëshuar nga testues oficial evropian, anëtar i shoqatës ALTE të testuesve evropianë ose vërtetim nga institucionin ndërkombëtar të nivelit A2 të CEFR, respektivisht BULATS; ose TOEFL PBT së paku 310 pikë, TOEFL CBT së paku 35 pikë ose TOEFL IBT së paku 10 pikë, ose DELF, TEF ose certifikatë Gete.</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(5) Fizioterapeut nga paragrafi (1) i këtij neni mund të jetë personi i cili i plotëson këto kushte: </w:t>
      </w:r>
      <w:r w:rsidRPr="00F37486">
        <w:rPr>
          <w:rFonts w:ascii="Times New Roman" w:eastAsia="Times New Roman" w:hAnsi="Times New Roman" w:cs="Times New Roman"/>
          <w:sz w:val="24"/>
          <w:szCs w:val="24"/>
        </w:rPr>
        <w:br/>
        <w:t xml:space="preserve">- të ketë përfunduar së paku arsim të lartë për fizioterapeut dhe </w:t>
      </w:r>
      <w:r w:rsidRPr="00F37486">
        <w:rPr>
          <w:rFonts w:ascii="Times New Roman" w:eastAsia="Times New Roman" w:hAnsi="Times New Roman" w:cs="Times New Roman"/>
          <w:sz w:val="24"/>
          <w:szCs w:val="24"/>
        </w:rPr>
        <w:br/>
        <w:t xml:space="preserve">- me aktgjykim të plotfuqishëm gjyqësor nuk i është shqiptuar dënim ose sanksion kundërvajtës ndalim për ushtrim të profesionit, veprimtarisë ose detyrës."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(6) Federata sportive nacionale adekuate shpall konkurs publik për trajnerë dhe fizioterapeutë dhe bën seleksionim të trajnerëve dhe fizioterapeutëve të cilët i plotësojnë kriteret e përgjithshme dhe të veçanta dhe kushtet nga paragrafët (3) dhe (4), përkatësisht paragrafi (5) i këtij neni.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(7) Trajnerin dhe fizioterapeutin nga paragrafi (6) i këtij neni i angazhon Akademia e Sportit, për periudhën prej 1 shtatorit të vitit rrjedhës deri më 31 gusht të vitit të ardhshëm, pas pëlqimit paraprak nga ministria.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(8) Kriteret e veçanta për trajnues nga paragrafi (1) i këtij neni, i përcakton ministri, me propozim të federatës sportive përkatëse nacionale, e me mendim paraprak nga Agjencia për të Rinj dhe Sport dhe pëlqim të marrë nga Qeveria e Republikës së Maqedonisë.</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15-a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Organ udhëheqës në Akademinë e sportit është drejtori.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Drejtori është përgjegjës për legjislacionin në punën dhe për punën materiale-financiare të Akademisë së sportit.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 xml:space="preserve">(3) Si drejtor i Akademisë së sportit mund të zgjidhet personi i cili ka së paku arsim të lartë dhe i cili i përmbush kushtet për mësimdhënës ose bashkëpunëtor profesional në shkollën e mesme dhe nëse ka së paku pesë vite përvojë pune në punën edukativo-arsimore, provim profesional për drejtor, në momentin e zgjedhjes me aktgjykim të plotfuqishëm gjyqësor nuk i është shqiptuar dënim ose sanksion kundërvajtës ndalim për ushtrimin e profesionit, veprimtarisë ose detyrës, të ketë certifikatë përkatëse, jo më të vjetër se pesë vite, për njohjen e gjuhës angleze TOEFL IBT - së paku 30 pika, IELTS - së paku 3 pikë, BULATS - së paku 20 pikë ose KET (Cambridge English) - i dhënë, APTIS (АPTIS) – së paku niveli B2 (B2). dhe të ketë Program për zhvillim të Akademisë së sportit.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(4) Drejtor i Akademisë së sportit mund të zgjidhet edhe personi i cili ka së paku arsim të lartë, të ketë së paku pesë vjet përvojë pune në profesionin, provim të dhënë për drejtor, në momentin e zgjedhjes me aktvendim të plotfuqishëm gjyqësor të mos i është shqiptuar dënim ose sanksion për kundërvajtje ndalim të ushtrimit të profesionit, veprimtarisë ose detyrës, të ketë certifikatë adekuate, jo më të vjetër se pesë vite, për njohjen e gjuhës angleze TOEFL IBT - së paku 30 pikë, IELTS - së paku 3 pikë, BULATS - së paku 20 pikë ose KET (Cambridge English) - i dhënë, APTIS (АPTIS) – së paku niveli B2 (B2)., të ketë test të dhënë psikologjik dhe test për integritet dhe të ketë përvojë në menaxhimin me klub sportiv, reprezentacion sportiv nacional, federatë sportive përkatësisht lidhje sportive, të ketë pjesëmarrje në krijimin e dokumenteve strategjike nga sfera e sportit dhe të ketë Program për zhvillim të Akademisë së sportit. </w:t>
      </w:r>
      <w:hyperlink r:id="rId4" w:history="1">
        <w:r w:rsidRPr="00F37486">
          <w:rPr>
            <w:rFonts w:ascii="Times New Roman" w:eastAsia="Times New Roman" w:hAnsi="Times New Roman" w:cs="Times New Roman"/>
            <w:color w:val="0000FF"/>
            <w:sz w:val="24"/>
            <w:szCs w:val="24"/>
            <w:u w:val="single"/>
          </w:rPr>
          <w:t>3</w:t>
        </w:r>
      </w:hyperlink>
      <w:r w:rsidRPr="00F37486">
        <w:rPr>
          <w:rFonts w:ascii="Times New Roman" w:eastAsia="Times New Roman" w:hAnsi="Times New Roman" w:cs="Times New Roman"/>
          <w:sz w:val="24"/>
          <w:szCs w:val="24"/>
        </w:rPr>
        <w:t xml:space="preserve">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Me përjashtim, nëse nuk ka paraqitur kandidat me provim të dhënë për drejtor, drejtor mund të zgjidhet edhe personi i cili nuk e ka dhënë provimin për drejtor, por është i detyruar që të njëjtin ta japë në afat prej një viti nga dita e zgjedhjes drejtor.</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(6) Nëse drejtori i zgjedhor nuk e jep provimin për drejtor në afatin e përcaktuar në paragrafin (5) të këtij neni, i pushon mandati i drejtorit.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(7) Drejtori i Akademisë së sportit zgjidhet dhe shkarkohet nga bordi shkollor, me pëlqim paraprak nga Ministria, në pajtim me Ligjin për arsimin e mesëm.</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(8) Mandati i drejtorit zgjat katër vjet, me mundësi edhe për një mandat të njëpasnjëshëm në Akademinë e njëjtë të sportit.</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(9) Personit i cili është zgjedhur si drejtor i Akademisë së sportit i pushon marrëdhënia e punës derisa i kryen punët si drejtor i Akademisë së sportit dhe ka të drejtë që në afat prej 15 ditësh pas pushimit të mandatit, të kthehet në punë në shkollë, përkatësisht institucioni ku ka punuar para se të zgjidhet për drejtor për kryerjen e punëve që i përgjigjen llojit dhe shkallës së tij të përgatitjes profesionale.</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16</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Mjetet për financimin e Akademisë së Sportit sigurohen nga Buxheti i Republikës së Maqedonisë, në mënyrë dhe procedurë të përcaktuara me Ligjin për buxhetet e Republikës së Maqedonisë dhe Ligjin për realizim të Buxhetit të Republikës së Maqedonisë.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(2) Mjetet nga paragrafi (1) i këtij neni, Ministria i ua shpërndan akademive të sportit në bazë të matësve dhe kritereve për sistemim të mjeteve të akademive të sportit, që i përcakton ministri, e me pëlqim të marrë paraprak nga Qeveria e Republikës së Maqedonisë.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(3) Shpenzimet për shërbime kontraktuese të dedikuara për përmbushje të bruto kompensimit për trajnerin, përkatësisht fizioterapeutin i kompenson Akademia e Sportit, me propozim të federatës sportive nacionale adekuate, edhe atë: </w:t>
      </w:r>
      <w:r w:rsidRPr="00F37486">
        <w:rPr>
          <w:rFonts w:ascii="Times New Roman" w:eastAsia="Times New Roman" w:hAnsi="Times New Roman" w:cs="Times New Roman"/>
          <w:sz w:val="24"/>
          <w:szCs w:val="24"/>
        </w:rPr>
        <w:br/>
        <w:t xml:space="preserve">- kryetrajner - më së shumti deri në dy neto-rroga mesatare mujore të paguara për të punësuar në Republikën e Maqedonisë sipas të dhënave të shpallura nga Enti Shtetëror për Statistikë, deri në ditën e lidhjes së marrëveshjes për angazhim, </w:t>
      </w:r>
      <w:r w:rsidRPr="00F37486">
        <w:rPr>
          <w:rFonts w:ascii="Times New Roman" w:eastAsia="Times New Roman" w:hAnsi="Times New Roman" w:cs="Times New Roman"/>
          <w:sz w:val="24"/>
          <w:szCs w:val="24"/>
        </w:rPr>
        <w:br/>
        <w:t xml:space="preserve">- ndihmës-trajner - më së shumti deri në një neto-rrogë e gjysmë mesatare mujore të paguar për të punësuar në Republikën e Maqedonisë sipas të dhënave të shpallura nga Enti Shtetëror për Statistikë, deri në ditën e lidhjes së marrëveshjes për angazhim, </w:t>
      </w:r>
      <w:r w:rsidRPr="00F37486">
        <w:rPr>
          <w:rFonts w:ascii="Times New Roman" w:eastAsia="Times New Roman" w:hAnsi="Times New Roman" w:cs="Times New Roman"/>
          <w:sz w:val="24"/>
          <w:szCs w:val="24"/>
        </w:rPr>
        <w:br/>
        <w:t xml:space="preserve">- fizioterapeut - më së shumti deri në një neto-rrogë mesatare mujore të paguar për të punësuar në Republikën e Maqedonisë sipas të dhënave të shpallura nga Enti Shtetëror për Statistikë, deri në ditën e lidhjes së marrëveshjes për angazhim.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Ministria e kontrollon shfrytëzimin me dedikim të mjeteve nga paragrafi (2) i këtij neni.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17</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Mbikëqyrje mbi zbatimin e dispozitave të këtij ligji dhe rregullave të miratuara në bazë të këtij ligji, kryen Ministria.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Mbikëqyrje inspektuese mbi zbatimin e dispozitave të këtij ligji dhe rregullave të miratuara në bazë të këtij ligji kryen Inspektorati Shtetëror i Arsimit, në pajtimin me ligjin.</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18</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(1) Gjobë në shumë prej 1.500 euro në kundërvlerë me denarë do t’i shqiptohet për kundërvajtje Akademisë së Sportit, nëse: </w:t>
      </w:r>
      <w:r w:rsidRPr="00F37486">
        <w:rPr>
          <w:rFonts w:ascii="Times New Roman" w:eastAsia="Times New Roman" w:hAnsi="Times New Roman" w:cs="Times New Roman"/>
          <w:sz w:val="24"/>
          <w:szCs w:val="24"/>
        </w:rPr>
        <w:br/>
        <w:t xml:space="preserve">- regjistron nxënës që nuk posedon vërtetim se posedon aftësi për shkathtësi sportive për regjistrim në Akademinë e Sportit (neni 9 paragrafi (2) i këtij ligji), </w:t>
      </w:r>
      <w:r w:rsidRPr="00F37486">
        <w:rPr>
          <w:rFonts w:ascii="Times New Roman" w:eastAsia="Times New Roman" w:hAnsi="Times New Roman" w:cs="Times New Roman"/>
          <w:sz w:val="24"/>
          <w:szCs w:val="24"/>
        </w:rPr>
        <w:br/>
        <w:t xml:space="preserve">- angazhon fizioterapeut i cili nuk i plotëson kushtet për fizioterapeut (neni 15) dhe. </w:t>
      </w:r>
      <w:r w:rsidRPr="00F37486">
        <w:rPr>
          <w:rFonts w:ascii="Times New Roman" w:eastAsia="Times New Roman" w:hAnsi="Times New Roman" w:cs="Times New Roman"/>
          <w:sz w:val="24"/>
          <w:szCs w:val="24"/>
        </w:rPr>
        <w:br/>
        <w:t xml:space="preserve">- </w:t>
      </w:r>
      <w:proofErr w:type="gramStart"/>
      <w:r w:rsidRPr="00F37486">
        <w:rPr>
          <w:rFonts w:ascii="Times New Roman" w:eastAsia="Times New Roman" w:hAnsi="Times New Roman" w:cs="Times New Roman"/>
          <w:sz w:val="24"/>
          <w:szCs w:val="24"/>
        </w:rPr>
        <w:t>angazhon</w:t>
      </w:r>
      <w:proofErr w:type="gramEnd"/>
      <w:r w:rsidRPr="00F37486">
        <w:rPr>
          <w:rFonts w:ascii="Times New Roman" w:eastAsia="Times New Roman" w:hAnsi="Times New Roman" w:cs="Times New Roman"/>
          <w:sz w:val="24"/>
          <w:szCs w:val="24"/>
        </w:rPr>
        <w:t xml:space="preserve"> trajnues të nxënësit që nuk i plotëson kriteret e përgjithshme dhe të veçanta për trajnues (neni 15 i këtij ligji).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(2) Gjobë në shumë prej 30% të gjobës së matur për personin juridik do t'i shqiptohet personit përgjegjës në akademinë e sportit për kundërvajtjen nga paragrafi (1) i këtij neni.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(3) Gjobë në shumë prej 25 deri më 50 euro në kundërvlerë me denarë do t'i shqiptohet për kundërvajtje personit të autorizuar zyrtar nga Ministria që e mban procedurën, nëse: </w:t>
      </w:r>
      <w:r w:rsidRPr="00F37486">
        <w:rPr>
          <w:rFonts w:ascii="Times New Roman" w:eastAsia="Times New Roman" w:hAnsi="Times New Roman" w:cs="Times New Roman"/>
          <w:sz w:val="24"/>
          <w:szCs w:val="24"/>
        </w:rPr>
        <w:br/>
        <w:t xml:space="preserve">- nuk e kërkon dokumentacionin në afat prej tri ditësh nga dita e pranimit të kërkesës (neni 12-a paragrafi (5) të këtij ligji) dhe </w:t>
      </w:r>
      <w:r w:rsidRPr="00F37486">
        <w:rPr>
          <w:rFonts w:ascii="Times New Roman" w:eastAsia="Times New Roman" w:hAnsi="Times New Roman" w:cs="Times New Roman"/>
          <w:sz w:val="24"/>
          <w:szCs w:val="24"/>
        </w:rPr>
        <w:br/>
        <w:t xml:space="preserve">- nuk vendos me kërkesën në afat prej 30 ditësh nga dita e pranimit të kërkesës (neni 12-a paragrafi (7) të këtij ligji).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(4) Gjobë në shumë prej 25 deri më 50 euro në kundërvlerë me denarë do t'i shqiptohet për kundërvajtje personit të autorizuar zyrtar nga organi publik kompetent prej të cilit është kërkuar dokumentacioni nëse nuk e dërgon dokumentacionin në afat prej tri ditësh nga dita e pranimit të kërkesës (neni 12-a paragrafi (6) të këtij ligji).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18-a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Matja e lartësisë së gjobës për person juridik bëhet në pajtim me Ligjin për kundërvajtjet.</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18-b</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(1) Për kundërvajtjet e përcaktuara në nenin 18 të këtij ligji, inspektorati shtetëror i arsimit është i detyruar që autorit të kundërvajtjes t'i lëshojë urdhëresë pagesore për kundërvajtje, në pajtim me Ligjin për kundërvajtje.</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(2) Nëse kryerësi e pranon urdhëresën pagesore për kundërvajtje, të njëjtin duhet ta nënshkruajë. </w:t>
      </w:r>
      <w:proofErr w:type="gramStart"/>
      <w:r w:rsidRPr="00F37486">
        <w:rPr>
          <w:rFonts w:ascii="Times New Roman" w:eastAsia="Times New Roman" w:hAnsi="Times New Roman" w:cs="Times New Roman"/>
          <w:sz w:val="24"/>
          <w:szCs w:val="24"/>
        </w:rPr>
        <w:t>Pranimi i urdhëresës pagesore për kundërvajtje nga kryerësi i kundërvajtjes shënohet në procesverbal.</w:t>
      </w:r>
      <w:proofErr w:type="gramEnd"/>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(3) Në procesverbalin nga paragrafi (2) i këtij neni, konstatohet mënyra në të cilën do të mënjanohen pasojat e dëmshme nga kundërvajtja, si dhe mënyra e tejkalimit të pasojave nga kundërvajtja e kryer.</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(4) Kur si kryerës i kundërvajtjes paraqitet personi juridik, procesverbalin dhe urdhëresën pagesore për kundërvajtje e nënshkruan personi përgjegjës ose personi i autorizuar nga ai.</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(5) Inspektorati shtetëror i arsimit është i detyruar që të mbajë evidencë për urdhëresat pagesore për kundërvajtje dhe për rezultatin nga procedurat e ngritura.</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(6) Në evidencën nga paragrafi (5) i këtij neni mblidhen, përpunohen dhe ruhen të dhënat ne vijim: emri dhe mbiemri, përkatësisht emërtimi i kryerësit të kundërvajtjes, vendbanimi, përkatësisht vendqëndrimi, selia, lloji i kundërvajtjes, numri i urdhëresës pagesore për kundërvajtje qe i lëshohet dhe rezultati i procedurës.</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(7) Të dhënat personale nga paragrafi (6) i këtij neni ruhen pesë vjet nga dita e futjes në evidencë.</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(8) Ministri i Arsimit dhe Shkencës i përcakton formën dhe përmbajtjen e urdhëresës pagesore për kundërvajtje.</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18-v</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Për kundërvajtjet e përcaktuara me këtë ligj procedurë për kundërvajtje dhe sanksione për kundërvajtje shqipton gjykata kompetente.</w:t>
      </w:r>
      <w:proofErr w:type="gramEnd"/>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19</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Aktet nënligjore të parapara me këtë ligj do të miratohen në afat prej gjashtë muajve nga dita e hyrjes në fuqi të këtij ligji.</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20</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Paralelet ekzistuese në SHSHKF "Metodija Mitevski Brico" - Shkup, SHMK "Kuzman Shapkarev" - Manastir, SHMK Gjimnazi "Koço Racin" - Veles SHMK "Gostivar" - Gostivar, SHKTH "Vanço Pitoshevski" - Ohër, SHMK Gjimnazi "Mirçe Acev" - Prilep, SHMK "Kole Nehtenin" - Shtip dhe SHMK "Nikolla Karev" në Strumicë, në të cilat realizohet programi eksperimental për futboll, hendboll, basketboll dhe tenis, me ditën e themelimit të Akademisë së Sportit në pajtim me nenin 6 të këtij ligji, vazhdojnë me punë si paralele të Akademisë së Sportit.</w:t>
      </w:r>
    </w:p>
    <w:p w:rsidR="00F37486" w:rsidRPr="00F37486" w:rsidRDefault="00F37486" w:rsidP="00F37486">
      <w:pPr>
        <w:spacing w:before="100" w:beforeAutospacing="1" w:after="100" w:afterAutospacing="1" w:line="240" w:lineRule="auto"/>
        <w:outlineLvl w:val="4"/>
        <w:rPr>
          <w:rFonts w:ascii="Times New Roman" w:eastAsia="Times New Roman" w:hAnsi="Times New Roman" w:cs="Times New Roman"/>
          <w:b/>
          <w:bCs/>
          <w:sz w:val="20"/>
          <w:szCs w:val="20"/>
        </w:rPr>
      </w:pPr>
      <w:r w:rsidRPr="00F37486">
        <w:rPr>
          <w:rFonts w:ascii="Times New Roman" w:eastAsia="Times New Roman" w:hAnsi="Times New Roman" w:cs="Times New Roman"/>
          <w:b/>
          <w:bCs/>
          <w:sz w:val="20"/>
          <w:szCs w:val="20"/>
        </w:rPr>
        <w:t>Neni 21</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proofErr w:type="gramStart"/>
      <w:r w:rsidRPr="00F37486">
        <w:rPr>
          <w:rFonts w:ascii="Times New Roman" w:eastAsia="Times New Roman" w:hAnsi="Times New Roman" w:cs="Times New Roman"/>
          <w:sz w:val="24"/>
          <w:szCs w:val="24"/>
        </w:rPr>
        <w:t>Ky</w:t>
      </w:r>
      <w:proofErr w:type="gramEnd"/>
      <w:r w:rsidRPr="00F37486">
        <w:rPr>
          <w:rFonts w:ascii="Times New Roman" w:eastAsia="Times New Roman" w:hAnsi="Times New Roman" w:cs="Times New Roman"/>
          <w:sz w:val="24"/>
          <w:szCs w:val="24"/>
        </w:rPr>
        <w:t xml:space="preserve"> ligj hyn në fuqi në ditën e tetë nga dita e botimit në “Gazetën Zyrtare të Republikës së Maqedonisë”, ndërsa do të fillojë të zbatohet nga viti shkollor 2015/2016.</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b/>
          <w:bCs/>
          <w:sz w:val="24"/>
          <w:szCs w:val="24"/>
        </w:rPr>
        <w:t>DISPOZITA NGA LIGJE TJERA</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Ligj për ndryshimin dhe plotësimin e Ligjit për akademinë e sportit ("Gazeta Zyrtare e Republikës së Maqedonisë" nr. 129/2015):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9</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Nxënësit e regjistruar në paralelet në të cilat realizohet programi eksperimental për futboll, hendboll, basketboll dhe tenis në SHSHFK "Metodija Mitevski Brico" - Shkup, SHMK "Kuzman Shapkarev" - Manastir, SHMK Gjimnazi "Koço Racin" - Veles, SHMK "Gostivar" - Gostivar, SHKHT "Vanço Pitoshevski" - Ohër, SHMK Gjimnazi "Mirçe Acev" - Prilep, SHMK "Kole Nehtenin" - Shtip dhe SHMK "Nikolla Karev" - Strumicë që marrin bursë, do të vazhdojnë të marrin bursë nën kushte të përcaktuara me këtë ligj.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10</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Aktet nënligjore të parapara me këtë ligj do të miratohen në afat prej 30 ditësh nga dita e hyrjes në fuqi të këtij ligji.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129/2015):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11</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Dispozitat nga neni 8 paragrafët (3) dhe (4) të këtij ligji me të cilin shtohet nen i ri 15-a, ndërsa që kanë të bëjnë me kushtet për testin e dhënë psikologjik dhe testin e integritetit do të fillojnë së zbatuari nga 1 shkurti 2016, ndërsa dispozitat që kanë të bëjnë me kushtin për njohjen e gjuhës së huaj do të fillojnë së zbatuari nga 7 marsi 2017.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12</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r>
      <w:proofErr w:type="gramStart"/>
      <w:r w:rsidRPr="00F37486">
        <w:rPr>
          <w:rFonts w:ascii="Times New Roman" w:eastAsia="Times New Roman" w:hAnsi="Times New Roman" w:cs="Times New Roman"/>
          <w:sz w:val="24"/>
          <w:szCs w:val="24"/>
        </w:rPr>
        <w:t>Ky</w:t>
      </w:r>
      <w:proofErr w:type="gramEnd"/>
      <w:r w:rsidRPr="00F37486">
        <w:rPr>
          <w:rFonts w:ascii="Times New Roman" w:eastAsia="Times New Roman" w:hAnsi="Times New Roman" w:cs="Times New Roman"/>
          <w:sz w:val="24"/>
          <w:szCs w:val="24"/>
        </w:rPr>
        <w:t xml:space="preserve"> ligj hyn në fuqi në ditën e botimit në "Gazetën Zyrtare të Republikës së Maqedonisë".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146/2015):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3</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lastRenderedPageBreak/>
        <w:t xml:space="preserve">Ligj për ndryshimin dhe plotësimin e Ligjit për akademinë e sportit ("Gazeta Zyrtare e Republikës së Maqedonisë" nr. 146/2015):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5</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r>
      <w:proofErr w:type="gramStart"/>
      <w:r w:rsidRPr="00F37486">
        <w:rPr>
          <w:rFonts w:ascii="Times New Roman" w:eastAsia="Times New Roman" w:hAnsi="Times New Roman" w:cs="Times New Roman"/>
          <w:sz w:val="24"/>
          <w:szCs w:val="24"/>
        </w:rPr>
        <w:t>Ky</w:t>
      </w:r>
      <w:proofErr w:type="gramEnd"/>
      <w:r w:rsidRPr="00F37486">
        <w:rPr>
          <w:rFonts w:ascii="Times New Roman" w:eastAsia="Times New Roman" w:hAnsi="Times New Roman" w:cs="Times New Roman"/>
          <w:sz w:val="24"/>
          <w:szCs w:val="24"/>
        </w:rPr>
        <w:t xml:space="preserve"> ligj hyn në fuqi në ditën e botimit në "Gazetën Zyrtare të Republikës së Maqedonisë".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30/2016):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5</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 xml:space="preserve">Neni 6 </w:t>
      </w:r>
      <w:r w:rsidRPr="00F37486">
        <w:rPr>
          <w:rFonts w:ascii="Times New Roman" w:eastAsia="Times New Roman" w:hAnsi="Times New Roman" w:cs="Times New Roman"/>
          <w:b/>
          <w:bCs/>
          <w:sz w:val="24"/>
          <w:szCs w:val="24"/>
        </w:rPr>
        <w:br/>
      </w:r>
      <w:r w:rsidRPr="00F37486">
        <w:rPr>
          <w:rFonts w:ascii="Times New Roman" w:eastAsia="Times New Roman" w:hAnsi="Times New Roman" w:cs="Times New Roman"/>
          <w:sz w:val="24"/>
          <w:szCs w:val="24"/>
        </w:rPr>
        <w:t xml:space="preserve">Procedurat e filluara deri në ditën e fillimit të zbatimit të këtij ligji do të përfundojnë në pajtim me ligjin me të cilin kanë filluar.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30/2016):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7</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Dispozitat nga nenet 1 dhe 4 të këtij ligji, do të fillojnë të zbatohen me fillimin e zbatimit të Ligjit për procedurë të përgjithshme administrative në pajtim me nenin 141 të Ligjit për procedurë të përgjithshme administrative ("Gazeta Zyrtare e Republikës së Maqedonisë" numër 124/15).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8</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r>
      <w:proofErr w:type="gramStart"/>
      <w:r w:rsidRPr="00F37486">
        <w:rPr>
          <w:rFonts w:ascii="Times New Roman" w:eastAsia="Times New Roman" w:hAnsi="Times New Roman" w:cs="Times New Roman"/>
          <w:sz w:val="24"/>
          <w:szCs w:val="24"/>
        </w:rPr>
        <w:t>Ky</w:t>
      </w:r>
      <w:proofErr w:type="gramEnd"/>
      <w:r w:rsidRPr="00F37486">
        <w:rPr>
          <w:rFonts w:ascii="Times New Roman" w:eastAsia="Times New Roman" w:hAnsi="Times New Roman" w:cs="Times New Roman"/>
          <w:sz w:val="24"/>
          <w:szCs w:val="24"/>
        </w:rPr>
        <w:t xml:space="preserve"> ligj hyn në fuqi në ditën e botimit në "Gazetën Zyrtare të Republikës së Maqedonisë".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142/2016):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5</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Dispozita nga neni 9 paragrafi 4 i Ligjit për Akademinë e Sportit ("Gazeta Zyrtare e Republikës së Maqedonisë" numër 115/14, 129/15, 146/15 dhe 30/16), që ka të bëjë me suksesin e përgjithshëm të arritur të nxënësit në Akademinë e Sportit në vitin shkollor 2015/2016 nuk do të zbatohet gjatë regjistrimit të nxënësit në vitin e ardhshëm shkollor 2016/2017.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6</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r>
      <w:proofErr w:type="gramStart"/>
      <w:r w:rsidRPr="00F37486">
        <w:rPr>
          <w:rFonts w:ascii="Times New Roman" w:eastAsia="Times New Roman" w:hAnsi="Times New Roman" w:cs="Times New Roman"/>
          <w:sz w:val="24"/>
          <w:szCs w:val="24"/>
        </w:rPr>
        <w:t>Ky</w:t>
      </w:r>
      <w:proofErr w:type="gramEnd"/>
      <w:r w:rsidRPr="00F37486">
        <w:rPr>
          <w:rFonts w:ascii="Times New Roman" w:eastAsia="Times New Roman" w:hAnsi="Times New Roman" w:cs="Times New Roman"/>
          <w:sz w:val="24"/>
          <w:szCs w:val="24"/>
        </w:rPr>
        <w:t xml:space="preserve"> ligj hyn në fuqi në ditën e botimit në "Gazetën Zyrtare të Republikës së Maqedonisë".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64/2018):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2</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t xml:space="preserve">Dispozitat nga neni 15-a paragrafi (3) të Ligjit për Akademinë e Sportit ("Gazeta Zyrtare e Republikës së Maqedonisë" numër 115/14, 129/15, 146/15, 30/16 dhe 142/16), dhe dispozitat e nenit 1 të këtij ligji, të cilat kanë të bëjnë me kushtin për posedim të certifikatës ndërkombëtarisht të pranuar ose vërtetim për njohje aktive të gjuhës angleze jo më të vjetër se pesë vjet nuk do të zbatohen nga dita e hyrjes në fuqi të këtij ligji deri më 1 shtator 2018. </w:t>
      </w:r>
    </w:p>
    <w:p w:rsidR="00F37486" w:rsidRPr="00F37486" w:rsidRDefault="00F37486" w:rsidP="00F37486">
      <w:pPr>
        <w:spacing w:before="100" w:beforeAutospacing="1" w:after="100" w:afterAutospacing="1" w:line="240" w:lineRule="auto"/>
        <w:rPr>
          <w:rFonts w:ascii="Times New Roman" w:eastAsia="Times New Roman" w:hAnsi="Times New Roman" w:cs="Times New Roman"/>
          <w:sz w:val="24"/>
          <w:szCs w:val="24"/>
        </w:rPr>
      </w:pPr>
      <w:r w:rsidRPr="00F37486">
        <w:rPr>
          <w:rFonts w:ascii="Times New Roman" w:eastAsia="Times New Roman" w:hAnsi="Times New Roman" w:cs="Times New Roman"/>
          <w:sz w:val="24"/>
          <w:szCs w:val="24"/>
        </w:rPr>
        <w:t xml:space="preserve">Ligj për ndryshimin dhe plotësimin e Ligjit për akademinë e sportit ("Gazeta Zyrtare e Republikës së Maqedonisë" nr. 64/2018):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b/>
          <w:bCs/>
          <w:sz w:val="24"/>
          <w:szCs w:val="24"/>
        </w:rPr>
        <w:t>Neni 3</w:t>
      </w:r>
      <w:r w:rsidRPr="00F37486">
        <w:rPr>
          <w:rFonts w:ascii="Times New Roman" w:eastAsia="Times New Roman" w:hAnsi="Times New Roman" w:cs="Times New Roman"/>
          <w:sz w:val="24"/>
          <w:szCs w:val="24"/>
        </w:rPr>
        <w:t xml:space="preserve"> </w:t>
      </w:r>
      <w:r w:rsidRPr="00F37486">
        <w:rPr>
          <w:rFonts w:ascii="Times New Roman" w:eastAsia="Times New Roman" w:hAnsi="Times New Roman" w:cs="Times New Roman"/>
          <w:sz w:val="24"/>
          <w:szCs w:val="24"/>
        </w:rPr>
        <w:br/>
      </w:r>
      <w:r w:rsidRPr="00F37486">
        <w:rPr>
          <w:rFonts w:ascii="Times New Roman" w:eastAsia="Times New Roman" w:hAnsi="Times New Roman" w:cs="Times New Roman"/>
          <w:sz w:val="24"/>
          <w:szCs w:val="24"/>
        </w:rPr>
        <w:lastRenderedPageBreak/>
        <w:t xml:space="preserve">Drejtori i cili është i zgjedhur nga dita e hyrjes në fuqi të këtij ligji deri më 1 shtator 2018, është i obliguar ta plotësojë kushtin për njohje të gjuhës së huaj më së voni në afat prej një viti nga dita e zgjedhjes së tij. </w:t>
      </w:r>
      <w:r w:rsidRPr="00F37486">
        <w:rPr>
          <w:rFonts w:ascii="Times New Roman" w:eastAsia="Times New Roman" w:hAnsi="Times New Roman" w:cs="Times New Roman"/>
          <w:sz w:val="24"/>
          <w:szCs w:val="24"/>
        </w:rPr>
        <w:br/>
        <w:t xml:space="preserve">Drejtorit i cili nuk do ta plotësojë kushtin për njohje të gjuhës së huaj në afatin e përcaktuar në paragrafin 1 të këtij neni i pushon mandati. </w:t>
      </w:r>
    </w:p>
    <w:p w:rsidR="00C72C7A" w:rsidRDefault="00C72C7A"/>
    <w:sectPr w:rsidR="00C72C7A" w:rsidSect="00C72C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37486"/>
    <w:rsid w:val="00C72C7A"/>
    <w:rsid w:val="00F3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7A"/>
  </w:style>
  <w:style w:type="paragraph" w:styleId="Heading1">
    <w:name w:val="heading 1"/>
    <w:basedOn w:val="Normal"/>
    <w:link w:val="Heading1Char"/>
    <w:uiPriority w:val="9"/>
    <w:qFormat/>
    <w:rsid w:val="00F37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374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8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37486"/>
    <w:rPr>
      <w:rFonts w:ascii="Times New Roman" w:eastAsia="Times New Roman" w:hAnsi="Times New Roman" w:cs="Times New Roman"/>
      <w:b/>
      <w:bCs/>
      <w:sz w:val="20"/>
      <w:szCs w:val="20"/>
    </w:rPr>
  </w:style>
  <w:style w:type="paragraph" w:customStyle="1" w:styleId="fixme">
    <w:name w:val="fixme"/>
    <w:basedOn w:val="Normal"/>
    <w:rsid w:val="00F374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486"/>
    <w:rPr>
      <w:color w:val="0000FF"/>
      <w:u w:val="single"/>
    </w:rPr>
  </w:style>
  <w:style w:type="character" w:customStyle="1" w:styleId="footnote">
    <w:name w:val="footnote"/>
    <w:basedOn w:val="DefaultParagraphFont"/>
    <w:rsid w:val="00F37486"/>
  </w:style>
  <w:style w:type="paragraph" w:styleId="NormalWeb">
    <w:name w:val="Normal (Web)"/>
    <w:basedOn w:val="Normal"/>
    <w:uiPriority w:val="99"/>
    <w:semiHidden/>
    <w:unhideWhenUsed/>
    <w:rsid w:val="00F374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F374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486"/>
    <w:rPr>
      <w:b/>
      <w:bCs/>
    </w:rPr>
  </w:style>
  <w:style w:type="paragraph" w:customStyle="1" w:styleId="warn">
    <w:name w:val="warn"/>
    <w:basedOn w:val="Normal"/>
    <w:rsid w:val="00F37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2780734">
      <w:bodyDiv w:val="1"/>
      <w:marLeft w:val="0"/>
      <w:marRight w:val="0"/>
      <w:marTop w:val="0"/>
      <w:marBottom w:val="0"/>
      <w:divBdr>
        <w:top w:val="none" w:sz="0" w:space="0" w:color="auto"/>
        <w:left w:val="none" w:sz="0" w:space="0" w:color="auto"/>
        <w:bottom w:val="none" w:sz="0" w:space="0" w:color="auto"/>
        <w:right w:val="none" w:sz="0" w:space="0" w:color="auto"/>
      </w:divBdr>
      <w:divsChild>
        <w:div w:id="1521965763">
          <w:marLeft w:val="0"/>
          <w:marRight w:val="0"/>
          <w:marTop w:val="0"/>
          <w:marBottom w:val="0"/>
          <w:divBdr>
            <w:top w:val="none" w:sz="0" w:space="0" w:color="auto"/>
            <w:left w:val="none" w:sz="0" w:space="0" w:color="auto"/>
            <w:bottom w:val="none" w:sz="0" w:space="0" w:color="auto"/>
            <w:right w:val="none" w:sz="0" w:space="0" w:color="auto"/>
          </w:divBdr>
          <w:divsChild>
            <w:div w:id="206839752">
              <w:marLeft w:val="0"/>
              <w:marRight w:val="0"/>
              <w:marTop w:val="0"/>
              <w:marBottom w:val="0"/>
              <w:divBdr>
                <w:top w:val="none" w:sz="0" w:space="0" w:color="auto"/>
                <w:left w:val="none" w:sz="0" w:space="0" w:color="auto"/>
                <w:bottom w:val="none" w:sz="0" w:space="0" w:color="auto"/>
                <w:right w:val="none" w:sz="0" w:space="0" w:color="auto"/>
              </w:divBdr>
            </w:div>
          </w:divsChild>
        </w:div>
        <w:div w:id="206650858">
          <w:marLeft w:val="0"/>
          <w:marRight w:val="0"/>
          <w:marTop w:val="0"/>
          <w:marBottom w:val="0"/>
          <w:divBdr>
            <w:top w:val="none" w:sz="0" w:space="0" w:color="auto"/>
            <w:left w:val="none" w:sz="0" w:space="0" w:color="auto"/>
            <w:bottom w:val="none" w:sz="0" w:space="0" w:color="auto"/>
            <w:right w:val="none" w:sz="0" w:space="0" w:color="auto"/>
          </w:divBdr>
          <w:divsChild>
            <w:div w:id="4988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3695</Words>
  <Characters>21067</Characters>
  <Application>Microsoft Office Word</Application>
  <DocSecurity>0</DocSecurity>
  <Lines>175</Lines>
  <Paragraphs>49</Paragraphs>
  <ScaleCrop>false</ScaleCrop>
  <Company>Ministerstvo za obrazovanie i nauka</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2021-12-21T07:30:00Z</dcterms:created>
  <dcterms:modified xsi:type="dcterms:W3CDTF">2021-12-21T07:31:00Z</dcterms:modified>
</cp:coreProperties>
</file>