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D42AD0" w14:textId="77777777" w:rsidR="00C75A50" w:rsidRDefault="00C75A50">
      <w:pPr>
        <w:spacing w:after="0"/>
        <w:ind w:right="-1440"/>
        <w:jc w:val="left"/>
        <w:rPr>
          <w:rFonts w:ascii="Arial" w:hAnsi="Arial" w:cs="Arial"/>
          <w:sz w:val="22"/>
          <w:szCs w:val="22"/>
          <w:lang w:val="en-US" w:eastAsia="en-GB" w:bidi="he-IL"/>
        </w:rPr>
      </w:pPr>
    </w:p>
    <w:p w14:paraId="4D7B1BCB" w14:textId="77777777" w:rsidR="00C75A50" w:rsidRDefault="00C75A50">
      <w:pPr>
        <w:spacing w:after="0"/>
        <w:ind w:right="-1440"/>
        <w:jc w:val="left"/>
        <w:rPr>
          <w:rFonts w:ascii="Arial" w:hAnsi="Arial" w:cs="Arial"/>
          <w:sz w:val="22"/>
          <w:szCs w:val="22"/>
          <w:lang w:val="en-US" w:eastAsia="en-GB" w:bidi="he-IL"/>
        </w:rPr>
      </w:pPr>
    </w:p>
    <w:p w14:paraId="06E6175C" w14:textId="77777777" w:rsidR="00C75A50" w:rsidRDefault="00C75A50">
      <w:pPr>
        <w:spacing w:after="0"/>
        <w:ind w:right="-1440"/>
        <w:jc w:val="left"/>
        <w:rPr>
          <w:rFonts w:ascii="Arial" w:hAnsi="Arial" w:cs="Arial"/>
          <w:sz w:val="22"/>
          <w:szCs w:val="22"/>
          <w:lang w:val="en-US" w:eastAsia="en-GB" w:bidi="he-IL"/>
        </w:rPr>
      </w:pPr>
    </w:p>
    <w:p w14:paraId="441AEB61" w14:textId="77777777" w:rsidR="00C75A50" w:rsidRDefault="00C75A50">
      <w:pPr>
        <w:spacing w:after="0"/>
        <w:ind w:right="-1440"/>
        <w:jc w:val="left"/>
        <w:rPr>
          <w:rFonts w:ascii="Arial" w:hAnsi="Arial" w:cs="Arial"/>
          <w:sz w:val="22"/>
          <w:szCs w:val="22"/>
          <w:lang w:val="en-US" w:eastAsia="en-GB" w:bidi="he-IL"/>
        </w:rPr>
      </w:pPr>
    </w:p>
    <w:p w14:paraId="57C4C29A" w14:textId="77777777" w:rsidR="00C75A50" w:rsidRDefault="00C75A50">
      <w:pPr>
        <w:spacing w:after="0"/>
        <w:ind w:right="-1440"/>
        <w:jc w:val="left"/>
        <w:rPr>
          <w:rFonts w:ascii="Arial" w:hAnsi="Arial" w:cs="Arial"/>
          <w:sz w:val="22"/>
          <w:szCs w:val="22"/>
          <w:lang w:val="en-US" w:eastAsia="en-GB" w:bidi="he-IL"/>
        </w:rPr>
      </w:pPr>
    </w:p>
    <w:p w14:paraId="326A6A09" w14:textId="77777777" w:rsidR="00C75A50" w:rsidRDefault="00C75A50">
      <w:pPr>
        <w:spacing w:after="0"/>
        <w:ind w:right="-1440"/>
        <w:jc w:val="left"/>
        <w:rPr>
          <w:rFonts w:ascii="Arial" w:hAnsi="Arial" w:cs="Arial"/>
          <w:sz w:val="22"/>
          <w:szCs w:val="22"/>
          <w:lang w:val="en-US" w:eastAsia="en-GB" w:bidi="he-IL"/>
        </w:rPr>
      </w:pPr>
    </w:p>
    <w:p w14:paraId="377297D0" w14:textId="77777777" w:rsidR="00C75A50" w:rsidRPr="00D172DA" w:rsidRDefault="00C75A50">
      <w:pPr>
        <w:spacing w:after="0"/>
        <w:ind w:right="-1440"/>
        <w:jc w:val="left"/>
        <w:rPr>
          <w:rFonts w:ascii="Arial" w:hAnsi="Arial" w:cs="Arial"/>
          <w:sz w:val="22"/>
          <w:szCs w:val="22"/>
          <w:lang w:val="en-US" w:eastAsia="en-GB" w:bidi="he-IL"/>
        </w:rPr>
      </w:pPr>
    </w:p>
    <w:p w14:paraId="4236D769" w14:textId="77777777" w:rsidR="00C75A50" w:rsidRPr="00D172DA" w:rsidRDefault="00C75A50">
      <w:pPr>
        <w:spacing w:after="0"/>
        <w:ind w:right="-1440"/>
        <w:jc w:val="left"/>
        <w:rPr>
          <w:rFonts w:ascii="Arial" w:hAnsi="Arial" w:cs="Arial"/>
          <w:sz w:val="22"/>
          <w:szCs w:val="22"/>
          <w:lang w:val="en-US" w:eastAsia="en-GB" w:bidi="he-IL"/>
        </w:rPr>
      </w:pPr>
    </w:p>
    <w:p w14:paraId="4CF2B09C" w14:textId="77777777" w:rsidR="00C75A50" w:rsidRPr="00D172DA" w:rsidRDefault="00C75A50" w:rsidP="00564928">
      <w:pPr>
        <w:spacing w:after="0"/>
        <w:jc w:val="center"/>
        <w:rPr>
          <w:rFonts w:ascii="Arial" w:hAnsi="Arial" w:cs="Arial"/>
          <w:sz w:val="32"/>
          <w:szCs w:val="32"/>
        </w:rPr>
      </w:pPr>
      <w:r w:rsidRPr="00D172DA">
        <w:rPr>
          <w:rFonts w:ascii="Arial" w:hAnsi="Arial" w:cs="Arial"/>
          <w:sz w:val="32"/>
          <w:szCs w:val="32"/>
        </w:rPr>
        <w:t>Ministry of Education and Science of North Macedonia</w:t>
      </w:r>
    </w:p>
    <w:p w14:paraId="156E25DE" w14:textId="77777777" w:rsidR="00C75A50" w:rsidRPr="00D172DA" w:rsidRDefault="00C75A50" w:rsidP="00564928">
      <w:pPr>
        <w:spacing w:after="0"/>
        <w:jc w:val="center"/>
        <w:rPr>
          <w:rFonts w:ascii="Arial" w:hAnsi="Arial" w:cs="Arial"/>
          <w:sz w:val="32"/>
          <w:szCs w:val="32"/>
        </w:rPr>
      </w:pPr>
      <w:r w:rsidRPr="00D172DA">
        <w:rPr>
          <w:rFonts w:ascii="Arial" w:hAnsi="Arial" w:cs="Arial"/>
          <w:sz w:val="32"/>
          <w:szCs w:val="32"/>
        </w:rPr>
        <w:t>German Financial Cooperation with North Macedonia</w:t>
      </w:r>
    </w:p>
    <w:p w14:paraId="3DAF7D48" w14:textId="77777777" w:rsidR="00C75A50" w:rsidRPr="00D172DA" w:rsidRDefault="00C75A50" w:rsidP="00564928">
      <w:pPr>
        <w:jc w:val="center"/>
        <w:rPr>
          <w:rFonts w:ascii="Arial" w:hAnsi="Arial" w:cs="Arial"/>
          <w:sz w:val="28"/>
          <w:szCs w:val="28"/>
        </w:rPr>
      </w:pPr>
    </w:p>
    <w:p w14:paraId="1065FF83" w14:textId="77777777" w:rsidR="00C75A50" w:rsidRPr="00D172DA" w:rsidRDefault="00C75A50" w:rsidP="00564928">
      <w:pPr>
        <w:jc w:val="center"/>
        <w:rPr>
          <w:rFonts w:ascii="Arial" w:hAnsi="Arial" w:cs="Arial"/>
          <w:sz w:val="28"/>
          <w:szCs w:val="28"/>
        </w:rPr>
      </w:pPr>
    </w:p>
    <w:p w14:paraId="3407FB97" w14:textId="77777777" w:rsidR="00C75A50" w:rsidRPr="00D172DA" w:rsidRDefault="00C75A50" w:rsidP="00564928">
      <w:pPr>
        <w:jc w:val="center"/>
        <w:rPr>
          <w:rFonts w:ascii="Arial" w:hAnsi="Arial" w:cs="Arial"/>
          <w:sz w:val="28"/>
          <w:szCs w:val="28"/>
        </w:rPr>
      </w:pPr>
      <w:r w:rsidRPr="00D172DA">
        <w:rPr>
          <w:rFonts w:ascii="Arial" w:hAnsi="Arial" w:cs="Arial"/>
          <w:sz w:val="28"/>
          <w:szCs w:val="28"/>
        </w:rPr>
        <w:t>"Energy Efficient Rehabilitation of Student Dormitories in North Macedonia"</w:t>
      </w:r>
    </w:p>
    <w:p w14:paraId="314B8FC5" w14:textId="77777777" w:rsidR="00C75A50" w:rsidRPr="00D172DA" w:rsidRDefault="00C75A50" w:rsidP="00564928">
      <w:pPr>
        <w:jc w:val="center"/>
        <w:rPr>
          <w:rFonts w:ascii="Arial" w:hAnsi="Arial" w:cs="Arial"/>
          <w:sz w:val="28"/>
          <w:szCs w:val="28"/>
        </w:rPr>
      </w:pPr>
    </w:p>
    <w:p w14:paraId="3AD75015" w14:textId="77777777" w:rsidR="00C75A50" w:rsidRPr="00D172DA" w:rsidRDefault="00385E55" w:rsidP="00564928">
      <w:pPr>
        <w:jc w:val="center"/>
        <w:rPr>
          <w:rFonts w:ascii="Arial" w:hAnsi="Arial" w:cs="Arial"/>
          <w:sz w:val="28"/>
          <w:szCs w:val="28"/>
        </w:rPr>
      </w:pPr>
      <w:r w:rsidRPr="00D172DA">
        <w:rPr>
          <w:rFonts w:ascii="Arial" w:hAnsi="Arial" w:cs="Arial"/>
          <w:sz w:val="28"/>
          <w:szCs w:val="28"/>
        </w:rPr>
        <w:t>Invitation to Bid</w:t>
      </w:r>
    </w:p>
    <w:p w14:paraId="71281576" w14:textId="77777777" w:rsidR="00385E55" w:rsidRPr="00D172DA" w:rsidRDefault="00C75A50" w:rsidP="00564928">
      <w:pPr>
        <w:jc w:val="center"/>
        <w:rPr>
          <w:rFonts w:ascii="Arial" w:hAnsi="Arial" w:cs="Arial"/>
          <w:sz w:val="28"/>
          <w:szCs w:val="28"/>
        </w:rPr>
      </w:pPr>
      <w:r w:rsidRPr="00D172DA">
        <w:rPr>
          <w:rFonts w:ascii="Arial" w:hAnsi="Arial" w:cs="Arial"/>
          <w:sz w:val="28"/>
          <w:szCs w:val="28"/>
        </w:rPr>
        <w:t>Consulting Services for</w:t>
      </w:r>
    </w:p>
    <w:p w14:paraId="29CC35EC" w14:textId="77777777" w:rsidR="00385E55" w:rsidRPr="00D172DA" w:rsidRDefault="00385E55" w:rsidP="00564928">
      <w:pPr>
        <w:jc w:val="center"/>
        <w:rPr>
          <w:rFonts w:ascii="Arial" w:hAnsi="Arial" w:cs="Arial"/>
          <w:sz w:val="28"/>
          <w:szCs w:val="28"/>
        </w:rPr>
      </w:pPr>
      <w:r w:rsidRPr="00D172DA">
        <w:rPr>
          <w:rFonts w:ascii="Arial" w:hAnsi="Arial" w:cs="Arial"/>
          <w:sz w:val="28"/>
          <w:szCs w:val="28"/>
        </w:rPr>
        <w:t>Implementation of the communication and visibility measures for the Energy Efficient Rehabilitation of Student Dormitories in North Macedonia”</w:t>
      </w:r>
    </w:p>
    <w:p w14:paraId="1A3D6180" w14:textId="77777777" w:rsidR="00385E55" w:rsidRPr="005E2FE4" w:rsidRDefault="00385E55" w:rsidP="00564928">
      <w:pPr>
        <w:jc w:val="center"/>
        <w:rPr>
          <w:rFonts w:ascii="Arial" w:hAnsi="Arial" w:cs="Arial"/>
          <w:sz w:val="28"/>
          <w:szCs w:val="28"/>
        </w:rPr>
      </w:pPr>
    </w:p>
    <w:p w14:paraId="3FD218E8" w14:textId="77777777" w:rsidR="00C75A50" w:rsidRPr="00155B33" w:rsidRDefault="00C75A50" w:rsidP="00564928">
      <w:pPr>
        <w:jc w:val="center"/>
        <w:rPr>
          <w:rFonts w:ascii="Arial" w:hAnsi="Arial" w:cs="Arial"/>
          <w:lang w:val="de-DE"/>
        </w:rPr>
      </w:pPr>
      <w:r w:rsidRPr="00155B33">
        <w:rPr>
          <w:rFonts w:ascii="Arial" w:hAnsi="Arial" w:cs="Arial"/>
          <w:lang w:val="de-DE"/>
        </w:rPr>
        <w:t>BMZ-2019 69 013</w:t>
      </w:r>
    </w:p>
    <w:p w14:paraId="7A1258F7" w14:textId="77777777" w:rsidR="00C75A50" w:rsidRPr="00155B33" w:rsidRDefault="00C75A50" w:rsidP="00564928">
      <w:pPr>
        <w:jc w:val="center"/>
        <w:rPr>
          <w:rFonts w:ascii="Arial" w:hAnsi="Arial" w:cs="Arial"/>
          <w:lang w:val="de-DE"/>
        </w:rPr>
      </w:pPr>
      <w:r w:rsidRPr="00155B33">
        <w:rPr>
          <w:rFonts w:ascii="Arial" w:hAnsi="Arial" w:cs="Arial"/>
          <w:lang w:val="de-DE"/>
        </w:rPr>
        <w:t>WB-IG04-REG-ENE-02</w:t>
      </w:r>
    </w:p>
    <w:p w14:paraId="2CEBF005" w14:textId="36265564" w:rsidR="00C75A50" w:rsidRPr="00395EB5" w:rsidRDefault="00C75A50" w:rsidP="00564928">
      <w:pPr>
        <w:jc w:val="center"/>
        <w:rPr>
          <w:rFonts w:ascii="Arial" w:hAnsi="Arial" w:cs="Arial"/>
        </w:rPr>
      </w:pPr>
      <w:r w:rsidRPr="00395EB5">
        <w:rPr>
          <w:rFonts w:ascii="Arial" w:hAnsi="Arial" w:cs="Arial"/>
        </w:rPr>
        <w:t>(</w:t>
      </w:r>
      <w:proofErr w:type="spellStart"/>
      <w:r w:rsidRPr="00395EB5">
        <w:rPr>
          <w:rFonts w:ascii="Arial" w:hAnsi="Arial" w:cs="Arial"/>
        </w:rPr>
        <w:t>KfW</w:t>
      </w:r>
      <w:proofErr w:type="spellEnd"/>
      <w:r w:rsidRPr="00395EB5">
        <w:rPr>
          <w:rFonts w:ascii="Arial" w:hAnsi="Arial" w:cs="Arial"/>
        </w:rPr>
        <w:t xml:space="preserve"> Procurement No </w:t>
      </w:r>
      <w:r w:rsidR="00B534BD" w:rsidRPr="00395EB5">
        <w:rPr>
          <w:rFonts w:ascii="Arial" w:hAnsi="Arial" w:cs="Arial"/>
        </w:rPr>
        <w:t>509720</w:t>
      </w:r>
      <w:r w:rsidRPr="00395EB5">
        <w:rPr>
          <w:rFonts w:ascii="Arial" w:hAnsi="Arial" w:cs="Arial"/>
        </w:rPr>
        <w:t>)</w:t>
      </w:r>
    </w:p>
    <w:p w14:paraId="7263C60E" w14:textId="77777777" w:rsidR="00C75A50" w:rsidRDefault="00C75A50" w:rsidP="00D172DA">
      <w:pPr>
        <w:rPr>
          <w:rFonts w:ascii="Arial" w:hAnsi="Arial" w:cs="Arial"/>
          <w:sz w:val="28"/>
          <w:szCs w:val="28"/>
        </w:rPr>
      </w:pPr>
    </w:p>
    <w:p w14:paraId="78B209E8" w14:textId="77777777" w:rsidR="00D172DA" w:rsidRPr="00D172DA" w:rsidRDefault="00D172DA" w:rsidP="00D172DA">
      <w:pPr>
        <w:rPr>
          <w:rFonts w:ascii="Arial" w:hAnsi="Arial" w:cs="Arial"/>
          <w:sz w:val="28"/>
          <w:szCs w:val="28"/>
        </w:rPr>
      </w:pPr>
    </w:p>
    <w:p w14:paraId="61330F2D" w14:textId="77777777" w:rsidR="00D172DA" w:rsidRDefault="00D172DA" w:rsidP="00564928">
      <w:pPr>
        <w:jc w:val="center"/>
        <w:rPr>
          <w:rFonts w:ascii="Arial" w:hAnsi="Arial" w:cs="Arial"/>
          <w:sz w:val="22"/>
          <w:szCs w:val="22"/>
        </w:rPr>
      </w:pPr>
    </w:p>
    <w:p w14:paraId="7EDA21F6" w14:textId="77777777" w:rsidR="00D172DA" w:rsidRDefault="00D172DA" w:rsidP="00564928">
      <w:pPr>
        <w:jc w:val="center"/>
        <w:rPr>
          <w:rFonts w:ascii="Arial" w:hAnsi="Arial" w:cs="Arial"/>
          <w:sz w:val="22"/>
          <w:szCs w:val="22"/>
        </w:rPr>
      </w:pPr>
    </w:p>
    <w:p w14:paraId="1155DACC" w14:textId="77777777" w:rsidR="00D172DA" w:rsidRDefault="00D172DA" w:rsidP="00564928">
      <w:pPr>
        <w:jc w:val="center"/>
        <w:rPr>
          <w:rFonts w:ascii="Arial" w:hAnsi="Arial" w:cs="Arial"/>
          <w:sz w:val="22"/>
          <w:szCs w:val="22"/>
        </w:rPr>
      </w:pPr>
    </w:p>
    <w:p w14:paraId="25B7847A" w14:textId="00CB1C9B" w:rsidR="00C75A50" w:rsidRPr="00D172DA" w:rsidRDefault="00F75929" w:rsidP="00564928">
      <w:pPr>
        <w:jc w:val="center"/>
        <w:rPr>
          <w:rFonts w:ascii="Arial" w:hAnsi="Arial" w:cs="Arial"/>
          <w:sz w:val="22"/>
          <w:szCs w:val="22"/>
        </w:rPr>
      </w:pPr>
      <w:r>
        <w:rPr>
          <w:rFonts w:ascii="Arial" w:hAnsi="Arial" w:cs="Arial"/>
          <w:sz w:val="22"/>
          <w:szCs w:val="22"/>
        </w:rPr>
        <w:t>November</w:t>
      </w:r>
      <w:r w:rsidR="00EC5C29" w:rsidRPr="00395EB5">
        <w:rPr>
          <w:rFonts w:ascii="Arial" w:hAnsi="Arial" w:cs="Arial"/>
          <w:sz w:val="22"/>
          <w:szCs w:val="22"/>
        </w:rPr>
        <w:t xml:space="preserve"> </w:t>
      </w:r>
      <w:r w:rsidR="00C75A50" w:rsidRPr="00D172DA">
        <w:rPr>
          <w:rFonts w:ascii="Arial" w:hAnsi="Arial" w:cs="Arial"/>
          <w:sz w:val="22"/>
          <w:szCs w:val="22"/>
        </w:rPr>
        <w:t>202</w:t>
      </w:r>
      <w:r w:rsidR="002C5BC1" w:rsidRPr="00D172DA">
        <w:rPr>
          <w:rFonts w:ascii="Arial" w:hAnsi="Arial" w:cs="Arial"/>
          <w:sz w:val="22"/>
          <w:szCs w:val="22"/>
        </w:rPr>
        <w:t>3</w:t>
      </w:r>
    </w:p>
    <w:p w14:paraId="0C61F0EC" w14:textId="77777777" w:rsidR="00C75A50" w:rsidRPr="00564928" w:rsidRDefault="00C75A50" w:rsidP="00564928">
      <w:pPr>
        <w:jc w:val="center"/>
        <w:rPr>
          <w:sz w:val="28"/>
          <w:szCs w:val="28"/>
        </w:rPr>
      </w:pPr>
    </w:p>
    <w:p w14:paraId="246454D8" w14:textId="77777777" w:rsidR="00C75A50" w:rsidRPr="00C75A50" w:rsidRDefault="00C75A50" w:rsidP="00C75A50">
      <w:pPr>
        <w:spacing w:after="0" w:line="276" w:lineRule="auto"/>
        <w:jc w:val="center"/>
        <w:rPr>
          <w:rFonts w:ascii="Arial Narrow" w:eastAsia="Calibri" w:hAnsi="Arial Narrow" w:cs="Calibri"/>
          <w:b/>
          <w:sz w:val="22"/>
          <w:szCs w:val="22"/>
          <w:lang w:eastAsia="en-US" w:bidi="ar-SA"/>
        </w:rPr>
      </w:pPr>
    </w:p>
    <w:p w14:paraId="3817A468" w14:textId="77777777" w:rsidR="00C75A50" w:rsidRPr="00C75A50" w:rsidRDefault="00C75A50" w:rsidP="00C75A50">
      <w:pPr>
        <w:spacing w:after="0" w:line="276" w:lineRule="auto"/>
        <w:jc w:val="center"/>
        <w:rPr>
          <w:rFonts w:ascii="Arial Narrow" w:eastAsia="Calibri" w:hAnsi="Arial Narrow" w:cs="Calibri"/>
          <w:b/>
          <w:sz w:val="22"/>
          <w:szCs w:val="22"/>
          <w:lang w:eastAsia="en-US" w:bidi="ar-SA"/>
        </w:rPr>
      </w:pPr>
    </w:p>
    <w:p w14:paraId="7E0AFD9F" w14:textId="77777777" w:rsidR="00C75A50" w:rsidRPr="00C75A50" w:rsidRDefault="00C75A50" w:rsidP="00C75A50">
      <w:pPr>
        <w:spacing w:after="0" w:line="276" w:lineRule="auto"/>
        <w:jc w:val="center"/>
        <w:rPr>
          <w:rFonts w:ascii="Arial Narrow" w:eastAsia="Calibri" w:hAnsi="Arial Narrow" w:cs="Calibri"/>
          <w:b/>
          <w:sz w:val="22"/>
          <w:szCs w:val="22"/>
          <w:lang w:eastAsia="en-US" w:bidi="ar-SA"/>
        </w:rPr>
      </w:pPr>
    </w:p>
    <w:p w14:paraId="06B0C6C9" w14:textId="77777777" w:rsidR="00C75A50" w:rsidRDefault="00C75A50" w:rsidP="00C75A50">
      <w:pPr>
        <w:spacing w:after="0" w:line="276" w:lineRule="auto"/>
        <w:jc w:val="center"/>
        <w:rPr>
          <w:rFonts w:ascii="Arial Narrow" w:eastAsia="Calibri" w:hAnsi="Arial Narrow" w:cs="Calibri"/>
          <w:b/>
          <w:sz w:val="22"/>
          <w:szCs w:val="22"/>
          <w:lang w:eastAsia="en-US" w:bidi="ar-SA"/>
        </w:rPr>
      </w:pPr>
    </w:p>
    <w:p w14:paraId="46C6B09C" w14:textId="77777777" w:rsidR="00564928" w:rsidRDefault="00564928" w:rsidP="00C75A50">
      <w:pPr>
        <w:spacing w:after="0" w:line="276" w:lineRule="auto"/>
        <w:jc w:val="center"/>
        <w:rPr>
          <w:rFonts w:ascii="Arial Narrow" w:eastAsia="Calibri" w:hAnsi="Arial Narrow" w:cs="Calibri"/>
          <w:b/>
          <w:sz w:val="22"/>
          <w:szCs w:val="22"/>
          <w:lang w:eastAsia="en-US" w:bidi="ar-SA"/>
        </w:rPr>
      </w:pPr>
    </w:p>
    <w:p w14:paraId="4F72353A" w14:textId="77777777" w:rsidR="00564928" w:rsidRDefault="00564928" w:rsidP="00C75A50">
      <w:pPr>
        <w:spacing w:after="0" w:line="276" w:lineRule="auto"/>
        <w:jc w:val="center"/>
        <w:rPr>
          <w:rFonts w:ascii="Arial Narrow" w:eastAsia="Calibri" w:hAnsi="Arial Narrow" w:cs="Calibri"/>
          <w:b/>
          <w:sz w:val="22"/>
          <w:szCs w:val="22"/>
          <w:lang w:eastAsia="en-US" w:bidi="ar-SA"/>
        </w:rPr>
      </w:pPr>
    </w:p>
    <w:p w14:paraId="6B70C2C4" w14:textId="77777777" w:rsidR="00564928" w:rsidRDefault="00564928" w:rsidP="00C75A50">
      <w:pPr>
        <w:spacing w:after="0" w:line="276" w:lineRule="auto"/>
        <w:jc w:val="center"/>
        <w:rPr>
          <w:rFonts w:ascii="Arial Narrow" w:eastAsia="Calibri" w:hAnsi="Arial Narrow" w:cs="Calibri"/>
          <w:b/>
          <w:sz w:val="22"/>
          <w:szCs w:val="22"/>
          <w:lang w:eastAsia="en-US" w:bidi="ar-SA"/>
        </w:rPr>
      </w:pPr>
    </w:p>
    <w:p w14:paraId="5FECCB18" w14:textId="77777777" w:rsidR="00564928" w:rsidRDefault="00564928" w:rsidP="00C75A50">
      <w:pPr>
        <w:spacing w:after="0" w:line="276" w:lineRule="auto"/>
        <w:jc w:val="center"/>
        <w:rPr>
          <w:rFonts w:ascii="Arial Narrow" w:eastAsia="Calibri" w:hAnsi="Arial Narrow" w:cs="Calibri"/>
          <w:b/>
          <w:sz w:val="22"/>
          <w:szCs w:val="22"/>
          <w:lang w:eastAsia="en-US" w:bidi="ar-SA"/>
        </w:rPr>
      </w:pPr>
    </w:p>
    <w:p w14:paraId="1A383528" w14:textId="77777777" w:rsidR="00564928" w:rsidRDefault="00564928" w:rsidP="00C75A50">
      <w:pPr>
        <w:spacing w:after="0" w:line="276" w:lineRule="auto"/>
        <w:jc w:val="center"/>
        <w:rPr>
          <w:rFonts w:ascii="Arial Narrow" w:eastAsia="Calibri" w:hAnsi="Arial Narrow" w:cs="Calibri"/>
          <w:b/>
          <w:sz w:val="22"/>
          <w:szCs w:val="22"/>
          <w:lang w:eastAsia="en-US" w:bidi="ar-SA"/>
        </w:rPr>
      </w:pPr>
    </w:p>
    <w:p w14:paraId="795C0669" w14:textId="77777777" w:rsidR="00564928" w:rsidRDefault="00564928" w:rsidP="00C75A50">
      <w:pPr>
        <w:spacing w:after="0" w:line="276" w:lineRule="auto"/>
        <w:jc w:val="center"/>
        <w:rPr>
          <w:rFonts w:ascii="Arial Narrow" w:eastAsia="Calibri" w:hAnsi="Arial Narrow" w:cs="Calibri"/>
          <w:b/>
          <w:sz w:val="22"/>
          <w:szCs w:val="22"/>
          <w:lang w:eastAsia="en-US" w:bidi="ar-SA"/>
        </w:rPr>
      </w:pPr>
    </w:p>
    <w:p w14:paraId="5A6EE3E7" w14:textId="77777777" w:rsidR="00564928" w:rsidRPr="00C75A50" w:rsidRDefault="00564928" w:rsidP="00C75A50">
      <w:pPr>
        <w:spacing w:after="0" w:line="276" w:lineRule="auto"/>
        <w:jc w:val="center"/>
        <w:rPr>
          <w:rFonts w:ascii="Arial Narrow" w:eastAsia="Calibri" w:hAnsi="Arial Narrow" w:cs="Calibri"/>
          <w:b/>
          <w:sz w:val="22"/>
          <w:szCs w:val="22"/>
          <w:lang w:eastAsia="en-US" w:bidi="ar-SA"/>
        </w:rPr>
      </w:pPr>
    </w:p>
    <w:p w14:paraId="6B29F533" w14:textId="77777777" w:rsidR="00C75A50" w:rsidRPr="00C75A50" w:rsidRDefault="00C75A50" w:rsidP="00C75A50">
      <w:pPr>
        <w:autoSpaceDE w:val="0"/>
        <w:autoSpaceDN w:val="0"/>
        <w:adjustRightInd w:val="0"/>
        <w:spacing w:after="0"/>
        <w:jc w:val="left"/>
        <w:rPr>
          <w:rFonts w:ascii="Arial Narrow" w:eastAsia="Times New Roman" w:hAnsi="Arial Narrow" w:cs="Arial"/>
          <w:b/>
          <w:color w:val="000000"/>
          <w:sz w:val="28"/>
          <w:szCs w:val="28"/>
          <w:lang w:eastAsia="de-DE" w:bidi="ar-SA"/>
        </w:rPr>
      </w:pPr>
    </w:p>
    <w:p w14:paraId="43B08F07" w14:textId="77777777" w:rsidR="00C75A50" w:rsidRPr="00564928" w:rsidRDefault="00C75A50" w:rsidP="00C75A50">
      <w:pPr>
        <w:autoSpaceDE w:val="0"/>
        <w:autoSpaceDN w:val="0"/>
        <w:adjustRightInd w:val="0"/>
        <w:spacing w:after="0"/>
        <w:jc w:val="left"/>
        <w:rPr>
          <w:rFonts w:ascii="Arial" w:eastAsia="Times New Roman" w:hAnsi="Arial" w:cs="Arial"/>
          <w:b/>
          <w:color w:val="000000"/>
          <w:lang w:eastAsia="de-DE" w:bidi="ar-SA"/>
        </w:rPr>
      </w:pPr>
      <w:r w:rsidRPr="00564928">
        <w:rPr>
          <w:rFonts w:ascii="Arial" w:eastAsia="Times New Roman" w:hAnsi="Arial" w:cs="Arial"/>
          <w:b/>
          <w:color w:val="000000"/>
          <w:lang w:eastAsia="de-DE" w:bidi="ar-SA"/>
        </w:rPr>
        <w:t xml:space="preserve">Table of Contents </w:t>
      </w:r>
    </w:p>
    <w:p w14:paraId="676BCFCA" w14:textId="77777777" w:rsidR="00C75A50" w:rsidRPr="00564928" w:rsidRDefault="00C75A50" w:rsidP="00C75A50">
      <w:pPr>
        <w:autoSpaceDE w:val="0"/>
        <w:autoSpaceDN w:val="0"/>
        <w:adjustRightInd w:val="0"/>
        <w:spacing w:before="120" w:after="120"/>
        <w:jc w:val="left"/>
        <w:rPr>
          <w:rFonts w:ascii="Arial Narrow" w:eastAsia="Times New Roman" w:hAnsi="Arial Narrow" w:cs="Arial"/>
          <w:color w:val="000000"/>
          <w:lang w:eastAsia="de-DE" w:bidi="ar-SA"/>
        </w:rPr>
      </w:pPr>
    </w:p>
    <w:p w14:paraId="2E0F66D4" w14:textId="77777777" w:rsidR="00D172DA" w:rsidRPr="004B1F44" w:rsidRDefault="00D172DA" w:rsidP="00C56229">
      <w:pPr>
        <w:pStyle w:val="ListParagraph"/>
        <w:numPr>
          <w:ilvl w:val="0"/>
          <w:numId w:val="38"/>
        </w:numPr>
        <w:autoSpaceDE w:val="0"/>
        <w:autoSpaceDN w:val="0"/>
        <w:adjustRightInd w:val="0"/>
        <w:spacing w:before="120" w:after="120" w:line="360" w:lineRule="auto"/>
        <w:jc w:val="left"/>
        <w:rPr>
          <w:rFonts w:ascii="Arial" w:eastAsia="Times New Roman" w:hAnsi="Arial" w:cs="Arial"/>
          <w:color w:val="000000"/>
          <w:lang w:eastAsia="de-DE" w:bidi="ar-SA"/>
        </w:rPr>
      </w:pPr>
      <w:r w:rsidRPr="004B1F44">
        <w:rPr>
          <w:rFonts w:ascii="Arial" w:eastAsia="Times New Roman" w:hAnsi="Arial" w:cs="Arial"/>
          <w:color w:val="000000"/>
          <w:lang w:eastAsia="de-DE" w:bidi="ar-SA"/>
        </w:rPr>
        <w:t>PART 1 Invitation to Tender</w:t>
      </w:r>
      <w:r w:rsidR="00A96B7C" w:rsidRPr="004B1F44">
        <w:rPr>
          <w:rFonts w:ascii="Arial" w:eastAsia="Times New Roman" w:hAnsi="Arial" w:cs="Arial"/>
          <w:color w:val="000000"/>
          <w:lang w:eastAsia="de-DE" w:bidi="ar-SA"/>
        </w:rPr>
        <w:t>…………………………………….2</w:t>
      </w:r>
    </w:p>
    <w:p w14:paraId="1FE8A2D1" w14:textId="29B8EFA9" w:rsidR="00D172DA" w:rsidRPr="004B1F44" w:rsidRDefault="00D172DA" w:rsidP="00C56229">
      <w:pPr>
        <w:pStyle w:val="ListParagraph"/>
        <w:numPr>
          <w:ilvl w:val="0"/>
          <w:numId w:val="38"/>
        </w:numPr>
        <w:autoSpaceDE w:val="0"/>
        <w:autoSpaceDN w:val="0"/>
        <w:adjustRightInd w:val="0"/>
        <w:spacing w:before="120" w:after="120" w:line="360" w:lineRule="auto"/>
        <w:jc w:val="left"/>
        <w:rPr>
          <w:rFonts w:ascii="Arial" w:eastAsia="Times New Roman" w:hAnsi="Arial" w:cs="Arial"/>
          <w:color w:val="000000"/>
          <w:lang w:eastAsia="de-DE" w:bidi="ar-SA"/>
        </w:rPr>
      </w:pPr>
      <w:r w:rsidRPr="004B1F44">
        <w:rPr>
          <w:rFonts w:ascii="Arial" w:eastAsia="Times New Roman" w:hAnsi="Arial" w:cs="Arial"/>
          <w:color w:val="000000"/>
          <w:lang w:eastAsia="de-DE" w:bidi="ar-SA"/>
        </w:rPr>
        <w:t>PART 2 Conditions of Tender</w:t>
      </w:r>
      <w:r w:rsidR="00A96B7C" w:rsidRPr="004B1F44">
        <w:rPr>
          <w:rFonts w:ascii="Arial" w:eastAsia="Times New Roman" w:hAnsi="Arial" w:cs="Arial"/>
          <w:color w:val="000000"/>
          <w:lang w:eastAsia="de-DE" w:bidi="ar-SA"/>
        </w:rPr>
        <w:t>………………………………</w:t>
      </w:r>
      <w:proofErr w:type="gramStart"/>
      <w:r w:rsidR="00730CB3">
        <w:rPr>
          <w:rFonts w:ascii="Arial" w:eastAsia="Times New Roman" w:hAnsi="Arial" w:cs="Arial"/>
          <w:color w:val="000000"/>
          <w:lang w:eastAsia="de-DE" w:bidi="ar-SA"/>
        </w:rPr>
        <w:t>…..</w:t>
      </w:r>
      <w:proofErr w:type="gramEnd"/>
      <w:r w:rsidR="00A96B7C" w:rsidRPr="004B1F44">
        <w:rPr>
          <w:rFonts w:ascii="Arial" w:eastAsia="Times New Roman" w:hAnsi="Arial" w:cs="Arial"/>
          <w:color w:val="000000"/>
          <w:lang w:eastAsia="de-DE" w:bidi="ar-SA"/>
        </w:rPr>
        <w:t>4</w:t>
      </w:r>
    </w:p>
    <w:p w14:paraId="3ABAF090" w14:textId="77777777" w:rsidR="00C75A50" w:rsidRPr="004B1F44" w:rsidRDefault="00D172DA" w:rsidP="00C56229">
      <w:pPr>
        <w:pStyle w:val="ListParagraph"/>
        <w:numPr>
          <w:ilvl w:val="0"/>
          <w:numId w:val="38"/>
        </w:numPr>
        <w:autoSpaceDE w:val="0"/>
        <w:autoSpaceDN w:val="0"/>
        <w:adjustRightInd w:val="0"/>
        <w:spacing w:before="120" w:after="120" w:line="360" w:lineRule="auto"/>
        <w:jc w:val="left"/>
        <w:rPr>
          <w:rFonts w:ascii="Arial" w:eastAsia="Times New Roman" w:hAnsi="Arial" w:cs="Arial"/>
          <w:color w:val="000000"/>
          <w:lang w:eastAsia="de-DE" w:bidi="ar-SA"/>
        </w:rPr>
      </w:pPr>
      <w:r w:rsidRPr="004B1F44">
        <w:rPr>
          <w:rFonts w:ascii="Arial" w:eastAsia="Times New Roman" w:hAnsi="Arial" w:cs="Arial"/>
          <w:color w:val="000000"/>
          <w:lang w:eastAsia="de-DE" w:bidi="ar-SA"/>
        </w:rPr>
        <w:t>PART 3 Terms of reference</w:t>
      </w:r>
      <w:r w:rsidR="00A96B7C" w:rsidRPr="004B1F44">
        <w:rPr>
          <w:rFonts w:ascii="Arial" w:eastAsia="Times New Roman" w:hAnsi="Arial" w:cs="Arial"/>
          <w:color w:val="000000"/>
          <w:lang w:eastAsia="de-DE" w:bidi="ar-SA"/>
        </w:rPr>
        <w:t>……………………………………21</w:t>
      </w:r>
    </w:p>
    <w:p w14:paraId="30AB867A" w14:textId="77777777" w:rsidR="00C75A50" w:rsidRPr="00C75A50" w:rsidRDefault="00C75A50" w:rsidP="00C75A50">
      <w:pPr>
        <w:autoSpaceDE w:val="0"/>
        <w:autoSpaceDN w:val="0"/>
        <w:adjustRightInd w:val="0"/>
        <w:spacing w:before="120" w:after="120"/>
        <w:jc w:val="left"/>
        <w:rPr>
          <w:rFonts w:ascii="Arial" w:eastAsia="Times New Roman" w:hAnsi="Arial" w:cs="Arial"/>
          <w:color w:val="000000"/>
          <w:sz w:val="28"/>
          <w:szCs w:val="28"/>
          <w:lang w:eastAsia="de-DE" w:bidi="ar-SA"/>
        </w:rPr>
      </w:pPr>
    </w:p>
    <w:p w14:paraId="3F52B8B5" w14:textId="77777777" w:rsidR="00C75A50" w:rsidRPr="00C75A50" w:rsidRDefault="00C75A50" w:rsidP="00C75A50">
      <w:pPr>
        <w:autoSpaceDE w:val="0"/>
        <w:autoSpaceDN w:val="0"/>
        <w:adjustRightInd w:val="0"/>
        <w:spacing w:before="120" w:after="120"/>
        <w:jc w:val="left"/>
        <w:rPr>
          <w:rFonts w:ascii="Arial Narrow" w:eastAsia="Times New Roman" w:hAnsi="Arial Narrow" w:cs="Arial"/>
          <w:color w:val="000000"/>
          <w:sz w:val="28"/>
          <w:szCs w:val="28"/>
          <w:lang w:eastAsia="de-DE" w:bidi="ar-SA"/>
        </w:rPr>
      </w:pPr>
    </w:p>
    <w:p w14:paraId="6384CF0B" w14:textId="77777777" w:rsidR="00C75A50" w:rsidRPr="00C75A50" w:rsidRDefault="00C75A50" w:rsidP="00C75A50">
      <w:pPr>
        <w:spacing w:after="0" w:line="276" w:lineRule="auto"/>
        <w:jc w:val="center"/>
        <w:rPr>
          <w:rFonts w:ascii="Arial Narrow" w:eastAsia="Calibri" w:hAnsi="Arial Narrow" w:cs="Calibri"/>
          <w:b/>
          <w:sz w:val="22"/>
          <w:szCs w:val="22"/>
          <w:lang w:eastAsia="en-US" w:bidi="ar-SA"/>
        </w:rPr>
      </w:pPr>
    </w:p>
    <w:p w14:paraId="7907CA49" w14:textId="77777777" w:rsidR="00C75A50" w:rsidRPr="00C75A50" w:rsidRDefault="00C75A50" w:rsidP="00C75A50">
      <w:pPr>
        <w:spacing w:after="0" w:line="276" w:lineRule="auto"/>
        <w:jc w:val="center"/>
        <w:rPr>
          <w:rFonts w:ascii="Arial Narrow" w:eastAsia="Calibri" w:hAnsi="Arial Narrow" w:cs="Calibri"/>
          <w:b/>
          <w:sz w:val="22"/>
          <w:szCs w:val="22"/>
          <w:lang w:eastAsia="en-US" w:bidi="ar-SA"/>
        </w:rPr>
      </w:pPr>
    </w:p>
    <w:p w14:paraId="3AE844F0" w14:textId="77777777" w:rsidR="00C75A50" w:rsidRPr="00C75A50" w:rsidRDefault="00C75A50" w:rsidP="00C75A50">
      <w:pPr>
        <w:spacing w:after="0" w:line="276" w:lineRule="auto"/>
        <w:jc w:val="center"/>
        <w:rPr>
          <w:rFonts w:ascii="Arial Narrow" w:eastAsia="Calibri" w:hAnsi="Arial Narrow" w:cs="Calibri"/>
          <w:b/>
          <w:sz w:val="22"/>
          <w:szCs w:val="22"/>
          <w:lang w:eastAsia="en-US" w:bidi="ar-SA"/>
        </w:rPr>
      </w:pPr>
    </w:p>
    <w:p w14:paraId="7BA96CBF" w14:textId="77777777" w:rsidR="00C75A50" w:rsidRPr="00C75A50" w:rsidRDefault="00C75A50" w:rsidP="00C75A50">
      <w:pPr>
        <w:spacing w:after="0" w:line="276" w:lineRule="auto"/>
        <w:jc w:val="center"/>
        <w:rPr>
          <w:rFonts w:ascii="Arial Narrow" w:eastAsia="Calibri" w:hAnsi="Arial Narrow" w:cs="Calibri"/>
          <w:b/>
          <w:sz w:val="22"/>
          <w:szCs w:val="22"/>
          <w:lang w:eastAsia="en-US" w:bidi="ar-SA"/>
        </w:rPr>
      </w:pPr>
    </w:p>
    <w:p w14:paraId="2DBDD91E" w14:textId="77777777" w:rsidR="00C75A50" w:rsidRPr="00C75A50" w:rsidRDefault="00C75A50" w:rsidP="00C75A50">
      <w:pPr>
        <w:spacing w:after="0" w:line="276" w:lineRule="auto"/>
        <w:jc w:val="center"/>
        <w:rPr>
          <w:rFonts w:ascii="Arial Narrow" w:eastAsia="Calibri" w:hAnsi="Arial Narrow" w:cs="Calibri"/>
          <w:b/>
          <w:sz w:val="22"/>
          <w:szCs w:val="22"/>
          <w:lang w:eastAsia="en-US" w:bidi="ar-SA"/>
        </w:rPr>
      </w:pPr>
    </w:p>
    <w:p w14:paraId="673F25F1" w14:textId="77777777" w:rsidR="00C75A50" w:rsidRPr="00C75A50" w:rsidRDefault="00C75A50" w:rsidP="00C75A50">
      <w:pPr>
        <w:spacing w:after="0" w:line="276" w:lineRule="auto"/>
        <w:jc w:val="center"/>
        <w:rPr>
          <w:rFonts w:ascii="Arial Narrow" w:eastAsia="Calibri" w:hAnsi="Arial Narrow" w:cs="Calibri"/>
          <w:b/>
          <w:sz w:val="22"/>
          <w:szCs w:val="22"/>
          <w:lang w:eastAsia="en-US" w:bidi="ar-SA"/>
        </w:rPr>
      </w:pPr>
    </w:p>
    <w:p w14:paraId="7C9F8AC7" w14:textId="77777777" w:rsidR="00C75A50" w:rsidRPr="00C75A50" w:rsidRDefault="00C75A50" w:rsidP="00C75A50">
      <w:pPr>
        <w:spacing w:after="0" w:line="276" w:lineRule="auto"/>
        <w:jc w:val="center"/>
        <w:rPr>
          <w:rFonts w:ascii="Arial Narrow" w:eastAsia="Calibri" w:hAnsi="Arial Narrow" w:cs="Calibri"/>
          <w:b/>
          <w:sz w:val="22"/>
          <w:szCs w:val="22"/>
          <w:lang w:eastAsia="en-US" w:bidi="ar-SA"/>
        </w:rPr>
      </w:pPr>
    </w:p>
    <w:p w14:paraId="0F9BFAA5" w14:textId="77777777" w:rsidR="00C75A50" w:rsidRPr="00C75A50" w:rsidRDefault="00C75A50" w:rsidP="00C75A50">
      <w:pPr>
        <w:spacing w:after="0" w:line="276" w:lineRule="auto"/>
        <w:jc w:val="center"/>
        <w:rPr>
          <w:rFonts w:ascii="Arial Narrow" w:eastAsia="Calibri" w:hAnsi="Arial Narrow" w:cs="Calibri"/>
          <w:b/>
          <w:sz w:val="22"/>
          <w:szCs w:val="22"/>
          <w:lang w:eastAsia="en-US" w:bidi="ar-SA"/>
        </w:rPr>
      </w:pPr>
    </w:p>
    <w:p w14:paraId="6DEB3347" w14:textId="77777777" w:rsidR="00C75A50" w:rsidRPr="00C75A50" w:rsidRDefault="00C75A50" w:rsidP="00C75A50">
      <w:pPr>
        <w:spacing w:after="0" w:line="276" w:lineRule="auto"/>
        <w:jc w:val="center"/>
        <w:rPr>
          <w:rFonts w:ascii="Arial Narrow" w:eastAsia="Calibri" w:hAnsi="Arial Narrow" w:cs="Calibri"/>
          <w:b/>
          <w:sz w:val="22"/>
          <w:szCs w:val="22"/>
          <w:lang w:eastAsia="en-US" w:bidi="ar-SA"/>
        </w:rPr>
      </w:pPr>
    </w:p>
    <w:p w14:paraId="731B127E" w14:textId="77777777" w:rsidR="00C75A50" w:rsidRPr="00C75A50" w:rsidRDefault="00C75A50" w:rsidP="00C75A50">
      <w:pPr>
        <w:spacing w:after="0" w:line="276" w:lineRule="auto"/>
        <w:jc w:val="center"/>
        <w:rPr>
          <w:rFonts w:ascii="Arial Narrow" w:eastAsia="Calibri" w:hAnsi="Arial Narrow" w:cs="Calibri"/>
          <w:b/>
          <w:sz w:val="22"/>
          <w:szCs w:val="22"/>
          <w:lang w:eastAsia="en-US" w:bidi="ar-SA"/>
        </w:rPr>
      </w:pPr>
    </w:p>
    <w:p w14:paraId="70A15498" w14:textId="77777777" w:rsidR="00C75A50" w:rsidRPr="00C75A50" w:rsidRDefault="00C75A50" w:rsidP="00C75A50">
      <w:pPr>
        <w:spacing w:after="0" w:line="276" w:lineRule="auto"/>
        <w:jc w:val="center"/>
        <w:rPr>
          <w:rFonts w:ascii="Arial Narrow" w:eastAsia="Calibri" w:hAnsi="Arial Narrow" w:cs="Calibri"/>
          <w:b/>
          <w:sz w:val="22"/>
          <w:szCs w:val="22"/>
          <w:lang w:eastAsia="en-US" w:bidi="ar-SA"/>
        </w:rPr>
      </w:pPr>
    </w:p>
    <w:p w14:paraId="78374FEA" w14:textId="77777777" w:rsidR="00C75A50" w:rsidRPr="00C75A50" w:rsidRDefault="00C75A50" w:rsidP="00C75A50">
      <w:pPr>
        <w:spacing w:after="0" w:line="276" w:lineRule="auto"/>
        <w:jc w:val="center"/>
        <w:rPr>
          <w:rFonts w:ascii="Arial Narrow" w:eastAsia="Calibri" w:hAnsi="Arial Narrow" w:cs="Calibri"/>
          <w:b/>
          <w:sz w:val="22"/>
          <w:szCs w:val="22"/>
          <w:lang w:eastAsia="en-US" w:bidi="ar-SA"/>
        </w:rPr>
      </w:pPr>
    </w:p>
    <w:p w14:paraId="7D01B838" w14:textId="77777777" w:rsidR="00C75A50" w:rsidRPr="00C75A50" w:rsidRDefault="00C75A50" w:rsidP="00C75A50">
      <w:pPr>
        <w:spacing w:after="0" w:line="276" w:lineRule="auto"/>
        <w:jc w:val="center"/>
        <w:rPr>
          <w:rFonts w:ascii="Arial Narrow" w:eastAsia="Calibri" w:hAnsi="Arial Narrow" w:cs="Calibri"/>
          <w:b/>
          <w:sz w:val="22"/>
          <w:szCs w:val="22"/>
          <w:lang w:eastAsia="en-US" w:bidi="ar-SA"/>
        </w:rPr>
      </w:pPr>
    </w:p>
    <w:p w14:paraId="4605320E" w14:textId="77777777" w:rsidR="00C75A50" w:rsidRPr="00C75A50" w:rsidRDefault="00C75A50" w:rsidP="00C75A50">
      <w:pPr>
        <w:spacing w:after="0" w:line="276" w:lineRule="auto"/>
        <w:jc w:val="center"/>
        <w:rPr>
          <w:rFonts w:ascii="Arial Narrow" w:eastAsia="Calibri" w:hAnsi="Arial Narrow" w:cs="Calibri"/>
          <w:b/>
          <w:sz w:val="22"/>
          <w:szCs w:val="22"/>
          <w:lang w:eastAsia="en-US" w:bidi="ar-SA"/>
        </w:rPr>
      </w:pPr>
    </w:p>
    <w:p w14:paraId="505E2AB6" w14:textId="77777777" w:rsidR="00C75A50" w:rsidRPr="00C75A50" w:rsidRDefault="00C75A50" w:rsidP="00C75A50">
      <w:pPr>
        <w:spacing w:after="0" w:line="276" w:lineRule="auto"/>
        <w:jc w:val="center"/>
        <w:rPr>
          <w:rFonts w:ascii="Arial Narrow" w:eastAsia="Calibri" w:hAnsi="Arial Narrow" w:cs="Calibri"/>
          <w:b/>
          <w:sz w:val="22"/>
          <w:szCs w:val="22"/>
          <w:lang w:eastAsia="en-US" w:bidi="ar-SA"/>
        </w:rPr>
      </w:pPr>
    </w:p>
    <w:p w14:paraId="479969F9" w14:textId="77777777" w:rsidR="00C75A50" w:rsidRPr="00C75A50" w:rsidRDefault="00C75A50" w:rsidP="00C75A50">
      <w:pPr>
        <w:spacing w:after="0" w:line="276" w:lineRule="auto"/>
        <w:jc w:val="center"/>
        <w:rPr>
          <w:rFonts w:ascii="Arial Narrow" w:eastAsia="Calibri" w:hAnsi="Arial Narrow" w:cs="Calibri"/>
          <w:b/>
          <w:sz w:val="22"/>
          <w:szCs w:val="22"/>
          <w:lang w:eastAsia="en-US" w:bidi="ar-SA"/>
        </w:rPr>
      </w:pPr>
    </w:p>
    <w:p w14:paraId="638357D6" w14:textId="77777777" w:rsidR="00C75A50" w:rsidRPr="00C75A50" w:rsidRDefault="00C75A50" w:rsidP="00C75A50">
      <w:pPr>
        <w:spacing w:after="0" w:line="276" w:lineRule="auto"/>
        <w:jc w:val="center"/>
        <w:rPr>
          <w:rFonts w:ascii="Arial Narrow" w:eastAsia="Calibri" w:hAnsi="Arial Narrow" w:cs="Calibri"/>
          <w:b/>
          <w:sz w:val="22"/>
          <w:szCs w:val="22"/>
          <w:lang w:eastAsia="en-US" w:bidi="ar-SA"/>
        </w:rPr>
      </w:pPr>
    </w:p>
    <w:p w14:paraId="40CD998A" w14:textId="77777777" w:rsidR="00C75A50" w:rsidRPr="00C75A50" w:rsidRDefault="00C75A50" w:rsidP="00C75A50">
      <w:pPr>
        <w:spacing w:after="0" w:line="276" w:lineRule="auto"/>
        <w:jc w:val="center"/>
        <w:rPr>
          <w:rFonts w:ascii="Arial Narrow" w:eastAsia="Calibri" w:hAnsi="Arial Narrow" w:cs="Calibri"/>
          <w:b/>
          <w:sz w:val="22"/>
          <w:szCs w:val="22"/>
          <w:lang w:eastAsia="en-US" w:bidi="ar-SA"/>
        </w:rPr>
      </w:pPr>
    </w:p>
    <w:p w14:paraId="2A881315" w14:textId="77777777" w:rsidR="00C75A50" w:rsidRPr="00C75A50" w:rsidRDefault="00C75A50" w:rsidP="00C75A50">
      <w:pPr>
        <w:spacing w:after="0" w:line="276" w:lineRule="auto"/>
        <w:jc w:val="center"/>
        <w:rPr>
          <w:rFonts w:ascii="Arial Narrow" w:eastAsia="Calibri" w:hAnsi="Arial Narrow" w:cs="Calibri"/>
          <w:b/>
          <w:sz w:val="22"/>
          <w:szCs w:val="22"/>
          <w:lang w:eastAsia="en-US" w:bidi="ar-SA"/>
        </w:rPr>
      </w:pPr>
    </w:p>
    <w:p w14:paraId="4150DF33" w14:textId="77777777" w:rsidR="00C75A50" w:rsidRPr="00C75A50" w:rsidRDefault="00C75A50" w:rsidP="00C75A50">
      <w:pPr>
        <w:spacing w:after="0" w:line="276" w:lineRule="auto"/>
        <w:jc w:val="center"/>
        <w:rPr>
          <w:rFonts w:ascii="Arial Narrow" w:eastAsia="Calibri" w:hAnsi="Arial Narrow" w:cs="Calibri"/>
          <w:b/>
          <w:sz w:val="22"/>
          <w:szCs w:val="22"/>
          <w:lang w:eastAsia="en-US" w:bidi="ar-SA"/>
        </w:rPr>
      </w:pPr>
    </w:p>
    <w:p w14:paraId="568F87CF" w14:textId="77777777" w:rsidR="00C75A50" w:rsidRPr="00C75A50" w:rsidRDefault="00C75A50" w:rsidP="00C75A50">
      <w:pPr>
        <w:spacing w:after="0" w:line="276" w:lineRule="auto"/>
        <w:jc w:val="center"/>
        <w:rPr>
          <w:rFonts w:ascii="Arial Narrow" w:eastAsia="Calibri" w:hAnsi="Arial Narrow" w:cs="Calibri"/>
          <w:b/>
          <w:sz w:val="22"/>
          <w:szCs w:val="22"/>
          <w:lang w:eastAsia="en-US" w:bidi="ar-SA"/>
        </w:rPr>
      </w:pPr>
    </w:p>
    <w:p w14:paraId="5B59F9B2" w14:textId="77777777" w:rsidR="00C75A50" w:rsidRPr="00C75A50" w:rsidRDefault="00C75A50" w:rsidP="00C75A50">
      <w:pPr>
        <w:spacing w:after="0" w:line="276" w:lineRule="auto"/>
        <w:jc w:val="center"/>
        <w:rPr>
          <w:rFonts w:ascii="Arial Narrow" w:eastAsia="Calibri" w:hAnsi="Arial Narrow" w:cs="Calibri"/>
          <w:b/>
          <w:sz w:val="22"/>
          <w:szCs w:val="22"/>
          <w:lang w:eastAsia="en-US" w:bidi="ar-SA"/>
        </w:rPr>
      </w:pPr>
    </w:p>
    <w:p w14:paraId="25CD1847" w14:textId="77777777" w:rsidR="00C75A50" w:rsidRPr="00C75A50" w:rsidRDefault="00C75A50" w:rsidP="00C75A50">
      <w:pPr>
        <w:spacing w:after="0" w:line="276" w:lineRule="auto"/>
        <w:jc w:val="center"/>
        <w:rPr>
          <w:rFonts w:ascii="Arial Narrow" w:eastAsia="Calibri" w:hAnsi="Arial Narrow" w:cs="Calibri"/>
          <w:b/>
          <w:sz w:val="22"/>
          <w:szCs w:val="22"/>
          <w:lang w:eastAsia="en-US" w:bidi="ar-SA"/>
        </w:rPr>
      </w:pPr>
    </w:p>
    <w:p w14:paraId="482923E0" w14:textId="77777777" w:rsidR="00C75A50" w:rsidRPr="00C75A50" w:rsidRDefault="00C75A50" w:rsidP="00C75A50">
      <w:pPr>
        <w:spacing w:after="0" w:line="276" w:lineRule="auto"/>
        <w:jc w:val="center"/>
        <w:rPr>
          <w:rFonts w:ascii="Arial Narrow" w:eastAsia="Calibri" w:hAnsi="Arial Narrow" w:cs="Calibri"/>
          <w:b/>
          <w:sz w:val="22"/>
          <w:szCs w:val="22"/>
          <w:lang w:eastAsia="en-US" w:bidi="ar-SA"/>
        </w:rPr>
      </w:pPr>
    </w:p>
    <w:p w14:paraId="6D52182C" w14:textId="77777777" w:rsidR="00C75A50" w:rsidRPr="00C75A50" w:rsidRDefault="00C75A50" w:rsidP="00C75A50">
      <w:pPr>
        <w:spacing w:after="0" w:line="276" w:lineRule="auto"/>
        <w:ind w:left="720"/>
        <w:contextualSpacing/>
        <w:rPr>
          <w:rFonts w:ascii="Arial Narrow" w:eastAsia="Calibri" w:hAnsi="Arial Narrow" w:cs="Calibri"/>
          <w:sz w:val="22"/>
          <w:szCs w:val="22"/>
          <w:lang w:eastAsia="en-US" w:bidi="ar-SA"/>
        </w:rPr>
      </w:pPr>
    </w:p>
    <w:p w14:paraId="01763AFC" w14:textId="77777777" w:rsidR="00C75A50" w:rsidRPr="00C75A50" w:rsidRDefault="00C75A50" w:rsidP="00C75A50">
      <w:pPr>
        <w:spacing w:after="0" w:line="276" w:lineRule="auto"/>
        <w:ind w:left="720"/>
        <w:contextualSpacing/>
        <w:rPr>
          <w:rFonts w:ascii="Arial Narrow" w:eastAsia="Calibri" w:hAnsi="Arial Narrow" w:cs="Calibri"/>
          <w:sz w:val="22"/>
          <w:szCs w:val="22"/>
          <w:lang w:eastAsia="en-US" w:bidi="ar-SA"/>
        </w:rPr>
      </w:pPr>
    </w:p>
    <w:p w14:paraId="2FC197B6" w14:textId="77777777" w:rsidR="00C75A50" w:rsidRPr="00C75A50" w:rsidRDefault="00C75A50" w:rsidP="00C75A50">
      <w:pPr>
        <w:spacing w:after="0" w:line="276" w:lineRule="auto"/>
        <w:ind w:left="720"/>
        <w:contextualSpacing/>
        <w:rPr>
          <w:rFonts w:ascii="Arial Narrow" w:eastAsia="Calibri" w:hAnsi="Arial Narrow" w:cs="Calibri"/>
          <w:sz w:val="22"/>
          <w:szCs w:val="22"/>
          <w:lang w:eastAsia="en-US" w:bidi="ar-SA"/>
        </w:rPr>
      </w:pPr>
    </w:p>
    <w:p w14:paraId="30E5E382" w14:textId="77777777" w:rsidR="00C75A50" w:rsidRPr="00C75A50" w:rsidRDefault="00C75A50" w:rsidP="00C75A50">
      <w:pPr>
        <w:spacing w:after="0" w:line="276" w:lineRule="auto"/>
        <w:ind w:left="720"/>
        <w:contextualSpacing/>
        <w:rPr>
          <w:rFonts w:ascii="Arial Narrow" w:eastAsia="Calibri" w:hAnsi="Arial Narrow" w:cs="Calibri"/>
          <w:sz w:val="22"/>
          <w:szCs w:val="22"/>
          <w:lang w:eastAsia="en-US" w:bidi="ar-SA"/>
        </w:rPr>
      </w:pPr>
    </w:p>
    <w:p w14:paraId="7E55AEA7" w14:textId="77777777" w:rsidR="00C75A50" w:rsidRPr="00C75A50" w:rsidRDefault="00C75A50" w:rsidP="00C75A50">
      <w:pPr>
        <w:spacing w:after="0" w:line="276" w:lineRule="auto"/>
        <w:ind w:left="720"/>
        <w:contextualSpacing/>
        <w:rPr>
          <w:rFonts w:ascii="Arial Narrow" w:eastAsia="Calibri" w:hAnsi="Arial Narrow" w:cs="Calibri"/>
          <w:sz w:val="22"/>
          <w:szCs w:val="22"/>
          <w:lang w:eastAsia="en-US" w:bidi="ar-SA"/>
        </w:rPr>
      </w:pPr>
    </w:p>
    <w:p w14:paraId="381A3C9C" w14:textId="77777777" w:rsidR="00C75A50" w:rsidRDefault="00C75A50" w:rsidP="00C75A50">
      <w:pPr>
        <w:spacing w:after="0" w:line="276" w:lineRule="auto"/>
        <w:ind w:left="720"/>
        <w:contextualSpacing/>
        <w:rPr>
          <w:rFonts w:ascii="Arial Narrow" w:eastAsia="Calibri" w:hAnsi="Arial Narrow" w:cs="Calibri"/>
          <w:sz w:val="22"/>
          <w:szCs w:val="22"/>
          <w:lang w:eastAsia="en-US" w:bidi="ar-SA"/>
        </w:rPr>
      </w:pPr>
    </w:p>
    <w:p w14:paraId="6193F92C" w14:textId="77777777" w:rsidR="00564928" w:rsidRDefault="00564928" w:rsidP="00C75A50">
      <w:pPr>
        <w:spacing w:after="0" w:line="276" w:lineRule="auto"/>
        <w:ind w:left="720"/>
        <w:contextualSpacing/>
        <w:rPr>
          <w:rFonts w:ascii="Arial Narrow" w:eastAsia="Calibri" w:hAnsi="Arial Narrow" w:cs="Calibri"/>
          <w:sz w:val="22"/>
          <w:szCs w:val="22"/>
          <w:lang w:eastAsia="en-US" w:bidi="ar-SA"/>
        </w:rPr>
      </w:pPr>
    </w:p>
    <w:p w14:paraId="04CAF849" w14:textId="77777777" w:rsidR="00564928" w:rsidRDefault="00564928" w:rsidP="00C75A50">
      <w:pPr>
        <w:spacing w:after="0" w:line="276" w:lineRule="auto"/>
        <w:ind w:left="720"/>
        <w:contextualSpacing/>
        <w:rPr>
          <w:rFonts w:ascii="Arial Narrow" w:eastAsia="Calibri" w:hAnsi="Arial Narrow" w:cs="Calibri"/>
          <w:sz w:val="22"/>
          <w:szCs w:val="22"/>
          <w:lang w:eastAsia="en-US" w:bidi="ar-SA"/>
        </w:rPr>
      </w:pPr>
    </w:p>
    <w:p w14:paraId="79A3C030" w14:textId="77777777" w:rsidR="00564928" w:rsidRDefault="00564928" w:rsidP="00C75A50">
      <w:pPr>
        <w:spacing w:after="0" w:line="276" w:lineRule="auto"/>
        <w:ind w:left="720"/>
        <w:contextualSpacing/>
        <w:rPr>
          <w:rFonts w:ascii="Arial Narrow" w:eastAsia="Calibri" w:hAnsi="Arial Narrow" w:cs="Calibri"/>
          <w:sz w:val="22"/>
          <w:szCs w:val="22"/>
          <w:lang w:eastAsia="en-US" w:bidi="ar-SA"/>
        </w:rPr>
      </w:pPr>
    </w:p>
    <w:p w14:paraId="1A10F012" w14:textId="77777777" w:rsidR="00D172DA" w:rsidRPr="00C75A50" w:rsidRDefault="00D172DA" w:rsidP="00C75A50">
      <w:pPr>
        <w:spacing w:after="0" w:line="276" w:lineRule="auto"/>
        <w:ind w:left="720"/>
        <w:contextualSpacing/>
        <w:rPr>
          <w:rFonts w:ascii="Arial Narrow" w:eastAsia="Calibri" w:hAnsi="Arial Narrow" w:cs="Calibri"/>
          <w:sz w:val="22"/>
          <w:szCs w:val="22"/>
          <w:lang w:eastAsia="en-US" w:bidi="ar-SA"/>
        </w:rPr>
      </w:pPr>
    </w:p>
    <w:p w14:paraId="16D6951E" w14:textId="77777777" w:rsidR="00C75A50" w:rsidRPr="00C75A50" w:rsidRDefault="00C75A50" w:rsidP="00C75A50">
      <w:pPr>
        <w:spacing w:after="0" w:line="276" w:lineRule="auto"/>
        <w:ind w:left="720"/>
        <w:contextualSpacing/>
        <w:rPr>
          <w:rFonts w:ascii="Arial Narrow" w:eastAsia="Calibri" w:hAnsi="Arial Narrow" w:cs="Calibri"/>
          <w:sz w:val="22"/>
          <w:szCs w:val="22"/>
          <w:lang w:eastAsia="en-US" w:bidi="ar-SA"/>
        </w:rPr>
      </w:pPr>
    </w:p>
    <w:p w14:paraId="41236AAD" w14:textId="77777777" w:rsidR="00C75A50" w:rsidRPr="004B1F44" w:rsidRDefault="00C75A50" w:rsidP="00D172DA">
      <w:pPr>
        <w:pStyle w:val="Heading1"/>
        <w:rPr>
          <w:rFonts w:ascii="Arial" w:hAnsi="Arial" w:cs="Arial"/>
          <w:b/>
          <w:sz w:val="28"/>
          <w:szCs w:val="28"/>
          <w:lang w:bidi="ar-SA"/>
        </w:rPr>
      </w:pPr>
      <w:r w:rsidRPr="004B1F44">
        <w:rPr>
          <w:rFonts w:ascii="Arial" w:hAnsi="Arial" w:cs="Arial"/>
          <w:b/>
          <w:sz w:val="28"/>
          <w:szCs w:val="28"/>
          <w:lang w:bidi="ar-SA"/>
        </w:rPr>
        <w:t>PART 1:</w:t>
      </w:r>
      <w:r w:rsidRPr="004B1F44">
        <w:rPr>
          <w:rFonts w:ascii="Arial" w:hAnsi="Arial" w:cs="Arial"/>
          <w:b/>
          <w:sz w:val="28"/>
          <w:szCs w:val="28"/>
          <w:lang w:bidi="ar-SA"/>
        </w:rPr>
        <w:tab/>
      </w:r>
      <w:proofErr w:type="spellStart"/>
      <w:r w:rsidRPr="004B1F44">
        <w:rPr>
          <w:rFonts w:ascii="Arial" w:hAnsi="Arial" w:cs="Arial"/>
          <w:b/>
          <w:sz w:val="28"/>
          <w:szCs w:val="28"/>
          <w:lang w:bidi="ar-SA"/>
        </w:rPr>
        <w:t>Invitation</w:t>
      </w:r>
      <w:proofErr w:type="spellEnd"/>
      <w:r w:rsidRPr="004B1F44">
        <w:rPr>
          <w:rFonts w:ascii="Arial" w:hAnsi="Arial" w:cs="Arial"/>
          <w:b/>
          <w:sz w:val="28"/>
          <w:szCs w:val="28"/>
          <w:lang w:bidi="ar-SA"/>
        </w:rPr>
        <w:t xml:space="preserve"> </w:t>
      </w:r>
      <w:proofErr w:type="spellStart"/>
      <w:r w:rsidRPr="004B1F44">
        <w:rPr>
          <w:rFonts w:ascii="Arial" w:hAnsi="Arial" w:cs="Arial"/>
          <w:b/>
          <w:sz w:val="28"/>
          <w:szCs w:val="28"/>
          <w:lang w:bidi="ar-SA"/>
        </w:rPr>
        <w:t>to</w:t>
      </w:r>
      <w:proofErr w:type="spellEnd"/>
      <w:r w:rsidRPr="004B1F44">
        <w:rPr>
          <w:rFonts w:ascii="Arial" w:hAnsi="Arial" w:cs="Arial"/>
          <w:b/>
          <w:sz w:val="28"/>
          <w:szCs w:val="28"/>
          <w:lang w:bidi="ar-SA"/>
        </w:rPr>
        <w:t xml:space="preserve"> </w:t>
      </w:r>
      <w:proofErr w:type="spellStart"/>
      <w:r w:rsidRPr="004B1F44">
        <w:rPr>
          <w:rFonts w:ascii="Arial" w:hAnsi="Arial" w:cs="Arial"/>
          <w:b/>
          <w:sz w:val="28"/>
          <w:szCs w:val="28"/>
          <w:lang w:bidi="ar-SA"/>
        </w:rPr>
        <w:t>Tender</w:t>
      </w:r>
      <w:proofErr w:type="spellEnd"/>
    </w:p>
    <w:p w14:paraId="06C05355" w14:textId="77777777" w:rsidR="00C75A50" w:rsidRPr="00C75A50" w:rsidRDefault="00C75A50" w:rsidP="00C75A50">
      <w:pPr>
        <w:tabs>
          <w:tab w:val="left" w:pos="1985"/>
        </w:tabs>
        <w:spacing w:after="0" w:line="276" w:lineRule="auto"/>
        <w:rPr>
          <w:rFonts w:ascii="Arial Narrow" w:eastAsia="Calibri" w:hAnsi="Arial Narrow" w:cs="Arial"/>
          <w:sz w:val="20"/>
          <w:szCs w:val="20"/>
          <w:lang w:eastAsia="en-US" w:bidi="ar-SA"/>
        </w:rPr>
      </w:pPr>
    </w:p>
    <w:p w14:paraId="1B49873F" w14:textId="77777777" w:rsidR="00C75A50" w:rsidRPr="00C75A50" w:rsidRDefault="00C75A50" w:rsidP="00C75A50">
      <w:pPr>
        <w:tabs>
          <w:tab w:val="left" w:pos="1985"/>
        </w:tabs>
        <w:spacing w:after="0" w:line="276" w:lineRule="auto"/>
        <w:rPr>
          <w:rFonts w:ascii="Arial Narrow" w:eastAsia="Calibri" w:hAnsi="Arial Narrow" w:cs="Arial"/>
          <w:sz w:val="20"/>
          <w:szCs w:val="20"/>
          <w:lang w:eastAsia="en-US" w:bidi="ar-SA"/>
        </w:rPr>
      </w:pPr>
    </w:p>
    <w:p w14:paraId="6ED64B88" w14:textId="77777777" w:rsidR="00C75A50" w:rsidRPr="00C75A50" w:rsidRDefault="00C75A50" w:rsidP="00C56229">
      <w:pPr>
        <w:numPr>
          <w:ilvl w:val="0"/>
          <w:numId w:val="9"/>
        </w:numPr>
        <w:tabs>
          <w:tab w:val="left" w:pos="450"/>
          <w:tab w:val="left" w:pos="1985"/>
        </w:tabs>
        <w:spacing w:after="0" w:line="276" w:lineRule="auto"/>
        <w:ind w:left="450" w:hanging="450"/>
        <w:contextualSpacing/>
        <w:rPr>
          <w:rFonts w:ascii="Arial" w:eastAsia="Calibri" w:hAnsi="Arial" w:cs="Arial"/>
          <w:sz w:val="22"/>
          <w:szCs w:val="22"/>
          <w:lang w:eastAsia="en-US" w:bidi="ar-SA"/>
        </w:rPr>
      </w:pPr>
      <w:r w:rsidRPr="00C75A50">
        <w:rPr>
          <w:rFonts w:ascii="Arial" w:eastAsia="Calibri" w:hAnsi="Arial" w:cs="Arial"/>
          <w:sz w:val="22"/>
          <w:szCs w:val="22"/>
          <w:lang w:eastAsia="en-US" w:bidi="ar-SA"/>
        </w:rPr>
        <w:t xml:space="preserve">The Ministry of Education and Science of North Macedonia, invites qualified independent consultants to submit the bid for required consulting services (see 1.3). The services shall be financed from the </w:t>
      </w:r>
      <w:r w:rsidR="00956CBF">
        <w:rPr>
          <w:rFonts w:ascii="Arial" w:eastAsia="Calibri" w:hAnsi="Arial" w:cs="Arial"/>
          <w:sz w:val="22"/>
          <w:szCs w:val="22"/>
          <w:lang w:eastAsia="en-US" w:bidi="ar-SA"/>
        </w:rPr>
        <w:t>loan from</w:t>
      </w:r>
      <w:r w:rsidRPr="00C75A50">
        <w:rPr>
          <w:rFonts w:ascii="Arial" w:eastAsia="Calibri" w:hAnsi="Arial" w:cs="Arial"/>
          <w:sz w:val="22"/>
          <w:szCs w:val="22"/>
          <w:lang w:eastAsia="en-US" w:bidi="ar-SA"/>
        </w:rPr>
        <w:t xml:space="preserve"> the </w:t>
      </w:r>
      <w:r w:rsidRPr="00956CBF">
        <w:rPr>
          <w:rFonts w:ascii="Arial" w:eastAsia="Calibri" w:hAnsi="Arial" w:cs="Arial"/>
          <w:sz w:val="22"/>
          <w:szCs w:val="22"/>
          <w:lang w:eastAsia="en-US" w:bidi="ar-SA"/>
        </w:rPr>
        <w:t>German bilateral Financial Cooperation</w:t>
      </w:r>
      <w:r w:rsidRPr="00C75A50">
        <w:rPr>
          <w:rFonts w:ascii="Arial" w:eastAsia="Calibri" w:hAnsi="Arial" w:cs="Arial"/>
          <w:sz w:val="22"/>
          <w:szCs w:val="22"/>
          <w:lang w:eastAsia="en-US" w:bidi="ar-SA"/>
        </w:rPr>
        <w:t xml:space="preserve">, provided through </w:t>
      </w:r>
      <w:proofErr w:type="spellStart"/>
      <w:r w:rsidRPr="00C75A50">
        <w:rPr>
          <w:rFonts w:ascii="Arial" w:eastAsia="Calibri" w:hAnsi="Arial" w:cs="Arial"/>
          <w:sz w:val="22"/>
          <w:szCs w:val="22"/>
          <w:lang w:eastAsia="en-US" w:bidi="ar-SA"/>
        </w:rPr>
        <w:t>KfW</w:t>
      </w:r>
      <w:proofErr w:type="spellEnd"/>
      <w:r w:rsidRPr="00C75A50">
        <w:rPr>
          <w:rFonts w:ascii="Arial" w:eastAsia="Calibri" w:hAnsi="Arial" w:cs="Arial"/>
          <w:sz w:val="22"/>
          <w:szCs w:val="22"/>
          <w:lang w:eastAsia="en-US" w:bidi="ar-SA"/>
        </w:rPr>
        <w:t xml:space="preserve"> Bank</w:t>
      </w:r>
      <w:r w:rsidR="00956CBF">
        <w:rPr>
          <w:rFonts w:ascii="Arial" w:eastAsia="Calibri" w:hAnsi="Arial" w:cs="Arial"/>
          <w:sz w:val="22"/>
          <w:szCs w:val="22"/>
          <w:lang w:eastAsia="en-US" w:bidi="ar-SA"/>
        </w:rPr>
        <w:t xml:space="preserve"> to the Ministry of Education and Scien</w:t>
      </w:r>
      <w:r w:rsidR="00E12115">
        <w:rPr>
          <w:rFonts w:ascii="Arial" w:eastAsia="Calibri" w:hAnsi="Arial" w:cs="Arial"/>
          <w:sz w:val="22"/>
          <w:szCs w:val="22"/>
          <w:lang w:eastAsia="en-US" w:bidi="ar-SA"/>
        </w:rPr>
        <w:t>c</w:t>
      </w:r>
      <w:r w:rsidR="00956CBF">
        <w:rPr>
          <w:rFonts w:ascii="Arial" w:eastAsia="Calibri" w:hAnsi="Arial" w:cs="Arial"/>
          <w:sz w:val="22"/>
          <w:szCs w:val="22"/>
          <w:lang w:eastAsia="en-US" w:bidi="ar-SA"/>
        </w:rPr>
        <w:t>e in North Macedonia</w:t>
      </w:r>
      <w:r w:rsidRPr="00C75A50">
        <w:rPr>
          <w:rFonts w:ascii="Arial" w:eastAsia="Calibri" w:hAnsi="Arial" w:cs="Arial"/>
          <w:sz w:val="22"/>
          <w:szCs w:val="22"/>
          <w:lang w:eastAsia="en-US" w:bidi="ar-SA"/>
        </w:rPr>
        <w:t>.</w:t>
      </w:r>
    </w:p>
    <w:p w14:paraId="2E1CA3D5" w14:textId="77777777" w:rsidR="00C75A50" w:rsidRPr="00C75A50" w:rsidRDefault="00C75A50" w:rsidP="00C75A50">
      <w:pPr>
        <w:tabs>
          <w:tab w:val="left" w:pos="540"/>
          <w:tab w:val="left" w:pos="1985"/>
        </w:tabs>
        <w:spacing w:after="0" w:line="276" w:lineRule="auto"/>
        <w:ind w:left="450"/>
        <w:contextualSpacing/>
        <w:rPr>
          <w:rFonts w:ascii="Arial" w:eastAsia="Calibri" w:hAnsi="Arial" w:cs="Arial"/>
          <w:sz w:val="22"/>
          <w:szCs w:val="22"/>
          <w:lang w:eastAsia="en-US" w:bidi="ar-SA"/>
        </w:rPr>
      </w:pPr>
    </w:p>
    <w:p w14:paraId="1BC5ECEF" w14:textId="77777777" w:rsidR="00C75A50" w:rsidRPr="00C75A50" w:rsidRDefault="00C75A50" w:rsidP="00C56229">
      <w:pPr>
        <w:numPr>
          <w:ilvl w:val="0"/>
          <w:numId w:val="9"/>
        </w:numPr>
        <w:tabs>
          <w:tab w:val="left" w:pos="450"/>
          <w:tab w:val="left" w:pos="540"/>
          <w:tab w:val="left" w:pos="1985"/>
        </w:tabs>
        <w:spacing w:after="0" w:line="276" w:lineRule="auto"/>
        <w:ind w:left="450" w:hanging="450"/>
        <w:contextualSpacing/>
        <w:rPr>
          <w:rFonts w:ascii="Arial" w:eastAsia="Calibri" w:hAnsi="Arial" w:cs="Arial"/>
          <w:sz w:val="22"/>
          <w:szCs w:val="22"/>
          <w:lang w:eastAsia="en-US" w:bidi="ar-SA"/>
        </w:rPr>
      </w:pPr>
      <w:r w:rsidRPr="00C75A50">
        <w:rPr>
          <w:rFonts w:ascii="Arial" w:eastAsia="Calibri" w:hAnsi="Arial" w:cs="Arial"/>
          <w:sz w:val="22"/>
          <w:szCs w:val="22"/>
          <w:lang w:eastAsia="en-US" w:bidi="ar-SA"/>
        </w:rPr>
        <w:t>The Energy Efficient Rehabilitation of Student Dormitories in North Macedonia focuses on the energy efficient reconstruction and modernization of all public owned student dormitories.</w:t>
      </w:r>
    </w:p>
    <w:p w14:paraId="131F5C67" w14:textId="77777777" w:rsidR="00C75A50" w:rsidRPr="00C75A50" w:rsidRDefault="00C75A50" w:rsidP="00C75A50">
      <w:pPr>
        <w:tabs>
          <w:tab w:val="left" w:pos="851"/>
        </w:tabs>
        <w:spacing w:after="0" w:line="276" w:lineRule="auto"/>
        <w:ind w:left="450"/>
        <w:contextualSpacing/>
        <w:rPr>
          <w:rFonts w:ascii="Arial" w:eastAsia="Calibri" w:hAnsi="Arial" w:cs="Arial"/>
          <w:sz w:val="22"/>
          <w:szCs w:val="22"/>
          <w:lang w:eastAsia="en-US" w:bidi="ar-SA"/>
        </w:rPr>
      </w:pPr>
      <w:r w:rsidRPr="00C75A50">
        <w:rPr>
          <w:rFonts w:ascii="Arial" w:eastAsia="Calibri" w:hAnsi="Arial" w:cs="Arial"/>
          <w:sz w:val="22"/>
          <w:szCs w:val="22"/>
          <w:lang w:eastAsia="en-US" w:bidi="ar-SA"/>
        </w:rPr>
        <w:t xml:space="preserve">Refurbishment of targeted buildings includes necessary improvements  of the building structure (structural measures), investments to improve the living and studding conditions (i.e. comfort measures, such as painting of inner walls, refurbishment of sanitary facilities etc.) and investments to improve energy efficiency (i.e. insulation of the building envelope, replacement of the old facade joinery with more efficient one, repair or replacement of the heating system, replacement of the luminaries with more efficient ones, use of renewable energy sources etc.). </w:t>
      </w:r>
    </w:p>
    <w:p w14:paraId="35288B26" w14:textId="77777777" w:rsidR="00C75A50" w:rsidRPr="00C75A50" w:rsidRDefault="00C75A50" w:rsidP="00C75A50">
      <w:pPr>
        <w:tabs>
          <w:tab w:val="left" w:pos="851"/>
        </w:tabs>
        <w:spacing w:after="0" w:line="276" w:lineRule="auto"/>
        <w:ind w:left="450"/>
        <w:contextualSpacing/>
        <w:rPr>
          <w:rFonts w:ascii="Arial" w:eastAsia="Calibri" w:hAnsi="Arial" w:cs="Arial"/>
          <w:sz w:val="22"/>
          <w:szCs w:val="22"/>
          <w:lang w:eastAsia="en-US" w:bidi="ar-SA"/>
        </w:rPr>
      </w:pPr>
    </w:p>
    <w:p w14:paraId="6F6EFF54" w14:textId="77777777" w:rsidR="00C75A50" w:rsidRPr="00385E55" w:rsidRDefault="00C75A50" w:rsidP="00C56229">
      <w:pPr>
        <w:numPr>
          <w:ilvl w:val="0"/>
          <w:numId w:val="9"/>
        </w:numPr>
        <w:tabs>
          <w:tab w:val="left" w:pos="450"/>
        </w:tabs>
        <w:spacing w:after="0" w:line="276" w:lineRule="auto"/>
        <w:contextualSpacing/>
        <w:rPr>
          <w:rFonts w:ascii="Arial" w:eastAsia="Calibri" w:hAnsi="Arial" w:cs="Arial"/>
          <w:sz w:val="22"/>
          <w:szCs w:val="22"/>
          <w:lang w:eastAsia="en-US" w:bidi="ar-SA"/>
        </w:rPr>
      </w:pPr>
      <w:r w:rsidRPr="00385E55">
        <w:rPr>
          <w:rFonts w:ascii="Arial" w:eastAsia="Calibri" w:hAnsi="Arial" w:cs="Arial"/>
          <w:bCs/>
          <w:sz w:val="22"/>
          <w:szCs w:val="22"/>
          <w:lang w:eastAsia="en-US" w:bidi="ar-SA"/>
        </w:rPr>
        <w:t xml:space="preserve">The objective of the Consultant`s Assignment is to provide services </w:t>
      </w:r>
      <w:r w:rsidR="00385E55" w:rsidRPr="00385E55">
        <w:rPr>
          <w:rFonts w:ascii="Arial" w:eastAsia="Calibri" w:hAnsi="Arial" w:cs="Arial"/>
          <w:bCs/>
          <w:sz w:val="22"/>
          <w:szCs w:val="22"/>
          <w:lang w:eastAsia="en-US" w:bidi="ar-SA"/>
        </w:rPr>
        <w:t xml:space="preserve">for the implementation of the communication and visibility measures for the </w:t>
      </w:r>
      <w:r w:rsidR="00385E55">
        <w:rPr>
          <w:rFonts w:ascii="Arial" w:eastAsia="Calibri" w:hAnsi="Arial" w:cs="Arial"/>
          <w:bCs/>
          <w:sz w:val="22"/>
          <w:szCs w:val="22"/>
          <w:lang w:eastAsia="en-US" w:bidi="ar-SA"/>
        </w:rPr>
        <w:t>“</w:t>
      </w:r>
      <w:r w:rsidR="00385E55" w:rsidRPr="00385E55">
        <w:rPr>
          <w:rFonts w:ascii="Arial" w:eastAsia="Calibri" w:hAnsi="Arial" w:cs="Arial"/>
          <w:bCs/>
          <w:sz w:val="22"/>
          <w:szCs w:val="22"/>
          <w:lang w:eastAsia="en-US" w:bidi="ar-SA"/>
        </w:rPr>
        <w:t>Energy Efficient Rehabilitation of Student</w:t>
      </w:r>
      <w:r w:rsidR="00385E55">
        <w:rPr>
          <w:rFonts w:ascii="Arial" w:eastAsia="Calibri" w:hAnsi="Arial" w:cs="Arial"/>
          <w:bCs/>
          <w:sz w:val="22"/>
          <w:szCs w:val="22"/>
          <w:lang w:eastAsia="en-US" w:bidi="ar-SA"/>
        </w:rPr>
        <w:t xml:space="preserve"> Dormitories in North Macedonia”, </w:t>
      </w:r>
      <w:r w:rsidR="00385E55" w:rsidRPr="00385E55">
        <w:rPr>
          <w:rFonts w:ascii="Arial" w:eastAsia="Calibri" w:hAnsi="Arial" w:cs="Arial"/>
          <w:bCs/>
          <w:sz w:val="22"/>
          <w:szCs w:val="22"/>
          <w:lang w:eastAsia="en-US" w:bidi="ar-SA"/>
        </w:rPr>
        <w:t xml:space="preserve">that will raise awareness of the collaboration between </w:t>
      </w:r>
      <w:proofErr w:type="spellStart"/>
      <w:r w:rsidR="00385E55" w:rsidRPr="00385E55">
        <w:rPr>
          <w:rFonts w:ascii="Arial" w:eastAsia="Calibri" w:hAnsi="Arial" w:cs="Arial"/>
          <w:bCs/>
          <w:sz w:val="22"/>
          <w:szCs w:val="22"/>
          <w:lang w:eastAsia="en-US" w:bidi="ar-SA"/>
        </w:rPr>
        <w:t>MoES</w:t>
      </w:r>
      <w:proofErr w:type="spellEnd"/>
      <w:r w:rsidR="00385E55" w:rsidRPr="00385E55">
        <w:rPr>
          <w:rFonts w:ascii="Arial" w:eastAsia="Calibri" w:hAnsi="Arial" w:cs="Arial"/>
          <w:bCs/>
          <w:sz w:val="22"/>
          <w:szCs w:val="22"/>
          <w:lang w:eastAsia="en-US" w:bidi="ar-SA"/>
        </w:rPr>
        <w:t xml:space="preserve">, </w:t>
      </w:r>
      <w:proofErr w:type="spellStart"/>
      <w:r w:rsidR="00385E55" w:rsidRPr="00385E55">
        <w:rPr>
          <w:rFonts w:ascii="Arial" w:eastAsia="Calibri" w:hAnsi="Arial" w:cs="Arial"/>
          <w:bCs/>
          <w:sz w:val="22"/>
          <w:szCs w:val="22"/>
          <w:lang w:eastAsia="en-US" w:bidi="ar-SA"/>
        </w:rPr>
        <w:t>KfW</w:t>
      </w:r>
      <w:proofErr w:type="spellEnd"/>
      <w:r w:rsidR="00385E55" w:rsidRPr="00385E55">
        <w:rPr>
          <w:rFonts w:ascii="Arial" w:eastAsia="Calibri" w:hAnsi="Arial" w:cs="Arial"/>
          <w:bCs/>
          <w:sz w:val="22"/>
          <w:szCs w:val="22"/>
          <w:lang w:eastAsia="en-US" w:bidi="ar-SA"/>
        </w:rPr>
        <w:t xml:space="preserve">, and EU in supporting education and the environment. The project aims to ensure that the beneficiary population is informed of the roles played by </w:t>
      </w:r>
      <w:proofErr w:type="spellStart"/>
      <w:r w:rsidR="00385E55" w:rsidRPr="00385E55">
        <w:rPr>
          <w:rFonts w:ascii="Arial" w:eastAsia="Calibri" w:hAnsi="Arial" w:cs="Arial"/>
          <w:bCs/>
          <w:sz w:val="22"/>
          <w:szCs w:val="22"/>
          <w:lang w:eastAsia="en-US" w:bidi="ar-SA"/>
        </w:rPr>
        <w:t>MoES</w:t>
      </w:r>
      <w:proofErr w:type="spellEnd"/>
      <w:r w:rsidR="00385E55" w:rsidRPr="00385E55">
        <w:rPr>
          <w:rFonts w:ascii="Arial" w:eastAsia="Calibri" w:hAnsi="Arial" w:cs="Arial"/>
          <w:bCs/>
          <w:sz w:val="22"/>
          <w:szCs w:val="22"/>
          <w:lang w:eastAsia="en-US" w:bidi="ar-SA"/>
        </w:rPr>
        <w:t xml:space="preserve">, </w:t>
      </w:r>
      <w:proofErr w:type="spellStart"/>
      <w:r w:rsidR="00385E55" w:rsidRPr="00385E55">
        <w:rPr>
          <w:rFonts w:ascii="Arial" w:eastAsia="Calibri" w:hAnsi="Arial" w:cs="Arial"/>
          <w:bCs/>
          <w:sz w:val="22"/>
          <w:szCs w:val="22"/>
          <w:lang w:eastAsia="en-US" w:bidi="ar-SA"/>
        </w:rPr>
        <w:t>KfW</w:t>
      </w:r>
      <w:proofErr w:type="spellEnd"/>
      <w:r w:rsidR="00385E55" w:rsidRPr="00385E55">
        <w:rPr>
          <w:rFonts w:ascii="Arial" w:eastAsia="Calibri" w:hAnsi="Arial" w:cs="Arial"/>
          <w:bCs/>
          <w:sz w:val="22"/>
          <w:szCs w:val="22"/>
          <w:lang w:eastAsia="en-US" w:bidi="ar-SA"/>
        </w:rPr>
        <w:t xml:space="preserve">, and EU in the project, as well as to educate and promote sustainability by presenting and communicating the project's energy efficiency objectives. Apart from informing and educating the target audience about the project and its objectives to ensure the long-term success of the project, the goal is to raise awareness about the collaboration, the positive impact of the partnership and inform about all aspects in terms of sustainability achieved by the project.  </w:t>
      </w:r>
    </w:p>
    <w:p w14:paraId="10462125" w14:textId="4F1517B2" w:rsidR="00C75A50" w:rsidRPr="00C75A50" w:rsidRDefault="00C75A50" w:rsidP="00C56229">
      <w:pPr>
        <w:numPr>
          <w:ilvl w:val="0"/>
          <w:numId w:val="9"/>
        </w:numPr>
        <w:spacing w:after="0" w:line="276" w:lineRule="auto"/>
        <w:ind w:left="450" w:hanging="450"/>
        <w:contextualSpacing/>
        <w:rPr>
          <w:rFonts w:ascii="Arial" w:eastAsia="Calibri" w:hAnsi="Arial" w:cs="Arial"/>
          <w:sz w:val="22"/>
          <w:szCs w:val="22"/>
          <w:lang w:eastAsia="en-US" w:bidi="ar-SA"/>
        </w:rPr>
      </w:pPr>
      <w:r w:rsidRPr="00C75A50">
        <w:rPr>
          <w:rFonts w:ascii="Arial" w:eastAsia="Calibri" w:hAnsi="Arial" w:cs="Arial"/>
          <w:sz w:val="22"/>
          <w:szCs w:val="22"/>
          <w:lang w:eastAsia="en-US" w:bidi="ar-SA"/>
        </w:rPr>
        <w:t xml:space="preserve">The services shall be provided by an </w:t>
      </w:r>
      <w:r w:rsidR="00385E55">
        <w:rPr>
          <w:rFonts w:ascii="Arial" w:eastAsia="Calibri" w:hAnsi="Arial" w:cs="Arial"/>
          <w:sz w:val="22"/>
          <w:szCs w:val="22"/>
          <w:lang w:eastAsia="en-US" w:bidi="ar-SA"/>
        </w:rPr>
        <w:t>public awareness/marketing company</w:t>
      </w:r>
      <w:r w:rsidRPr="00C75A50">
        <w:rPr>
          <w:rFonts w:ascii="Arial" w:eastAsia="Calibri" w:hAnsi="Arial" w:cs="Arial"/>
          <w:sz w:val="22"/>
          <w:szCs w:val="22"/>
          <w:lang w:eastAsia="en-US" w:bidi="ar-SA"/>
        </w:rPr>
        <w:t xml:space="preserve"> with a proven track record of at least </w:t>
      </w:r>
      <w:r w:rsidR="002C3A33">
        <w:rPr>
          <w:rFonts w:ascii="Arial" w:eastAsia="Calibri" w:hAnsi="Arial" w:cs="Arial"/>
          <w:sz w:val="22"/>
          <w:szCs w:val="22"/>
          <w:lang w:eastAsia="en-US" w:bidi="ar-SA"/>
        </w:rPr>
        <w:t>3</w:t>
      </w:r>
      <w:bookmarkStart w:id="0" w:name="_GoBack"/>
      <w:bookmarkEnd w:id="0"/>
      <w:r w:rsidR="00385E55">
        <w:rPr>
          <w:rFonts w:ascii="Arial" w:eastAsia="Calibri" w:hAnsi="Arial" w:cs="Arial"/>
          <w:sz w:val="22"/>
          <w:szCs w:val="22"/>
          <w:lang w:eastAsia="en-US" w:bidi="ar-SA"/>
        </w:rPr>
        <w:t xml:space="preserve"> </w:t>
      </w:r>
      <w:r w:rsidRPr="00C75A50">
        <w:rPr>
          <w:rFonts w:ascii="Arial" w:eastAsia="Calibri" w:hAnsi="Arial" w:cs="Arial"/>
          <w:sz w:val="22"/>
          <w:szCs w:val="22"/>
          <w:lang w:eastAsia="en-US" w:bidi="ar-SA"/>
        </w:rPr>
        <w:t xml:space="preserve">years of professional experience in designing </w:t>
      </w:r>
      <w:r w:rsidR="00385E55">
        <w:rPr>
          <w:rFonts w:ascii="Arial" w:eastAsia="Calibri" w:hAnsi="Arial" w:cs="Arial"/>
          <w:sz w:val="22"/>
          <w:szCs w:val="22"/>
          <w:lang w:eastAsia="en-US" w:bidi="ar-SA"/>
        </w:rPr>
        <w:t xml:space="preserve">and implementing Communication and </w:t>
      </w:r>
      <w:r w:rsidR="00A069E8">
        <w:rPr>
          <w:rFonts w:ascii="Arial" w:eastAsia="Calibri" w:hAnsi="Arial" w:cs="Arial"/>
          <w:sz w:val="22"/>
          <w:szCs w:val="22"/>
          <w:lang w:eastAsia="en-US" w:bidi="ar-SA"/>
        </w:rPr>
        <w:t>visibility</w:t>
      </w:r>
      <w:r w:rsidR="00385E55">
        <w:rPr>
          <w:rFonts w:ascii="Arial" w:eastAsia="Calibri" w:hAnsi="Arial" w:cs="Arial"/>
          <w:sz w:val="22"/>
          <w:szCs w:val="22"/>
          <w:lang w:eastAsia="en-US" w:bidi="ar-SA"/>
        </w:rPr>
        <w:t xml:space="preserve"> strategies and plans</w:t>
      </w:r>
      <w:r w:rsidRPr="00C75A50">
        <w:rPr>
          <w:rFonts w:ascii="Arial" w:eastAsia="Calibri" w:hAnsi="Arial" w:cs="Arial"/>
          <w:sz w:val="22"/>
          <w:szCs w:val="22"/>
          <w:lang w:eastAsia="en-US" w:bidi="ar-SA"/>
        </w:rPr>
        <w:t xml:space="preserve">. Subcontracting is not allowed. </w:t>
      </w:r>
    </w:p>
    <w:p w14:paraId="6D724402" w14:textId="77777777" w:rsidR="00C75A50" w:rsidRPr="00C75A50" w:rsidRDefault="00C75A50" w:rsidP="00C75A50">
      <w:pPr>
        <w:spacing w:after="0" w:line="276" w:lineRule="auto"/>
        <w:ind w:left="450"/>
        <w:contextualSpacing/>
        <w:rPr>
          <w:rFonts w:ascii="Arial" w:eastAsia="Calibri" w:hAnsi="Arial" w:cs="Arial"/>
          <w:sz w:val="22"/>
          <w:szCs w:val="22"/>
          <w:lang w:eastAsia="en-US" w:bidi="ar-SA"/>
        </w:rPr>
      </w:pPr>
    </w:p>
    <w:p w14:paraId="53A7EA13" w14:textId="31EA90B6" w:rsidR="00C75A50" w:rsidRPr="00C75A50" w:rsidRDefault="00C75A50" w:rsidP="00C56229">
      <w:pPr>
        <w:numPr>
          <w:ilvl w:val="0"/>
          <w:numId w:val="9"/>
        </w:numPr>
        <w:spacing w:after="0" w:line="276" w:lineRule="auto"/>
        <w:ind w:left="450" w:hanging="450"/>
        <w:contextualSpacing/>
        <w:rPr>
          <w:rFonts w:ascii="Arial" w:eastAsia="Calibri" w:hAnsi="Arial" w:cs="Arial"/>
          <w:sz w:val="22"/>
          <w:szCs w:val="22"/>
          <w:lang w:eastAsia="en-US" w:bidi="ar-SA"/>
        </w:rPr>
      </w:pPr>
      <w:r w:rsidRPr="00C75A50">
        <w:rPr>
          <w:rFonts w:ascii="Arial" w:eastAsia="Calibri" w:hAnsi="Arial" w:cs="Arial"/>
          <w:sz w:val="22"/>
          <w:szCs w:val="22"/>
          <w:lang w:eastAsia="en-US" w:bidi="ar-SA"/>
        </w:rPr>
        <w:t xml:space="preserve">The bidder has to present in the bid, company </w:t>
      </w:r>
      <w:r w:rsidR="00385E55">
        <w:rPr>
          <w:rFonts w:ascii="Arial" w:eastAsia="Calibri" w:hAnsi="Arial" w:cs="Arial"/>
          <w:sz w:val="22"/>
          <w:szCs w:val="22"/>
          <w:lang w:eastAsia="en-US" w:bidi="ar-SA"/>
        </w:rPr>
        <w:t xml:space="preserve">experience and </w:t>
      </w:r>
      <w:r w:rsidR="00A069E8">
        <w:rPr>
          <w:rFonts w:ascii="Arial" w:eastAsia="Calibri" w:hAnsi="Arial" w:cs="Arial"/>
          <w:sz w:val="22"/>
          <w:szCs w:val="22"/>
          <w:lang w:eastAsia="en-US" w:bidi="ar-SA"/>
        </w:rPr>
        <w:t>references</w:t>
      </w:r>
      <w:r w:rsidR="00385E55">
        <w:rPr>
          <w:rFonts w:ascii="Arial" w:eastAsia="Calibri" w:hAnsi="Arial" w:cs="Arial"/>
          <w:sz w:val="22"/>
          <w:szCs w:val="22"/>
          <w:lang w:eastAsia="en-US" w:bidi="ar-SA"/>
        </w:rPr>
        <w:t xml:space="preserve"> of previous contracts similar to the assignment.</w:t>
      </w:r>
    </w:p>
    <w:p w14:paraId="6BCBC3BA" w14:textId="77777777" w:rsidR="00C75A50" w:rsidRPr="00C75A50" w:rsidRDefault="00C75A50" w:rsidP="00C75A50">
      <w:pPr>
        <w:spacing w:after="0" w:line="276" w:lineRule="auto"/>
        <w:ind w:left="450"/>
        <w:contextualSpacing/>
        <w:rPr>
          <w:rFonts w:ascii="Arial" w:eastAsia="Calibri" w:hAnsi="Arial" w:cs="Arial"/>
          <w:sz w:val="22"/>
          <w:szCs w:val="22"/>
          <w:lang w:eastAsia="en-US" w:bidi="ar-SA"/>
        </w:rPr>
      </w:pPr>
    </w:p>
    <w:p w14:paraId="032094D6" w14:textId="77777777" w:rsidR="00C75A50" w:rsidRPr="00C75A50" w:rsidRDefault="00C75A50" w:rsidP="00C56229">
      <w:pPr>
        <w:numPr>
          <w:ilvl w:val="0"/>
          <w:numId w:val="9"/>
        </w:numPr>
        <w:spacing w:after="0" w:line="276" w:lineRule="auto"/>
        <w:contextualSpacing/>
        <w:rPr>
          <w:rFonts w:ascii="Arial" w:eastAsia="Calibri" w:hAnsi="Arial" w:cs="Arial"/>
          <w:sz w:val="22"/>
          <w:szCs w:val="22"/>
          <w:lang w:eastAsia="en-US" w:bidi="ar-SA"/>
        </w:rPr>
      </w:pPr>
      <w:r w:rsidRPr="00C75A50">
        <w:rPr>
          <w:rFonts w:ascii="Arial" w:eastAsia="Calibri" w:hAnsi="Arial" w:cs="Arial"/>
          <w:sz w:val="22"/>
          <w:szCs w:val="22"/>
          <w:lang w:eastAsia="en-US" w:bidi="ar-SA"/>
        </w:rPr>
        <w:t>The estimated total duration of the services is approx</w:t>
      </w:r>
      <w:r w:rsidRPr="00C75A50">
        <w:rPr>
          <w:rFonts w:ascii="Arial" w:eastAsia="Calibri" w:hAnsi="Arial" w:cs="Arial"/>
          <w:color w:val="FF0000"/>
          <w:sz w:val="22"/>
          <w:szCs w:val="22"/>
          <w:lang w:eastAsia="en-US" w:bidi="ar-SA"/>
        </w:rPr>
        <w:t xml:space="preserve">. </w:t>
      </w:r>
      <w:r w:rsidR="00185CED">
        <w:rPr>
          <w:rFonts w:ascii="Arial" w:eastAsia="Calibri" w:hAnsi="Arial" w:cs="Arial"/>
          <w:sz w:val="22"/>
          <w:szCs w:val="22"/>
          <w:lang w:eastAsia="en-US" w:bidi="ar-SA"/>
        </w:rPr>
        <w:t>44 months</w:t>
      </w:r>
      <w:r w:rsidRPr="00C75A50">
        <w:rPr>
          <w:rFonts w:ascii="Arial" w:eastAsia="Calibri" w:hAnsi="Arial" w:cs="Arial"/>
          <w:sz w:val="22"/>
          <w:szCs w:val="22"/>
          <w:lang w:eastAsia="en-US" w:bidi="ar-SA"/>
        </w:rPr>
        <w:t xml:space="preserve">. </w:t>
      </w:r>
      <w:r w:rsidR="00185CED">
        <w:rPr>
          <w:rFonts w:ascii="Arial" w:eastAsia="Calibri" w:hAnsi="Arial" w:cs="Arial"/>
          <w:sz w:val="22"/>
          <w:szCs w:val="22"/>
          <w:lang w:eastAsia="en-US" w:bidi="ar-SA"/>
        </w:rPr>
        <w:t>Interim</w:t>
      </w:r>
      <w:r w:rsidRPr="00C75A50">
        <w:rPr>
          <w:rFonts w:ascii="Arial" w:eastAsia="Calibri" w:hAnsi="Arial" w:cs="Arial"/>
          <w:sz w:val="22"/>
          <w:szCs w:val="22"/>
          <w:lang w:eastAsia="en-US" w:bidi="ar-SA"/>
        </w:rPr>
        <w:t xml:space="preserve"> report </w:t>
      </w:r>
      <w:r w:rsidR="00185CED">
        <w:rPr>
          <w:rFonts w:ascii="Arial" w:eastAsia="Calibri" w:hAnsi="Arial" w:cs="Arial"/>
          <w:sz w:val="22"/>
          <w:szCs w:val="22"/>
          <w:lang w:eastAsia="en-US" w:bidi="ar-SA"/>
        </w:rPr>
        <w:t>with</w:t>
      </w:r>
      <w:r w:rsidRPr="00C75A50">
        <w:rPr>
          <w:rFonts w:ascii="Arial" w:eastAsia="Calibri" w:hAnsi="Arial" w:cs="Arial"/>
          <w:sz w:val="22"/>
          <w:szCs w:val="22"/>
          <w:lang w:eastAsia="en-US" w:bidi="ar-SA"/>
        </w:rPr>
        <w:t xml:space="preserve"> </w:t>
      </w:r>
      <w:r w:rsidR="00185CED" w:rsidRPr="00185CED">
        <w:rPr>
          <w:rFonts w:ascii="Arial" w:eastAsia="Calibri" w:hAnsi="Arial" w:cs="Arial"/>
          <w:sz w:val="22"/>
          <w:szCs w:val="22"/>
          <w:lang w:eastAsia="en-US" w:bidi="ar-SA"/>
        </w:rPr>
        <w:t>clear communication strategy ensuring a marketing campaign throughout whole project duration taking all relevant channels into account</w:t>
      </w:r>
      <w:r w:rsidR="00185CED">
        <w:rPr>
          <w:rFonts w:ascii="Arial" w:eastAsia="Calibri" w:hAnsi="Arial" w:cs="Arial"/>
          <w:sz w:val="22"/>
          <w:szCs w:val="22"/>
          <w:lang w:eastAsia="en-US" w:bidi="ar-SA"/>
        </w:rPr>
        <w:t>,</w:t>
      </w:r>
      <w:r w:rsidR="00185CED" w:rsidRPr="00185CED">
        <w:rPr>
          <w:rFonts w:ascii="Arial" w:eastAsia="Calibri" w:hAnsi="Arial" w:cs="Arial"/>
          <w:sz w:val="22"/>
          <w:szCs w:val="22"/>
          <w:lang w:eastAsia="en-US" w:bidi="ar-SA"/>
        </w:rPr>
        <w:t xml:space="preserve"> </w:t>
      </w:r>
      <w:r w:rsidRPr="00C75A50">
        <w:rPr>
          <w:rFonts w:ascii="Arial" w:eastAsia="Calibri" w:hAnsi="Arial" w:cs="Arial"/>
          <w:sz w:val="22"/>
          <w:szCs w:val="22"/>
          <w:lang w:eastAsia="en-US" w:bidi="ar-SA"/>
        </w:rPr>
        <w:t xml:space="preserve">should be submitted </w:t>
      </w:r>
      <w:r w:rsidR="00185CED">
        <w:rPr>
          <w:rFonts w:ascii="Arial" w:eastAsia="Calibri" w:hAnsi="Arial" w:cs="Arial"/>
          <w:sz w:val="22"/>
          <w:szCs w:val="22"/>
          <w:lang w:eastAsia="en-US" w:bidi="ar-SA"/>
        </w:rPr>
        <w:t xml:space="preserve">to PIU </w:t>
      </w:r>
      <w:r w:rsidRPr="00C75A50">
        <w:rPr>
          <w:rFonts w:ascii="Arial" w:eastAsia="Calibri" w:hAnsi="Arial" w:cs="Arial"/>
          <w:sz w:val="22"/>
          <w:szCs w:val="22"/>
          <w:lang w:eastAsia="en-US" w:bidi="ar-SA"/>
        </w:rPr>
        <w:t xml:space="preserve">within 2 weeks after </w:t>
      </w:r>
      <w:r w:rsidR="00185CED">
        <w:rPr>
          <w:rFonts w:ascii="Arial" w:eastAsia="Calibri" w:hAnsi="Arial" w:cs="Arial"/>
          <w:sz w:val="22"/>
          <w:szCs w:val="22"/>
          <w:lang w:eastAsia="en-US" w:bidi="ar-SA"/>
        </w:rPr>
        <w:t xml:space="preserve">signing the contract. PIU in coordination with </w:t>
      </w:r>
      <w:proofErr w:type="spellStart"/>
      <w:r w:rsidR="00185CED">
        <w:rPr>
          <w:rFonts w:ascii="Arial" w:eastAsia="Calibri" w:hAnsi="Arial" w:cs="Arial"/>
          <w:sz w:val="22"/>
          <w:szCs w:val="22"/>
          <w:lang w:eastAsia="en-US" w:bidi="ar-SA"/>
        </w:rPr>
        <w:t>iC</w:t>
      </w:r>
      <w:proofErr w:type="spellEnd"/>
      <w:r w:rsidR="00185CED">
        <w:rPr>
          <w:rFonts w:ascii="Arial" w:eastAsia="Calibri" w:hAnsi="Arial" w:cs="Arial"/>
          <w:sz w:val="22"/>
          <w:szCs w:val="22"/>
          <w:lang w:eastAsia="en-US" w:bidi="ar-SA"/>
        </w:rPr>
        <w:t xml:space="preserve"> will review and approve. </w:t>
      </w:r>
      <w:r w:rsidRPr="00C75A50">
        <w:rPr>
          <w:rFonts w:ascii="Arial" w:eastAsia="Calibri" w:hAnsi="Arial" w:cs="Arial"/>
          <w:sz w:val="22"/>
          <w:szCs w:val="22"/>
          <w:lang w:eastAsia="en-US" w:bidi="ar-SA"/>
        </w:rPr>
        <w:t xml:space="preserve"> </w:t>
      </w:r>
    </w:p>
    <w:p w14:paraId="13FA7657" w14:textId="77777777" w:rsidR="00C75A50" w:rsidRPr="00C75A50" w:rsidRDefault="00C75A50" w:rsidP="00C75A50">
      <w:pPr>
        <w:spacing w:after="0" w:line="276" w:lineRule="auto"/>
        <w:ind w:left="450"/>
        <w:contextualSpacing/>
        <w:rPr>
          <w:rFonts w:ascii="Arial" w:eastAsia="Calibri" w:hAnsi="Arial" w:cs="Arial"/>
          <w:sz w:val="22"/>
          <w:szCs w:val="22"/>
          <w:lang w:eastAsia="en-US" w:bidi="ar-SA"/>
        </w:rPr>
      </w:pPr>
    </w:p>
    <w:p w14:paraId="0A9A9B9D" w14:textId="77777777" w:rsidR="00C75A50" w:rsidRPr="00C75A50" w:rsidRDefault="00C75A50" w:rsidP="00C56229">
      <w:pPr>
        <w:numPr>
          <w:ilvl w:val="0"/>
          <w:numId w:val="9"/>
        </w:numPr>
        <w:shd w:val="clear" w:color="auto" w:fill="FFFFFF"/>
        <w:spacing w:after="0" w:line="276" w:lineRule="auto"/>
        <w:ind w:left="450" w:hanging="450"/>
        <w:contextualSpacing/>
        <w:rPr>
          <w:rFonts w:ascii="Arial" w:eastAsia="Calibri" w:hAnsi="Arial" w:cs="Arial"/>
          <w:sz w:val="22"/>
          <w:szCs w:val="22"/>
          <w:lang w:eastAsia="en-US" w:bidi="ar-SA"/>
        </w:rPr>
      </w:pPr>
      <w:r w:rsidRPr="00C75A50">
        <w:rPr>
          <w:rFonts w:ascii="Arial" w:eastAsia="Calibri" w:hAnsi="Arial" w:cs="Arial"/>
          <w:sz w:val="22"/>
          <w:szCs w:val="22"/>
          <w:lang w:eastAsia="en-US" w:bidi="ar-SA"/>
        </w:rPr>
        <w:t xml:space="preserve">The bidding will be conducted through the national competitive tendering procedure in accordance with </w:t>
      </w:r>
      <w:proofErr w:type="spellStart"/>
      <w:r w:rsidRPr="00C75A50">
        <w:rPr>
          <w:rFonts w:ascii="Arial" w:eastAsia="Calibri" w:hAnsi="Arial" w:cs="Arial"/>
          <w:sz w:val="22"/>
          <w:szCs w:val="22"/>
          <w:lang w:eastAsia="en-US" w:bidi="ar-SA"/>
        </w:rPr>
        <w:t>KfW’s</w:t>
      </w:r>
      <w:proofErr w:type="spellEnd"/>
      <w:r w:rsidRPr="00C75A50">
        <w:rPr>
          <w:rFonts w:ascii="Arial" w:eastAsia="Calibri" w:hAnsi="Arial" w:cs="Arial"/>
          <w:sz w:val="22"/>
          <w:szCs w:val="22"/>
          <w:lang w:eastAsia="en-US" w:bidi="ar-SA"/>
        </w:rPr>
        <w:t xml:space="preserve"> Guidelines for the Procurement of Consulting Services, Works, Plant, Goods and Non-Consulting Services in Financial Cooperation with Partner Countries (Document Version Jan. 2019, 1. update as of Jan. 2021).</w:t>
      </w:r>
    </w:p>
    <w:p w14:paraId="68507C65" w14:textId="77777777" w:rsidR="00C75A50" w:rsidRPr="00C75A50" w:rsidRDefault="00C75A50" w:rsidP="00C75A50">
      <w:pPr>
        <w:shd w:val="clear" w:color="auto" w:fill="FFFFFF"/>
        <w:spacing w:after="0" w:line="276" w:lineRule="auto"/>
        <w:ind w:left="450"/>
        <w:contextualSpacing/>
        <w:rPr>
          <w:rFonts w:ascii="Arial Narrow" w:eastAsia="Calibri" w:hAnsi="Arial Narrow" w:cs="Arial"/>
          <w:sz w:val="22"/>
          <w:szCs w:val="22"/>
          <w:lang w:eastAsia="en-US" w:bidi="ar-SA"/>
        </w:rPr>
      </w:pPr>
    </w:p>
    <w:p w14:paraId="72C12EE4" w14:textId="5000DDEF" w:rsidR="00C75A50" w:rsidRPr="00C75A50" w:rsidRDefault="00C75A50" w:rsidP="00C56229">
      <w:pPr>
        <w:numPr>
          <w:ilvl w:val="0"/>
          <w:numId w:val="9"/>
        </w:numPr>
        <w:spacing w:after="0" w:line="276" w:lineRule="auto"/>
        <w:ind w:left="450" w:hanging="450"/>
        <w:contextualSpacing/>
        <w:rPr>
          <w:rFonts w:ascii="Arial" w:eastAsia="Calibri" w:hAnsi="Arial" w:cs="Arial"/>
          <w:sz w:val="22"/>
          <w:szCs w:val="22"/>
          <w:lang w:eastAsia="en-US" w:bidi="ar-SA"/>
        </w:rPr>
      </w:pPr>
      <w:r w:rsidRPr="00C75A50">
        <w:rPr>
          <w:rFonts w:ascii="Arial" w:eastAsia="Calibri" w:hAnsi="Arial" w:cs="Arial"/>
          <w:sz w:val="22"/>
          <w:szCs w:val="22"/>
          <w:lang w:eastAsia="en-US" w:bidi="ar-SA"/>
        </w:rPr>
        <w:t>The Bidders shall submit the original bid and two hard copies of the bid and two digital copies each one separately sealed and marked according to GCT 2.1.3. The original, two hard copies and one digital copy e.g. USB Stick</w:t>
      </w:r>
      <w:r w:rsidR="005E2FE4">
        <w:rPr>
          <w:rFonts w:ascii="Arial" w:eastAsia="Calibri" w:hAnsi="Arial" w:cs="Arial"/>
          <w:sz w:val="22"/>
          <w:szCs w:val="22"/>
          <w:lang w:eastAsia="en-US" w:bidi="ar-SA"/>
        </w:rPr>
        <w:t>,</w:t>
      </w:r>
      <w:r w:rsidRPr="00C75A50">
        <w:rPr>
          <w:rFonts w:ascii="Arial" w:eastAsia="Calibri" w:hAnsi="Arial" w:cs="Arial"/>
          <w:sz w:val="22"/>
          <w:szCs w:val="22"/>
          <w:lang w:eastAsia="en-US" w:bidi="ar-SA"/>
        </w:rPr>
        <w:t xml:space="preserve"> shall be sent to the Ministry of Education and Science. E-Mail Submission of Bids is not accepted and will be rejected.</w:t>
      </w:r>
    </w:p>
    <w:p w14:paraId="7830D8DC" w14:textId="77777777" w:rsidR="00C75A50" w:rsidRPr="00C75A50" w:rsidRDefault="00C75A50" w:rsidP="00C75A50">
      <w:pPr>
        <w:spacing w:after="0" w:line="276" w:lineRule="auto"/>
        <w:ind w:left="450"/>
        <w:contextualSpacing/>
        <w:rPr>
          <w:rFonts w:ascii="Arial" w:eastAsia="Calibri" w:hAnsi="Arial" w:cs="Arial"/>
          <w:sz w:val="22"/>
          <w:szCs w:val="22"/>
          <w:lang w:eastAsia="en-US" w:bidi="ar-SA"/>
        </w:rPr>
      </w:pPr>
    </w:p>
    <w:p w14:paraId="04FC6FD4" w14:textId="77777777" w:rsidR="00C75A50" w:rsidRPr="00C75A50" w:rsidRDefault="00C75A50" w:rsidP="00C56229">
      <w:pPr>
        <w:numPr>
          <w:ilvl w:val="0"/>
          <w:numId w:val="9"/>
        </w:numPr>
        <w:spacing w:after="0" w:line="276" w:lineRule="auto"/>
        <w:ind w:left="450" w:hanging="450"/>
        <w:contextualSpacing/>
        <w:rPr>
          <w:rFonts w:ascii="Arial" w:eastAsia="Calibri" w:hAnsi="Arial" w:cs="Arial"/>
          <w:sz w:val="22"/>
          <w:szCs w:val="22"/>
          <w:lang w:eastAsia="en-US" w:bidi="ar-SA"/>
        </w:rPr>
      </w:pPr>
      <w:r w:rsidRPr="00C75A50">
        <w:rPr>
          <w:rFonts w:ascii="Arial" w:eastAsia="Calibri" w:hAnsi="Arial" w:cs="Arial"/>
          <w:sz w:val="22"/>
          <w:szCs w:val="22"/>
          <w:lang w:eastAsia="en-US" w:bidi="ar-SA"/>
        </w:rPr>
        <w:t>Conditions of tender shall be governing for preparation and submission, as well as for examination and evaluation of the bids.</w:t>
      </w:r>
    </w:p>
    <w:p w14:paraId="635ACDE3" w14:textId="77777777" w:rsidR="00C75A50" w:rsidRPr="00C75A50" w:rsidRDefault="00C75A50" w:rsidP="00C75A50">
      <w:pPr>
        <w:spacing w:after="0" w:line="276" w:lineRule="auto"/>
        <w:ind w:left="450"/>
        <w:contextualSpacing/>
        <w:rPr>
          <w:rFonts w:ascii="Arial" w:eastAsia="Calibri" w:hAnsi="Arial" w:cs="Arial"/>
          <w:sz w:val="22"/>
          <w:szCs w:val="22"/>
          <w:lang w:eastAsia="en-US" w:bidi="ar-SA"/>
        </w:rPr>
      </w:pPr>
    </w:p>
    <w:p w14:paraId="2D996E4F" w14:textId="239ED08D" w:rsidR="00C75A50" w:rsidRPr="00C75A50" w:rsidRDefault="00C75A50" w:rsidP="00C56229">
      <w:pPr>
        <w:numPr>
          <w:ilvl w:val="0"/>
          <w:numId w:val="9"/>
        </w:numPr>
        <w:spacing w:after="0" w:line="276" w:lineRule="auto"/>
        <w:ind w:left="446" w:hanging="450"/>
        <w:contextualSpacing/>
        <w:rPr>
          <w:rFonts w:ascii="Arial" w:eastAsia="Calibri" w:hAnsi="Arial" w:cs="Arial"/>
          <w:sz w:val="22"/>
          <w:szCs w:val="22"/>
          <w:lang w:eastAsia="en-US" w:bidi="ar-SA"/>
        </w:rPr>
      </w:pPr>
      <w:r w:rsidRPr="00C75A50">
        <w:rPr>
          <w:rFonts w:ascii="Arial" w:eastAsia="Calibri" w:hAnsi="Arial" w:cs="Arial"/>
          <w:sz w:val="22"/>
          <w:szCs w:val="22"/>
          <w:lang w:eastAsia="en-US" w:bidi="ar-SA"/>
        </w:rPr>
        <w:t xml:space="preserve">The bids must be delivered to the archive of the Ministry of Education and Science, at the address below, on or before </w:t>
      </w:r>
      <w:r w:rsidR="007F6508">
        <w:rPr>
          <w:rFonts w:ascii="Arial" w:eastAsia="Calibri" w:hAnsi="Arial" w:cs="Arial"/>
          <w:sz w:val="22"/>
          <w:szCs w:val="22"/>
          <w:lang w:val="en-US" w:eastAsia="en-US" w:bidi="ar-SA"/>
        </w:rPr>
        <w:t>25</w:t>
      </w:r>
      <w:r w:rsidRPr="005A1E9E">
        <w:rPr>
          <w:rFonts w:ascii="Arial" w:eastAsia="Calibri" w:hAnsi="Arial" w:cs="Arial"/>
          <w:sz w:val="22"/>
          <w:szCs w:val="22"/>
          <w:lang w:eastAsia="en-US" w:bidi="ar-SA"/>
        </w:rPr>
        <w:t>/</w:t>
      </w:r>
      <w:r w:rsidR="005A1E9E" w:rsidRPr="005A1E9E">
        <w:rPr>
          <w:rFonts w:ascii="Arial" w:eastAsia="Calibri" w:hAnsi="Arial" w:cs="Arial"/>
          <w:sz w:val="22"/>
          <w:szCs w:val="22"/>
          <w:lang w:val="mk-MK" w:eastAsia="en-US" w:bidi="ar-SA"/>
        </w:rPr>
        <w:t>12</w:t>
      </w:r>
      <w:r w:rsidRPr="005A1E9E">
        <w:rPr>
          <w:rFonts w:ascii="Arial" w:eastAsia="Calibri" w:hAnsi="Arial" w:cs="Arial"/>
          <w:sz w:val="22"/>
          <w:szCs w:val="22"/>
          <w:lang w:eastAsia="en-US" w:bidi="ar-SA"/>
        </w:rPr>
        <w:t>/</w:t>
      </w:r>
      <w:r w:rsidRPr="005A1E9E">
        <w:rPr>
          <w:rFonts w:ascii="Arial" w:eastAsia="Calibri" w:hAnsi="Arial" w:cs="Arial"/>
          <w:sz w:val="22"/>
          <w:szCs w:val="22"/>
          <w:lang w:val="mk-MK" w:eastAsia="en-US" w:bidi="ar-SA"/>
        </w:rPr>
        <w:t>202</w:t>
      </w:r>
      <w:r w:rsidR="00602F40" w:rsidRPr="005A1E9E">
        <w:rPr>
          <w:rFonts w:ascii="Arial" w:eastAsia="Calibri" w:hAnsi="Arial" w:cs="Arial"/>
          <w:sz w:val="22"/>
          <w:szCs w:val="22"/>
          <w:lang w:val="en-US" w:eastAsia="en-US" w:bidi="ar-SA"/>
        </w:rPr>
        <w:t>3</w:t>
      </w:r>
      <w:r w:rsidRPr="005A1E9E">
        <w:rPr>
          <w:rFonts w:ascii="Arial" w:eastAsia="Calibri" w:hAnsi="Arial" w:cs="Arial"/>
          <w:sz w:val="22"/>
          <w:szCs w:val="22"/>
          <w:lang w:eastAsia="en-US" w:bidi="ar-SA"/>
        </w:rPr>
        <w:t xml:space="preserve">, </w:t>
      </w:r>
      <w:r w:rsidRPr="00C75A50">
        <w:rPr>
          <w:rFonts w:ascii="Arial" w:eastAsia="Calibri" w:hAnsi="Arial" w:cs="Arial"/>
          <w:sz w:val="22"/>
          <w:szCs w:val="22"/>
          <w:lang w:eastAsia="en-US" w:bidi="ar-SA"/>
        </w:rPr>
        <w:t>12:00 (local time). Late Bids will be rejected, without being evaluated.</w:t>
      </w:r>
    </w:p>
    <w:p w14:paraId="7229954D" w14:textId="77777777" w:rsidR="00C75A50" w:rsidRPr="00C75A50" w:rsidRDefault="00C75A50" w:rsidP="00C75A50">
      <w:pPr>
        <w:spacing w:after="0" w:line="276" w:lineRule="auto"/>
        <w:ind w:left="446"/>
        <w:contextualSpacing/>
        <w:rPr>
          <w:rFonts w:ascii="Arial" w:eastAsia="Calibri" w:hAnsi="Arial" w:cs="Arial"/>
          <w:sz w:val="22"/>
          <w:szCs w:val="22"/>
          <w:lang w:eastAsia="en-US" w:bidi="ar-SA"/>
        </w:rPr>
      </w:pPr>
    </w:p>
    <w:p w14:paraId="4051AB8D" w14:textId="77777777" w:rsidR="00C75A50" w:rsidRPr="00C75A50" w:rsidRDefault="00C75A50" w:rsidP="00C56229">
      <w:pPr>
        <w:numPr>
          <w:ilvl w:val="0"/>
          <w:numId w:val="9"/>
        </w:numPr>
        <w:spacing w:after="0" w:line="276" w:lineRule="auto"/>
        <w:ind w:left="446" w:hanging="450"/>
        <w:contextualSpacing/>
        <w:rPr>
          <w:rFonts w:ascii="Arial" w:eastAsia="Calibri" w:hAnsi="Arial" w:cs="Arial"/>
          <w:sz w:val="22"/>
          <w:szCs w:val="22"/>
          <w:lang w:eastAsia="en-US" w:bidi="ar-SA"/>
        </w:rPr>
      </w:pPr>
      <w:r w:rsidRPr="00C75A50">
        <w:rPr>
          <w:rFonts w:ascii="Arial" w:eastAsia="Calibri" w:hAnsi="Arial" w:cs="Arial"/>
          <w:sz w:val="22"/>
          <w:szCs w:val="22"/>
          <w:lang w:eastAsia="en-US" w:bidi="ar-SA"/>
        </w:rPr>
        <w:t xml:space="preserve">The Bid opening will be organised on the same day at 12:15 in a presence of the representatives of the Bidders who chose to attend. </w:t>
      </w:r>
    </w:p>
    <w:p w14:paraId="182F0E60" w14:textId="77777777" w:rsidR="00C75A50" w:rsidRPr="00C75A50" w:rsidRDefault="00C75A50" w:rsidP="00C75A50">
      <w:pPr>
        <w:spacing w:after="0" w:line="276" w:lineRule="auto"/>
        <w:ind w:left="446"/>
        <w:contextualSpacing/>
        <w:rPr>
          <w:rFonts w:ascii="Arial" w:eastAsia="Calibri" w:hAnsi="Arial" w:cs="Arial"/>
          <w:sz w:val="22"/>
          <w:szCs w:val="22"/>
          <w:lang w:eastAsia="en-US" w:bidi="ar-SA"/>
        </w:rPr>
      </w:pPr>
    </w:p>
    <w:p w14:paraId="60473DA8" w14:textId="77777777" w:rsidR="00C75A50" w:rsidRPr="00C75A50" w:rsidRDefault="00C75A50" w:rsidP="00C56229">
      <w:pPr>
        <w:numPr>
          <w:ilvl w:val="0"/>
          <w:numId w:val="9"/>
        </w:numPr>
        <w:autoSpaceDE w:val="0"/>
        <w:autoSpaceDN w:val="0"/>
        <w:adjustRightInd w:val="0"/>
        <w:spacing w:after="0" w:line="276" w:lineRule="auto"/>
        <w:ind w:left="446" w:hanging="450"/>
        <w:rPr>
          <w:rFonts w:ascii="Arial" w:eastAsia="Calibri" w:hAnsi="Arial" w:cs="Arial"/>
          <w:sz w:val="22"/>
          <w:szCs w:val="22"/>
          <w:lang w:eastAsia="en-US" w:bidi="ar-SA"/>
        </w:rPr>
      </w:pPr>
      <w:r w:rsidRPr="00C75A50">
        <w:rPr>
          <w:rFonts w:ascii="Arial" w:eastAsia="Calibri" w:hAnsi="Arial" w:cs="Arial"/>
          <w:sz w:val="22"/>
          <w:szCs w:val="22"/>
          <w:lang w:eastAsia="en-US" w:bidi="ar-SA"/>
        </w:rPr>
        <w:t xml:space="preserve">After the bid opening and until selection of the successful bidder, no correspondence of any type shall be submitted, unless written clarifications to the bids requested by the PIU in consultation with </w:t>
      </w:r>
      <w:proofErr w:type="spellStart"/>
      <w:r w:rsidRPr="00C75A50">
        <w:rPr>
          <w:rFonts w:ascii="Arial" w:eastAsia="Calibri" w:hAnsi="Arial" w:cs="Arial"/>
          <w:sz w:val="22"/>
          <w:szCs w:val="22"/>
          <w:lang w:eastAsia="en-US" w:bidi="ar-SA"/>
        </w:rPr>
        <w:t>KfW</w:t>
      </w:r>
      <w:proofErr w:type="spellEnd"/>
      <w:r w:rsidRPr="00C75A50">
        <w:rPr>
          <w:rFonts w:ascii="Arial" w:eastAsia="Calibri" w:hAnsi="Arial" w:cs="Arial"/>
          <w:sz w:val="22"/>
          <w:szCs w:val="22"/>
          <w:lang w:eastAsia="en-US" w:bidi="ar-SA"/>
        </w:rPr>
        <w:t xml:space="preserve">. </w:t>
      </w:r>
    </w:p>
    <w:p w14:paraId="28154C7F" w14:textId="77777777" w:rsidR="00C75A50" w:rsidRPr="00C75A50" w:rsidRDefault="00C75A50" w:rsidP="00C75A50">
      <w:pPr>
        <w:autoSpaceDE w:val="0"/>
        <w:autoSpaceDN w:val="0"/>
        <w:adjustRightInd w:val="0"/>
        <w:spacing w:after="0" w:line="276" w:lineRule="auto"/>
        <w:ind w:left="446"/>
        <w:rPr>
          <w:rFonts w:ascii="Arial" w:eastAsia="Calibri" w:hAnsi="Arial" w:cs="Arial"/>
          <w:sz w:val="22"/>
          <w:szCs w:val="22"/>
          <w:lang w:eastAsia="en-US" w:bidi="ar-SA"/>
        </w:rPr>
      </w:pPr>
    </w:p>
    <w:p w14:paraId="54245E48" w14:textId="77777777" w:rsidR="00C75A50" w:rsidRPr="00C75A50" w:rsidRDefault="00C75A50" w:rsidP="00C56229">
      <w:pPr>
        <w:numPr>
          <w:ilvl w:val="0"/>
          <w:numId w:val="9"/>
        </w:numPr>
        <w:spacing w:after="0" w:line="276" w:lineRule="auto"/>
        <w:ind w:left="446" w:hanging="450"/>
        <w:contextualSpacing/>
        <w:rPr>
          <w:rFonts w:ascii="Arial" w:eastAsia="Calibri" w:hAnsi="Arial" w:cs="Arial"/>
          <w:sz w:val="22"/>
          <w:szCs w:val="22"/>
          <w:lang w:eastAsia="en-US" w:bidi="ar-SA"/>
        </w:rPr>
      </w:pPr>
      <w:r w:rsidRPr="00C75A50">
        <w:rPr>
          <w:rFonts w:ascii="Arial" w:eastAsia="Calibri" w:hAnsi="Arial" w:cs="Arial"/>
          <w:sz w:val="22"/>
          <w:szCs w:val="22"/>
          <w:lang w:eastAsia="en-US" w:bidi="ar-SA"/>
        </w:rPr>
        <w:t>The bids shall be submitted to the following addresses:</w:t>
      </w:r>
    </w:p>
    <w:p w14:paraId="1241C833" w14:textId="77777777" w:rsidR="00C75A50" w:rsidRPr="00C75A50" w:rsidRDefault="00C75A50" w:rsidP="00C75A50">
      <w:pPr>
        <w:spacing w:after="0" w:line="276" w:lineRule="auto"/>
        <w:rPr>
          <w:rFonts w:ascii="Arial" w:eastAsia="Calibri" w:hAnsi="Arial" w:cs="Arial"/>
          <w:sz w:val="22"/>
          <w:szCs w:val="22"/>
          <w:lang w:eastAsia="en-US" w:bidi="ar-SA"/>
        </w:rPr>
      </w:pPr>
    </w:p>
    <w:p w14:paraId="00AA106B" w14:textId="77777777" w:rsidR="00C75A50" w:rsidRPr="00C75A50" w:rsidRDefault="00C75A50" w:rsidP="00C75A50">
      <w:pPr>
        <w:spacing w:after="0" w:line="276" w:lineRule="auto"/>
        <w:rPr>
          <w:rFonts w:ascii="Arial" w:eastAsia="Calibri" w:hAnsi="Arial" w:cs="Arial"/>
          <w:sz w:val="22"/>
          <w:szCs w:val="22"/>
          <w:lang w:eastAsia="en-US" w:bidi="ar-SA"/>
        </w:rPr>
      </w:pPr>
      <w:r w:rsidRPr="00C75A50">
        <w:rPr>
          <w:rFonts w:ascii="Arial" w:eastAsia="Calibri" w:hAnsi="Arial" w:cs="Arial"/>
          <w:sz w:val="22"/>
          <w:szCs w:val="22"/>
          <w:lang w:eastAsia="en-US" w:bidi="ar-SA"/>
        </w:rPr>
        <w:t>(One original, two hard copies and one digital copy):</w:t>
      </w:r>
    </w:p>
    <w:p w14:paraId="17447BB7" w14:textId="77777777" w:rsidR="00C75A50" w:rsidRPr="00C75A50" w:rsidRDefault="00C75A50" w:rsidP="00C75A50">
      <w:pPr>
        <w:spacing w:after="0" w:line="276" w:lineRule="auto"/>
        <w:rPr>
          <w:rFonts w:ascii="Arial" w:eastAsia="Calibri" w:hAnsi="Arial" w:cs="Arial"/>
          <w:b/>
          <w:sz w:val="22"/>
          <w:szCs w:val="22"/>
          <w:lang w:eastAsia="en-US" w:bidi="ar-SA"/>
        </w:rPr>
      </w:pPr>
      <w:r w:rsidRPr="00C75A50">
        <w:rPr>
          <w:rFonts w:ascii="Arial" w:eastAsia="Calibri" w:hAnsi="Arial" w:cs="Arial"/>
          <w:b/>
          <w:sz w:val="22"/>
          <w:szCs w:val="22"/>
          <w:lang w:eastAsia="en-US" w:bidi="ar-SA"/>
        </w:rPr>
        <w:t xml:space="preserve">Ministry of Education and Science, </w:t>
      </w:r>
    </w:p>
    <w:p w14:paraId="394AE0B7" w14:textId="77777777" w:rsidR="00C75A50" w:rsidRPr="00C75A50" w:rsidRDefault="00C75A50" w:rsidP="00C75A50">
      <w:pPr>
        <w:spacing w:after="0" w:line="276" w:lineRule="auto"/>
        <w:rPr>
          <w:rFonts w:ascii="Arial" w:eastAsia="Calibri" w:hAnsi="Arial" w:cs="Arial"/>
          <w:b/>
          <w:bCs/>
          <w:sz w:val="22"/>
          <w:szCs w:val="22"/>
          <w:lang w:eastAsia="en-US" w:bidi="ar-SA"/>
        </w:rPr>
      </w:pPr>
      <w:r w:rsidRPr="00C75A50">
        <w:rPr>
          <w:rFonts w:ascii="Arial" w:eastAsia="Calibri" w:hAnsi="Arial" w:cs="Arial"/>
          <w:b/>
          <w:sz w:val="22"/>
          <w:szCs w:val="22"/>
          <w:lang w:eastAsia="en-US" w:bidi="ar-SA"/>
        </w:rPr>
        <w:t>Energy Efficient Rehabilitation of Student Dormitories in North Macedonia</w:t>
      </w:r>
      <w:r w:rsidRPr="00C75A50">
        <w:rPr>
          <w:rFonts w:ascii="Arial" w:eastAsia="Calibri" w:hAnsi="Arial" w:cs="Arial"/>
          <w:b/>
          <w:bCs/>
          <w:sz w:val="22"/>
          <w:szCs w:val="22"/>
          <w:lang w:eastAsia="en-US" w:bidi="ar-SA"/>
        </w:rPr>
        <w:t xml:space="preserve"> </w:t>
      </w:r>
    </w:p>
    <w:p w14:paraId="089BAB88" w14:textId="77777777" w:rsidR="00C75A50" w:rsidRPr="00C75A50" w:rsidRDefault="00C75A50" w:rsidP="00C75A50">
      <w:pPr>
        <w:spacing w:after="0" w:line="276" w:lineRule="auto"/>
        <w:rPr>
          <w:rFonts w:ascii="Arial" w:eastAsia="Calibri" w:hAnsi="Arial" w:cs="Arial"/>
          <w:sz w:val="22"/>
          <w:szCs w:val="22"/>
          <w:lang w:eastAsia="en-US" w:bidi="ar-SA"/>
        </w:rPr>
      </w:pPr>
      <w:r w:rsidRPr="00C75A50">
        <w:rPr>
          <w:rFonts w:ascii="Arial" w:eastAsia="Calibri" w:hAnsi="Arial" w:cs="Arial"/>
          <w:bCs/>
          <w:sz w:val="22"/>
          <w:szCs w:val="22"/>
          <w:lang w:eastAsia="en-US" w:bidi="ar-SA"/>
        </w:rPr>
        <w:t xml:space="preserve">Project Manager Mr. Zoran </w:t>
      </w:r>
      <w:proofErr w:type="spellStart"/>
      <w:r w:rsidRPr="00C75A50">
        <w:rPr>
          <w:rFonts w:ascii="Arial" w:eastAsia="Calibri" w:hAnsi="Arial" w:cs="Arial"/>
          <w:bCs/>
          <w:sz w:val="22"/>
          <w:szCs w:val="22"/>
          <w:lang w:eastAsia="en-US" w:bidi="ar-SA"/>
        </w:rPr>
        <w:t>Lazarevski</w:t>
      </w:r>
      <w:proofErr w:type="spellEnd"/>
      <w:r w:rsidRPr="00C75A50">
        <w:rPr>
          <w:rFonts w:ascii="Arial" w:eastAsia="Calibri" w:hAnsi="Arial" w:cs="Arial"/>
          <w:bCs/>
          <w:sz w:val="22"/>
          <w:szCs w:val="22"/>
          <w:lang w:eastAsia="en-US" w:bidi="ar-SA"/>
        </w:rPr>
        <w:t xml:space="preserve"> </w:t>
      </w:r>
    </w:p>
    <w:p w14:paraId="57103082" w14:textId="77777777" w:rsidR="00C75A50" w:rsidRPr="00C75A50" w:rsidRDefault="00C75A50" w:rsidP="00C75A50">
      <w:pPr>
        <w:spacing w:after="0" w:line="276" w:lineRule="auto"/>
        <w:rPr>
          <w:rFonts w:ascii="Arial" w:eastAsia="Calibri" w:hAnsi="Arial" w:cs="Arial"/>
          <w:sz w:val="22"/>
          <w:szCs w:val="22"/>
          <w:lang w:eastAsia="en-US" w:bidi="ar-SA"/>
        </w:rPr>
      </w:pPr>
      <w:r w:rsidRPr="00C75A50">
        <w:rPr>
          <w:rFonts w:ascii="Arial" w:eastAsia="Calibri" w:hAnsi="Arial" w:cs="Arial"/>
          <w:sz w:val="22"/>
          <w:szCs w:val="22"/>
          <w:lang w:eastAsia="en-US" w:bidi="ar-SA"/>
        </w:rPr>
        <w:t>St. Cyril and Methodius No. 54, 1000 Skopje, Republic of North Macedonia</w:t>
      </w:r>
    </w:p>
    <w:p w14:paraId="2321DC98" w14:textId="77777777" w:rsidR="00C75A50" w:rsidRPr="00C75A50" w:rsidRDefault="00C75A50" w:rsidP="00C75A50">
      <w:pPr>
        <w:autoSpaceDE w:val="0"/>
        <w:autoSpaceDN w:val="0"/>
        <w:adjustRightInd w:val="0"/>
        <w:spacing w:after="0" w:line="276" w:lineRule="auto"/>
        <w:rPr>
          <w:rFonts w:ascii="Arial" w:eastAsia="Calibri" w:hAnsi="Arial" w:cs="Arial"/>
          <w:bCs/>
          <w:sz w:val="22"/>
          <w:szCs w:val="22"/>
          <w:lang w:val="pt-BR" w:eastAsia="en-US" w:bidi="ar-SA"/>
        </w:rPr>
      </w:pPr>
      <w:r w:rsidRPr="00C75A50">
        <w:rPr>
          <w:rFonts w:ascii="Arial" w:eastAsia="Calibri" w:hAnsi="Arial" w:cs="Arial"/>
          <w:bCs/>
          <w:sz w:val="22"/>
          <w:szCs w:val="22"/>
          <w:lang w:val="pt-BR" w:eastAsia="en-US" w:bidi="ar-SA"/>
        </w:rPr>
        <w:t>E-mail: zoran.lazarevski@mon.gov.mk</w:t>
      </w:r>
    </w:p>
    <w:p w14:paraId="6518863D" w14:textId="77777777" w:rsidR="00C75A50" w:rsidRPr="00C75A50" w:rsidRDefault="00C75A50" w:rsidP="00C75A50">
      <w:pPr>
        <w:spacing w:after="0" w:line="276" w:lineRule="auto"/>
        <w:rPr>
          <w:rFonts w:ascii="Arial" w:eastAsia="Calibri" w:hAnsi="Arial" w:cs="Arial"/>
          <w:sz w:val="22"/>
          <w:szCs w:val="22"/>
          <w:lang w:val="pt-BR" w:eastAsia="en-US" w:bidi="ar-SA"/>
        </w:rPr>
      </w:pPr>
    </w:p>
    <w:p w14:paraId="49183297" w14:textId="05CCA50E" w:rsidR="00C75A50" w:rsidRPr="00C75A50" w:rsidRDefault="00C75A50" w:rsidP="00C75A50">
      <w:pPr>
        <w:spacing w:after="0" w:line="276" w:lineRule="auto"/>
        <w:ind w:left="720"/>
        <w:contextualSpacing/>
        <w:rPr>
          <w:rFonts w:ascii="Arial" w:eastAsia="Calibri" w:hAnsi="Arial" w:cs="Arial"/>
          <w:sz w:val="22"/>
          <w:szCs w:val="22"/>
          <w:lang w:val="pt-BR" w:eastAsia="en-US" w:bidi="ar-SA"/>
        </w:rPr>
      </w:pPr>
    </w:p>
    <w:p w14:paraId="4059B21B" w14:textId="77777777" w:rsidR="00C75A50" w:rsidRPr="00C75A50" w:rsidRDefault="00C75A50" w:rsidP="00C75A50">
      <w:pPr>
        <w:spacing w:after="0" w:line="276" w:lineRule="auto"/>
        <w:ind w:left="720"/>
        <w:contextualSpacing/>
        <w:rPr>
          <w:rFonts w:ascii="Arial Narrow" w:eastAsia="Calibri" w:hAnsi="Arial Narrow" w:cs="Calibri"/>
          <w:sz w:val="22"/>
          <w:szCs w:val="22"/>
          <w:lang w:val="pt-BR" w:eastAsia="en-US" w:bidi="ar-SA"/>
        </w:rPr>
      </w:pPr>
    </w:p>
    <w:p w14:paraId="4C129B30" w14:textId="77777777" w:rsidR="00C75A50" w:rsidRPr="00C75A50" w:rsidRDefault="00C75A50" w:rsidP="00C75A50">
      <w:pPr>
        <w:spacing w:after="0" w:line="276" w:lineRule="auto"/>
        <w:ind w:left="720"/>
        <w:contextualSpacing/>
        <w:rPr>
          <w:rFonts w:ascii="Arial Narrow" w:eastAsia="Calibri" w:hAnsi="Arial Narrow" w:cs="Calibri"/>
          <w:sz w:val="22"/>
          <w:szCs w:val="22"/>
          <w:lang w:val="pt-BR" w:eastAsia="en-US" w:bidi="ar-SA"/>
        </w:rPr>
      </w:pPr>
    </w:p>
    <w:p w14:paraId="00D85111" w14:textId="77777777" w:rsidR="00C75A50" w:rsidRPr="00C75A50" w:rsidRDefault="00C75A50" w:rsidP="00C75A50">
      <w:pPr>
        <w:spacing w:after="0" w:line="276" w:lineRule="auto"/>
        <w:ind w:left="720"/>
        <w:contextualSpacing/>
        <w:rPr>
          <w:rFonts w:ascii="Arial Narrow" w:eastAsia="Calibri" w:hAnsi="Arial Narrow" w:cs="Calibri"/>
          <w:sz w:val="22"/>
          <w:szCs w:val="22"/>
          <w:lang w:val="pt-BR" w:eastAsia="en-US" w:bidi="ar-SA"/>
        </w:rPr>
      </w:pPr>
    </w:p>
    <w:p w14:paraId="05AA9760" w14:textId="77777777" w:rsidR="00C75A50" w:rsidRPr="00C75A50" w:rsidRDefault="00C75A50" w:rsidP="00C75A50">
      <w:pPr>
        <w:spacing w:after="0" w:line="276" w:lineRule="auto"/>
        <w:ind w:left="720"/>
        <w:contextualSpacing/>
        <w:rPr>
          <w:rFonts w:ascii="Arial Narrow" w:eastAsia="Calibri" w:hAnsi="Arial Narrow" w:cs="Calibri"/>
          <w:sz w:val="22"/>
          <w:szCs w:val="22"/>
          <w:lang w:val="pt-BR" w:eastAsia="en-US" w:bidi="ar-SA"/>
        </w:rPr>
      </w:pPr>
    </w:p>
    <w:p w14:paraId="7C7DF911" w14:textId="77777777" w:rsidR="00C75A50" w:rsidRPr="00C75A50" w:rsidRDefault="00C75A50" w:rsidP="00C75A50">
      <w:pPr>
        <w:spacing w:after="0" w:line="276" w:lineRule="auto"/>
        <w:ind w:left="720"/>
        <w:contextualSpacing/>
        <w:rPr>
          <w:rFonts w:ascii="Arial Narrow" w:eastAsia="Calibri" w:hAnsi="Arial Narrow" w:cs="Calibri"/>
          <w:sz w:val="22"/>
          <w:szCs w:val="22"/>
          <w:lang w:val="pt-BR" w:eastAsia="en-US" w:bidi="ar-SA"/>
        </w:rPr>
      </w:pPr>
    </w:p>
    <w:p w14:paraId="07C8F98C" w14:textId="77777777" w:rsidR="00C75A50" w:rsidRDefault="00C75A50" w:rsidP="00C75A50">
      <w:pPr>
        <w:autoSpaceDE w:val="0"/>
        <w:autoSpaceDN w:val="0"/>
        <w:adjustRightInd w:val="0"/>
        <w:spacing w:before="120" w:after="120" w:line="276" w:lineRule="auto"/>
        <w:ind w:firstLine="6"/>
        <w:rPr>
          <w:rFonts w:ascii="Arial" w:eastAsia="Calibri" w:hAnsi="Arial" w:cs="Arial"/>
          <w:b/>
          <w:sz w:val="28"/>
          <w:szCs w:val="28"/>
          <w:lang w:val="pt-BR" w:eastAsia="en-US" w:bidi="ar-SA"/>
        </w:rPr>
      </w:pPr>
    </w:p>
    <w:p w14:paraId="441A2788" w14:textId="77777777" w:rsidR="00602F40" w:rsidRPr="00C75A50" w:rsidRDefault="00602F40" w:rsidP="00C75A50">
      <w:pPr>
        <w:autoSpaceDE w:val="0"/>
        <w:autoSpaceDN w:val="0"/>
        <w:adjustRightInd w:val="0"/>
        <w:spacing w:before="120" w:after="120" w:line="276" w:lineRule="auto"/>
        <w:ind w:firstLine="6"/>
        <w:rPr>
          <w:rFonts w:ascii="Arial" w:eastAsia="Calibri" w:hAnsi="Arial" w:cs="Arial"/>
          <w:b/>
          <w:sz w:val="28"/>
          <w:szCs w:val="28"/>
          <w:lang w:val="pt-BR" w:eastAsia="en-US" w:bidi="ar-SA"/>
        </w:rPr>
      </w:pPr>
    </w:p>
    <w:p w14:paraId="3A6B64AC" w14:textId="77777777" w:rsidR="00D172DA" w:rsidRDefault="00D172DA">
      <w:pPr>
        <w:spacing w:after="0"/>
        <w:jc w:val="left"/>
        <w:rPr>
          <w:rFonts w:asciiTheme="minorHAnsi" w:hAnsiTheme="minorHAnsi" w:cs="Simplified Arabic"/>
          <w:b/>
          <w:lang w:val="x-none" w:eastAsia="x-none" w:bidi="ar-SA"/>
        </w:rPr>
      </w:pPr>
      <w:r w:rsidRPr="00546617">
        <w:rPr>
          <w:rFonts w:asciiTheme="minorHAnsi" w:hAnsiTheme="minorHAnsi"/>
          <w:b/>
          <w:lang w:val="pt-BR" w:bidi="ar-SA"/>
        </w:rPr>
        <w:br w:type="page"/>
      </w:r>
    </w:p>
    <w:p w14:paraId="4501F346" w14:textId="77777777" w:rsidR="00C75A50" w:rsidRPr="004B1F44" w:rsidRDefault="00C75A50" w:rsidP="00D172DA">
      <w:pPr>
        <w:pStyle w:val="Heading1"/>
        <w:rPr>
          <w:rFonts w:ascii="Arial" w:hAnsi="Arial" w:cs="Arial"/>
          <w:b/>
          <w:sz w:val="28"/>
          <w:szCs w:val="28"/>
          <w:lang w:bidi="ar-SA"/>
        </w:rPr>
      </w:pPr>
      <w:r w:rsidRPr="004B1F44">
        <w:rPr>
          <w:rFonts w:ascii="Arial" w:hAnsi="Arial" w:cs="Arial"/>
          <w:b/>
          <w:sz w:val="28"/>
          <w:szCs w:val="28"/>
          <w:lang w:bidi="ar-SA"/>
        </w:rPr>
        <w:lastRenderedPageBreak/>
        <w:t>PART 2:</w:t>
      </w:r>
      <w:r w:rsidRPr="004B1F44">
        <w:rPr>
          <w:rFonts w:ascii="Arial" w:hAnsi="Arial" w:cs="Arial"/>
          <w:b/>
          <w:sz w:val="28"/>
          <w:szCs w:val="28"/>
          <w:lang w:bidi="ar-SA"/>
        </w:rPr>
        <w:tab/>
      </w:r>
      <w:proofErr w:type="spellStart"/>
      <w:r w:rsidRPr="004B1F44">
        <w:rPr>
          <w:rFonts w:ascii="Arial" w:hAnsi="Arial" w:cs="Arial"/>
          <w:b/>
          <w:sz w:val="28"/>
          <w:szCs w:val="28"/>
          <w:lang w:bidi="ar-SA"/>
        </w:rPr>
        <w:t>Conditions</w:t>
      </w:r>
      <w:proofErr w:type="spellEnd"/>
      <w:r w:rsidRPr="004B1F44">
        <w:rPr>
          <w:rFonts w:ascii="Arial" w:hAnsi="Arial" w:cs="Arial"/>
          <w:b/>
          <w:sz w:val="28"/>
          <w:szCs w:val="28"/>
          <w:lang w:bidi="ar-SA"/>
        </w:rPr>
        <w:t xml:space="preserve"> </w:t>
      </w:r>
      <w:proofErr w:type="spellStart"/>
      <w:r w:rsidRPr="004B1F44">
        <w:rPr>
          <w:rFonts w:ascii="Arial" w:hAnsi="Arial" w:cs="Arial"/>
          <w:b/>
          <w:sz w:val="28"/>
          <w:szCs w:val="28"/>
          <w:lang w:bidi="ar-SA"/>
        </w:rPr>
        <w:t>of</w:t>
      </w:r>
      <w:proofErr w:type="spellEnd"/>
      <w:r w:rsidRPr="004B1F44">
        <w:rPr>
          <w:rFonts w:ascii="Arial" w:hAnsi="Arial" w:cs="Arial"/>
          <w:b/>
          <w:sz w:val="28"/>
          <w:szCs w:val="28"/>
          <w:lang w:bidi="ar-SA"/>
        </w:rPr>
        <w:t xml:space="preserve"> </w:t>
      </w:r>
      <w:proofErr w:type="spellStart"/>
      <w:r w:rsidRPr="004B1F44">
        <w:rPr>
          <w:rFonts w:ascii="Arial" w:hAnsi="Arial" w:cs="Arial"/>
          <w:b/>
          <w:sz w:val="28"/>
          <w:szCs w:val="28"/>
          <w:lang w:bidi="ar-SA"/>
        </w:rPr>
        <w:t>tender</w:t>
      </w:r>
      <w:proofErr w:type="spellEnd"/>
    </w:p>
    <w:p w14:paraId="76DEA7A2" w14:textId="77777777" w:rsidR="00C75A50" w:rsidRPr="00C75A50" w:rsidRDefault="00C75A50" w:rsidP="00C75A50">
      <w:pPr>
        <w:spacing w:after="0" w:line="276" w:lineRule="auto"/>
        <w:ind w:left="720"/>
        <w:contextualSpacing/>
        <w:rPr>
          <w:rFonts w:ascii="Arial Narrow" w:eastAsia="Calibri" w:hAnsi="Arial Narrow" w:cs="Calibri"/>
          <w:sz w:val="22"/>
          <w:szCs w:val="22"/>
          <w:lang w:eastAsia="en-US" w:bidi="ar-SA"/>
        </w:rPr>
      </w:pPr>
    </w:p>
    <w:p w14:paraId="56D1DE92" w14:textId="77777777" w:rsidR="00C75A50" w:rsidRPr="00C75A50" w:rsidRDefault="00C75A50" w:rsidP="00C56229">
      <w:pPr>
        <w:numPr>
          <w:ilvl w:val="0"/>
          <w:numId w:val="10"/>
        </w:numPr>
        <w:tabs>
          <w:tab w:val="left" w:pos="540"/>
        </w:tabs>
        <w:spacing w:after="0" w:line="276" w:lineRule="auto"/>
        <w:ind w:hanging="1440"/>
        <w:contextualSpacing/>
        <w:rPr>
          <w:rFonts w:ascii="Arial" w:eastAsia="Calibri" w:hAnsi="Arial" w:cs="Arial"/>
          <w:b/>
          <w:sz w:val="22"/>
          <w:szCs w:val="22"/>
          <w:lang w:eastAsia="en-US" w:bidi="ar-SA"/>
        </w:rPr>
      </w:pPr>
      <w:r w:rsidRPr="00C75A50">
        <w:rPr>
          <w:rFonts w:ascii="Arial" w:eastAsia="Calibri" w:hAnsi="Arial" w:cs="Arial"/>
          <w:b/>
          <w:sz w:val="22"/>
          <w:szCs w:val="22"/>
          <w:lang w:eastAsia="en-US" w:bidi="ar-SA"/>
        </w:rPr>
        <w:t>TENDER PROCEDURE</w:t>
      </w:r>
    </w:p>
    <w:p w14:paraId="4C547675" w14:textId="77777777" w:rsidR="00C75A50" w:rsidRPr="00C75A50" w:rsidRDefault="00C75A50" w:rsidP="00C75A50">
      <w:pPr>
        <w:tabs>
          <w:tab w:val="left" w:pos="540"/>
        </w:tabs>
        <w:spacing w:after="0" w:line="276" w:lineRule="auto"/>
        <w:ind w:left="1440"/>
        <w:contextualSpacing/>
        <w:rPr>
          <w:rFonts w:ascii="Arial Narrow" w:eastAsia="Calibri" w:hAnsi="Arial Narrow" w:cs="Calibri"/>
          <w:b/>
          <w:sz w:val="22"/>
          <w:szCs w:val="22"/>
          <w:lang w:eastAsia="en-US" w:bidi="ar-SA"/>
        </w:rPr>
      </w:pPr>
    </w:p>
    <w:p w14:paraId="5F51442A" w14:textId="77777777" w:rsidR="00C75A50" w:rsidRPr="00C75A50" w:rsidRDefault="00C75A50" w:rsidP="00C56229">
      <w:pPr>
        <w:numPr>
          <w:ilvl w:val="2"/>
          <w:numId w:val="11"/>
        </w:numPr>
        <w:tabs>
          <w:tab w:val="left" w:pos="540"/>
        </w:tabs>
        <w:spacing w:after="0" w:line="276" w:lineRule="auto"/>
        <w:ind w:left="540" w:hanging="540"/>
        <w:contextualSpacing/>
        <w:rPr>
          <w:rFonts w:ascii="Arial" w:eastAsia="Calibri" w:hAnsi="Arial" w:cs="Arial"/>
          <w:b/>
          <w:sz w:val="22"/>
          <w:szCs w:val="22"/>
          <w:lang w:eastAsia="en-US" w:bidi="ar-SA"/>
        </w:rPr>
      </w:pPr>
      <w:r w:rsidRPr="00C75A50">
        <w:rPr>
          <w:rFonts w:ascii="Arial" w:eastAsia="Calibri" w:hAnsi="Arial" w:cs="Arial"/>
          <w:b/>
          <w:sz w:val="22"/>
          <w:szCs w:val="22"/>
          <w:lang w:eastAsia="en-US" w:bidi="ar-SA"/>
        </w:rPr>
        <w:t>General</w:t>
      </w:r>
    </w:p>
    <w:p w14:paraId="4BB0DB0B" w14:textId="77777777" w:rsidR="00C75A50" w:rsidRPr="00C75A50" w:rsidRDefault="00C75A50" w:rsidP="00C75A50">
      <w:pPr>
        <w:tabs>
          <w:tab w:val="left" w:pos="540"/>
        </w:tabs>
        <w:spacing w:after="0" w:line="276" w:lineRule="auto"/>
        <w:ind w:left="540"/>
        <w:contextualSpacing/>
        <w:rPr>
          <w:rFonts w:ascii="Arial" w:eastAsia="Calibri" w:hAnsi="Arial" w:cs="Arial"/>
          <w:sz w:val="22"/>
          <w:szCs w:val="22"/>
          <w:lang w:eastAsia="en-US" w:bidi="ar-SA"/>
        </w:rPr>
      </w:pPr>
      <w:r w:rsidRPr="00C75A50">
        <w:rPr>
          <w:rFonts w:ascii="Arial" w:eastAsia="Calibri" w:hAnsi="Arial" w:cs="Arial"/>
          <w:sz w:val="22"/>
          <w:szCs w:val="22"/>
          <w:lang w:eastAsia="en-US" w:bidi="ar-SA"/>
        </w:rPr>
        <w:t xml:space="preserve">These Conditions of Tender contain General Conditions (Chapters 2.1-2.6) and Special Conditions (SCT) (Chapter 2.7).  The Conditions of Tender have been prepared according to the </w:t>
      </w:r>
      <w:proofErr w:type="spellStart"/>
      <w:r w:rsidRPr="00C75A50">
        <w:rPr>
          <w:rFonts w:ascii="Arial" w:eastAsia="Calibri" w:hAnsi="Arial" w:cs="Arial"/>
          <w:sz w:val="22"/>
          <w:szCs w:val="22"/>
          <w:lang w:eastAsia="en-US" w:bidi="ar-SA"/>
        </w:rPr>
        <w:t>KfW’s</w:t>
      </w:r>
      <w:proofErr w:type="spellEnd"/>
      <w:r w:rsidRPr="00C75A50">
        <w:rPr>
          <w:rFonts w:ascii="Arial" w:eastAsia="Calibri" w:hAnsi="Arial" w:cs="Arial"/>
          <w:sz w:val="22"/>
          <w:szCs w:val="22"/>
          <w:lang w:eastAsia="en-US" w:bidi="ar-SA"/>
        </w:rPr>
        <w:t xml:space="preserve"> Guidelines for the Procurement of Consulting Services, Works, Plant, Goods and Non-Consulting Services in Financial Cooperation with Partner Countries (Document Version Jan. 2019, 1. update as of Jan. 2021).</w:t>
      </w:r>
    </w:p>
    <w:p w14:paraId="5AD02264" w14:textId="77777777" w:rsidR="00C75A50" w:rsidRPr="00C75A50" w:rsidRDefault="00C75A50" w:rsidP="00C75A50">
      <w:pPr>
        <w:tabs>
          <w:tab w:val="left" w:pos="540"/>
        </w:tabs>
        <w:spacing w:after="0" w:line="276" w:lineRule="auto"/>
        <w:ind w:left="540"/>
        <w:contextualSpacing/>
        <w:rPr>
          <w:rFonts w:ascii="Arial" w:eastAsia="Calibri" w:hAnsi="Arial" w:cs="Arial"/>
          <w:sz w:val="22"/>
          <w:szCs w:val="22"/>
          <w:lang w:eastAsia="en-US" w:bidi="ar-SA"/>
        </w:rPr>
      </w:pPr>
    </w:p>
    <w:p w14:paraId="7DC437A8" w14:textId="77777777" w:rsidR="00C75A50" w:rsidRPr="00C75A50" w:rsidRDefault="00C75A50" w:rsidP="00C56229">
      <w:pPr>
        <w:numPr>
          <w:ilvl w:val="2"/>
          <w:numId w:val="11"/>
        </w:numPr>
        <w:tabs>
          <w:tab w:val="left" w:pos="540"/>
        </w:tabs>
        <w:spacing w:after="0" w:line="276" w:lineRule="auto"/>
        <w:ind w:hanging="2160"/>
        <w:contextualSpacing/>
        <w:rPr>
          <w:rFonts w:ascii="Arial" w:eastAsia="Calibri" w:hAnsi="Arial" w:cs="Arial"/>
          <w:b/>
          <w:sz w:val="22"/>
          <w:szCs w:val="22"/>
          <w:lang w:eastAsia="en-US" w:bidi="ar-SA"/>
        </w:rPr>
      </w:pPr>
      <w:r w:rsidRPr="00C75A50">
        <w:rPr>
          <w:rFonts w:ascii="Arial" w:eastAsia="Calibri" w:hAnsi="Arial" w:cs="Arial"/>
          <w:b/>
          <w:sz w:val="22"/>
          <w:szCs w:val="22"/>
          <w:lang w:eastAsia="en-US" w:bidi="ar-SA"/>
        </w:rPr>
        <w:t>Project Executing Authority</w:t>
      </w:r>
    </w:p>
    <w:p w14:paraId="6B98265C" w14:textId="77777777" w:rsidR="00C75A50" w:rsidRPr="00C75A50" w:rsidRDefault="00602F40" w:rsidP="00C75A50">
      <w:pPr>
        <w:tabs>
          <w:tab w:val="left" w:pos="540"/>
        </w:tabs>
        <w:spacing w:after="0" w:line="276" w:lineRule="auto"/>
        <w:ind w:left="540"/>
        <w:contextualSpacing/>
        <w:rPr>
          <w:rFonts w:ascii="Arial" w:eastAsia="Calibri" w:hAnsi="Arial" w:cs="Arial"/>
          <w:sz w:val="22"/>
          <w:szCs w:val="22"/>
          <w:lang w:eastAsia="en-US" w:bidi="ar-SA"/>
        </w:rPr>
      </w:pPr>
      <w:r>
        <w:rPr>
          <w:rFonts w:ascii="Arial" w:eastAsia="Calibri" w:hAnsi="Arial" w:cs="Arial"/>
          <w:sz w:val="22"/>
          <w:szCs w:val="22"/>
          <w:lang w:eastAsia="en-US" w:bidi="ar-SA"/>
        </w:rPr>
        <w:t>The Project Executing Authority is t</w:t>
      </w:r>
      <w:r w:rsidR="00C75A50" w:rsidRPr="00C75A50">
        <w:rPr>
          <w:rFonts w:ascii="Arial" w:eastAsia="Calibri" w:hAnsi="Arial" w:cs="Arial"/>
          <w:sz w:val="22"/>
          <w:szCs w:val="22"/>
          <w:lang w:eastAsia="en-US" w:bidi="ar-SA"/>
        </w:rPr>
        <w:t>he Ministry of Education and Science and the assigned PIU for Energy Efficient Rehabilitation of Student Dormitories in North Macedonia.</w:t>
      </w:r>
    </w:p>
    <w:p w14:paraId="47047ADA" w14:textId="77777777" w:rsidR="00C75A50" w:rsidRPr="00C75A50" w:rsidRDefault="00C75A50" w:rsidP="00C75A50">
      <w:pPr>
        <w:tabs>
          <w:tab w:val="left" w:pos="540"/>
        </w:tabs>
        <w:spacing w:after="0" w:line="276" w:lineRule="auto"/>
        <w:ind w:left="2160"/>
        <w:contextualSpacing/>
        <w:rPr>
          <w:rFonts w:ascii="Arial" w:eastAsia="Calibri" w:hAnsi="Arial" w:cs="Arial"/>
          <w:b/>
          <w:sz w:val="22"/>
          <w:szCs w:val="22"/>
          <w:lang w:eastAsia="en-US" w:bidi="ar-SA"/>
        </w:rPr>
      </w:pPr>
    </w:p>
    <w:p w14:paraId="11E9D889" w14:textId="77777777" w:rsidR="00C75A50" w:rsidRPr="00C75A50" w:rsidRDefault="00C75A50" w:rsidP="00C56229">
      <w:pPr>
        <w:numPr>
          <w:ilvl w:val="2"/>
          <w:numId w:val="11"/>
        </w:numPr>
        <w:tabs>
          <w:tab w:val="left" w:pos="540"/>
        </w:tabs>
        <w:spacing w:after="0" w:line="276" w:lineRule="auto"/>
        <w:ind w:left="540" w:hanging="540"/>
        <w:contextualSpacing/>
        <w:rPr>
          <w:rFonts w:ascii="Arial" w:eastAsia="Calibri" w:hAnsi="Arial" w:cs="Arial"/>
          <w:b/>
          <w:sz w:val="22"/>
          <w:szCs w:val="22"/>
          <w:lang w:eastAsia="en-US" w:bidi="ar-SA"/>
        </w:rPr>
      </w:pPr>
      <w:r w:rsidRPr="00C75A50">
        <w:rPr>
          <w:rFonts w:ascii="Arial" w:eastAsia="Calibri" w:hAnsi="Arial" w:cs="Arial"/>
          <w:b/>
          <w:sz w:val="22"/>
          <w:szCs w:val="22"/>
          <w:lang w:eastAsia="en-US" w:bidi="ar-SA"/>
        </w:rPr>
        <w:t>Presentation of bids</w:t>
      </w:r>
    </w:p>
    <w:p w14:paraId="5324C35B" w14:textId="32F6B31F" w:rsidR="00C75A50" w:rsidRPr="00C858B5" w:rsidRDefault="00C75A50" w:rsidP="00C75A50">
      <w:pPr>
        <w:tabs>
          <w:tab w:val="left" w:pos="540"/>
        </w:tabs>
        <w:spacing w:after="0" w:line="276" w:lineRule="auto"/>
        <w:ind w:left="540"/>
        <w:contextualSpacing/>
        <w:rPr>
          <w:rFonts w:ascii="Arial" w:eastAsia="Calibri" w:hAnsi="Arial" w:cs="Arial"/>
          <w:sz w:val="22"/>
          <w:szCs w:val="22"/>
          <w:lang w:eastAsia="en-US" w:bidi="ar-SA"/>
        </w:rPr>
      </w:pPr>
      <w:r w:rsidRPr="00C858B5">
        <w:rPr>
          <w:rFonts w:ascii="Arial" w:eastAsia="Calibri" w:hAnsi="Arial" w:cs="Arial"/>
          <w:sz w:val="22"/>
          <w:szCs w:val="22"/>
          <w:lang w:eastAsia="en-US" w:bidi="ar-SA"/>
        </w:rPr>
        <w:t xml:space="preserve">The bids shall be submitted in a written form, in one package containing two clearly marked separate envelopes, one with “Technical </w:t>
      </w:r>
      <w:proofErr w:type="gramStart"/>
      <w:r w:rsidR="00395EB5" w:rsidRPr="00C858B5">
        <w:rPr>
          <w:rFonts w:ascii="Arial" w:eastAsia="Calibri" w:hAnsi="Arial" w:cs="Arial"/>
          <w:sz w:val="22"/>
          <w:szCs w:val="22"/>
          <w:lang w:eastAsia="en-US" w:bidi="ar-SA"/>
        </w:rPr>
        <w:t>Proposal“</w:t>
      </w:r>
      <w:r w:rsidR="00395EB5">
        <w:rPr>
          <w:rFonts w:ascii="Arial" w:eastAsia="Calibri" w:hAnsi="Arial" w:cs="Arial"/>
          <w:sz w:val="22"/>
          <w:szCs w:val="22"/>
          <w:lang w:eastAsia="en-US" w:bidi="ar-SA"/>
        </w:rPr>
        <w:t xml:space="preserve"> </w:t>
      </w:r>
      <w:r w:rsidR="00395EB5" w:rsidRPr="00C858B5">
        <w:rPr>
          <w:rFonts w:ascii="Arial" w:eastAsia="Calibri" w:hAnsi="Arial" w:cs="Arial"/>
          <w:sz w:val="22"/>
          <w:szCs w:val="22"/>
          <w:lang w:eastAsia="en-US" w:bidi="ar-SA"/>
        </w:rPr>
        <w:t>and</w:t>
      </w:r>
      <w:proofErr w:type="gramEnd"/>
      <w:r w:rsidRPr="00C858B5">
        <w:rPr>
          <w:rFonts w:ascii="Arial" w:eastAsia="Calibri" w:hAnsi="Arial" w:cs="Arial"/>
          <w:sz w:val="22"/>
          <w:szCs w:val="22"/>
          <w:lang w:eastAsia="en-US" w:bidi="ar-SA"/>
        </w:rPr>
        <w:t xml:space="preserve"> the other with “Financial Proposal“. The Financial Proposal shall be sealed and no financial information shall be contained in the Technical Proposal.</w:t>
      </w:r>
    </w:p>
    <w:p w14:paraId="44674DC1" w14:textId="77777777" w:rsidR="00C75A50" w:rsidRPr="00C75A50" w:rsidRDefault="00C75A50" w:rsidP="00C75A50">
      <w:pPr>
        <w:spacing w:after="0" w:line="276" w:lineRule="auto"/>
        <w:ind w:left="540"/>
        <w:rPr>
          <w:rFonts w:ascii="Arial" w:eastAsia="Calibri" w:hAnsi="Arial" w:cs="Arial"/>
          <w:sz w:val="22"/>
          <w:szCs w:val="22"/>
          <w:lang w:eastAsia="en-US" w:bidi="ar-SA"/>
        </w:rPr>
      </w:pPr>
      <w:r w:rsidRPr="00C858B5">
        <w:rPr>
          <w:rFonts w:ascii="Arial" w:eastAsia="Calibri" w:hAnsi="Arial" w:cs="Arial"/>
          <w:sz w:val="22"/>
          <w:szCs w:val="22"/>
          <w:lang w:eastAsia="en-US" w:bidi="ar-SA"/>
        </w:rPr>
        <w:t>The package shall display the following information:</w:t>
      </w:r>
    </w:p>
    <w:p w14:paraId="4A1EBAD5" w14:textId="77777777" w:rsidR="00C75A50" w:rsidRPr="00C75A50" w:rsidRDefault="00C75A50" w:rsidP="00C56229">
      <w:pPr>
        <w:numPr>
          <w:ilvl w:val="0"/>
          <w:numId w:val="12"/>
        </w:numPr>
        <w:suppressAutoHyphens/>
        <w:spacing w:before="60" w:after="60" w:line="276" w:lineRule="auto"/>
        <w:ind w:left="990"/>
        <w:rPr>
          <w:rFonts w:ascii="Arial" w:eastAsia="Calibri" w:hAnsi="Arial" w:cs="Arial"/>
          <w:sz w:val="22"/>
          <w:szCs w:val="22"/>
          <w:lang w:eastAsia="en-US" w:bidi="ar-SA"/>
        </w:rPr>
      </w:pPr>
      <w:r w:rsidRPr="00C75A50">
        <w:rPr>
          <w:rFonts w:ascii="Arial" w:eastAsia="Calibri" w:hAnsi="Arial" w:cs="Arial"/>
          <w:sz w:val="22"/>
          <w:szCs w:val="22"/>
          <w:lang w:eastAsia="en-US" w:bidi="ar-SA"/>
        </w:rPr>
        <w:t xml:space="preserve">the address where Tenders have to be sent; </w:t>
      </w:r>
    </w:p>
    <w:p w14:paraId="17F24F6E" w14:textId="77777777" w:rsidR="00C75A50" w:rsidRPr="00C75A50" w:rsidRDefault="00C75A50" w:rsidP="00C56229">
      <w:pPr>
        <w:numPr>
          <w:ilvl w:val="0"/>
          <w:numId w:val="12"/>
        </w:numPr>
        <w:suppressAutoHyphens/>
        <w:spacing w:before="60" w:after="60" w:line="276" w:lineRule="auto"/>
        <w:ind w:left="990"/>
        <w:rPr>
          <w:rFonts w:ascii="Arial" w:eastAsia="Calibri" w:hAnsi="Arial" w:cs="Arial"/>
          <w:sz w:val="22"/>
          <w:szCs w:val="22"/>
          <w:lang w:eastAsia="en-US" w:bidi="ar-SA"/>
        </w:rPr>
      </w:pPr>
      <w:r w:rsidRPr="00C75A50">
        <w:rPr>
          <w:rFonts w:ascii="Arial" w:eastAsia="Calibri" w:hAnsi="Arial" w:cs="Arial"/>
          <w:sz w:val="22"/>
          <w:szCs w:val="22"/>
          <w:lang w:eastAsia="en-US" w:bidi="ar-SA"/>
        </w:rPr>
        <w:t>the Tenderer’s name;</w:t>
      </w:r>
    </w:p>
    <w:p w14:paraId="45DDDE77" w14:textId="7312D321" w:rsidR="00C75A50" w:rsidRPr="00C75A50" w:rsidRDefault="00C75A50" w:rsidP="00C56229">
      <w:pPr>
        <w:numPr>
          <w:ilvl w:val="0"/>
          <w:numId w:val="12"/>
        </w:numPr>
        <w:suppressAutoHyphens/>
        <w:spacing w:before="60" w:after="60" w:line="276" w:lineRule="auto"/>
        <w:ind w:left="990"/>
        <w:rPr>
          <w:rFonts w:ascii="Arial" w:eastAsia="Calibri" w:hAnsi="Arial" w:cs="Arial"/>
          <w:sz w:val="22"/>
          <w:szCs w:val="22"/>
          <w:lang w:eastAsia="en-US" w:bidi="ar-SA"/>
        </w:rPr>
      </w:pPr>
      <w:r w:rsidRPr="00C75A50">
        <w:rPr>
          <w:rFonts w:ascii="Arial" w:eastAsia="Calibri" w:hAnsi="Arial" w:cs="Arial"/>
          <w:sz w:val="22"/>
          <w:szCs w:val="22"/>
          <w:lang w:eastAsia="en-US" w:bidi="ar-SA"/>
        </w:rPr>
        <w:t xml:space="preserve">the following words clearly visible: „Call for Tenders – Not to be opened by the Postal </w:t>
      </w:r>
      <w:r w:rsidR="00395EB5" w:rsidRPr="00C75A50">
        <w:rPr>
          <w:rFonts w:ascii="Arial" w:eastAsia="Calibri" w:hAnsi="Arial" w:cs="Arial"/>
          <w:sz w:val="22"/>
          <w:szCs w:val="22"/>
          <w:lang w:eastAsia="en-US" w:bidi="ar-SA"/>
        </w:rPr>
        <w:t>Service “</w:t>
      </w:r>
      <w:r w:rsidRPr="00C75A50">
        <w:rPr>
          <w:rFonts w:ascii="Arial" w:eastAsia="Calibri" w:hAnsi="Arial" w:cs="Arial"/>
          <w:sz w:val="22"/>
          <w:szCs w:val="22"/>
          <w:lang w:eastAsia="en-US" w:bidi="ar-SA"/>
        </w:rPr>
        <w:t>.</w:t>
      </w:r>
    </w:p>
    <w:p w14:paraId="6BAC5B36" w14:textId="77777777" w:rsidR="00C75A50" w:rsidRPr="00C75A50" w:rsidRDefault="00C75A50" w:rsidP="00C75A50">
      <w:pPr>
        <w:tabs>
          <w:tab w:val="left" w:pos="540"/>
        </w:tabs>
        <w:spacing w:after="0" w:line="276" w:lineRule="auto"/>
        <w:ind w:left="540"/>
        <w:contextualSpacing/>
        <w:rPr>
          <w:rFonts w:ascii="Arial" w:eastAsia="Calibri" w:hAnsi="Arial" w:cs="Arial"/>
          <w:sz w:val="22"/>
          <w:szCs w:val="22"/>
          <w:lang w:eastAsia="en-US" w:bidi="ar-SA"/>
        </w:rPr>
      </w:pPr>
    </w:p>
    <w:p w14:paraId="4E341A9B" w14:textId="77777777" w:rsidR="00C75A50" w:rsidRPr="00C75A50" w:rsidRDefault="00C75A50" w:rsidP="00C56229">
      <w:pPr>
        <w:numPr>
          <w:ilvl w:val="2"/>
          <w:numId w:val="11"/>
        </w:numPr>
        <w:tabs>
          <w:tab w:val="left" w:pos="540"/>
        </w:tabs>
        <w:spacing w:after="0" w:line="276" w:lineRule="auto"/>
        <w:ind w:hanging="2160"/>
        <w:contextualSpacing/>
        <w:rPr>
          <w:rFonts w:ascii="Arial" w:eastAsia="Calibri" w:hAnsi="Arial" w:cs="Arial"/>
          <w:b/>
          <w:sz w:val="22"/>
          <w:szCs w:val="22"/>
          <w:lang w:eastAsia="en-US" w:bidi="ar-SA"/>
        </w:rPr>
      </w:pPr>
      <w:r w:rsidRPr="00C75A50">
        <w:rPr>
          <w:rFonts w:ascii="Arial" w:eastAsia="Calibri" w:hAnsi="Arial" w:cs="Arial"/>
          <w:b/>
          <w:sz w:val="22"/>
          <w:szCs w:val="22"/>
          <w:lang w:eastAsia="en-US" w:bidi="ar-SA"/>
        </w:rPr>
        <w:t xml:space="preserve">Language </w:t>
      </w:r>
    </w:p>
    <w:p w14:paraId="3FED8D0B" w14:textId="77777777" w:rsidR="00C75A50" w:rsidRPr="00C75A50" w:rsidRDefault="00C75A50" w:rsidP="00C75A50">
      <w:pPr>
        <w:tabs>
          <w:tab w:val="left" w:pos="540"/>
        </w:tabs>
        <w:spacing w:after="0" w:line="276" w:lineRule="auto"/>
        <w:ind w:left="540"/>
        <w:contextualSpacing/>
        <w:rPr>
          <w:rFonts w:ascii="Arial" w:eastAsia="Calibri" w:hAnsi="Arial" w:cs="Arial"/>
          <w:sz w:val="22"/>
          <w:szCs w:val="22"/>
          <w:lang w:eastAsia="en-US" w:bidi="ar-SA"/>
        </w:rPr>
      </w:pPr>
      <w:r w:rsidRPr="00C75A50">
        <w:rPr>
          <w:rFonts w:ascii="Arial" w:eastAsia="Calibri" w:hAnsi="Arial" w:cs="Arial"/>
          <w:sz w:val="22"/>
          <w:szCs w:val="22"/>
          <w:lang w:eastAsia="en-US" w:bidi="ar-SA"/>
        </w:rPr>
        <w:t>The technical and financial proposals shall be prepared in English language.</w:t>
      </w:r>
    </w:p>
    <w:p w14:paraId="1748A595" w14:textId="77777777" w:rsidR="00C75A50" w:rsidRPr="00C75A50" w:rsidRDefault="00C75A50" w:rsidP="00C75A50">
      <w:pPr>
        <w:tabs>
          <w:tab w:val="left" w:pos="540"/>
        </w:tabs>
        <w:spacing w:after="0" w:line="276" w:lineRule="auto"/>
        <w:ind w:left="540"/>
        <w:contextualSpacing/>
        <w:rPr>
          <w:rFonts w:ascii="Arial" w:eastAsia="Calibri" w:hAnsi="Arial" w:cs="Arial"/>
          <w:sz w:val="22"/>
          <w:szCs w:val="22"/>
          <w:lang w:eastAsia="en-US" w:bidi="ar-SA"/>
        </w:rPr>
      </w:pPr>
    </w:p>
    <w:p w14:paraId="5904FCA6" w14:textId="77777777" w:rsidR="00C75A50" w:rsidRPr="00C75A50" w:rsidRDefault="00C75A50" w:rsidP="00C56229">
      <w:pPr>
        <w:numPr>
          <w:ilvl w:val="2"/>
          <w:numId w:val="11"/>
        </w:numPr>
        <w:tabs>
          <w:tab w:val="left" w:pos="540"/>
        </w:tabs>
        <w:spacing w:after="0" w:line="276" w:lineRule="auto"/>
        <w:ind w:hanging="2160"/>
        <w:contextualSpacing/>
        <w:rPr>
          <w:rFonts w:ascii="Arial" w:eastAsia="Calibri" w:hAnsi="Arial" w:cs="Arial"/>
          <w:b/>
          <w:sz w:val="22"/>
          <w:szCs w:val="22"/>
          <w:lang w:eastAsia="en-US" w:bidi="ar-SA"/>
        </w:rPr>
      </w:pPr>
      <w:r w:rsidRPr="00C75A50">
        <w:rPr>
          <w:rFonts w:ascii="Arial" w:eastAsia="Calibri" w:hAnsi="Arial" w:cs="Arial"/>
          <w:b/>
          <w:sz w:val="22"/>
          <w:szCs w:val="22"/>
          <w:lang w:eastAsia="en-US" w:bidi="ar-SA"/>
        </w:rPr>
        <w:t>Submission of the bids</w:t>
      </w:r>
    </w:p>
    <w:p w14:paraId="2F5D5D00" w14:textId="16E4BBB1" w:rsidR="00C75A50" w:rsidRPr="00C75A50" w:rsidRDefault="00C75A50" w:rsidP="00C75A50">
      <w:pPr>
        <w:tabs>
          <w:tab w:val="left" w:pos="540"/>
        </w:tabs>
        <w:spacing w:after="0" w:line="276" w:lineRule="auto"/>
        <w:ind w:left="540"/>
        <w:contextualSpacing/>
        <w:rPr>
          <w:rFonts w:ascii="Arial" w:eastAsia="Calibri" w:hAnsi="Arial" w:cs="Arial"/>
          <w:sz w:val="22"/>
          <w:szCs w:val="22"/>
          <w:lang w:eastAsia="en-US" w:bidi="ar-SA"/>
        </w:rPr>
      </w:pPr>
      <w:r w:rsidRPr="00C75A50">
        <w:rPr>
          <w:rFonts w:ascii="Arial" w:eastAsia="Calibri" w:hAnsi="Arial" w:cs="Arial"/>
          <w:sz w:val="22"/>
          <w:szCs w:val="22"/>
          <w:lang w:eastAsia="en-US" w:bidi="ar-SA"/>
        </w:rPr>
        <w:t xml:space="preserve">The bids shall be submitted in one original and two hard copies and two digital copies (e.g. USB Stick). The original, two hard copies and one digital copy shall be sent to the Ministry of Education and Science. </w:t>
      </w:r>
    </w:p>
    <w:p w14:paraId="2BC583AC" w14:textId="77777777" w:rsidR="00C75A50" w:rsidRPr="00C75A50" w:rsidRDefault="00C75A50" w:rsidP="00C75A50">
      <w:pPr>
        <w:tabs>
          <w:tab w:val="left" w:pos="540"/>
        </w:tabs>
        <w:spacing w:after="0" w:line="276" w:lineRule="auto"/>
        <w:ind w:left="540"/>
        <w:contextualSpacing/>
        <w:rPr>
          <w:rFonts w:ascii="Arial" w:eastAsia="Calibri" w:hAnsi="Arial" w:cs="Arial"/>
          <w:sz w:val="22"/>
          <w:szCs w:val="22"/>
          <w:lang w:eastAsia="en-US" w:bidi="ar-SA"/>
        </w:rPr>
      </w:pPr>
      <w:r w:rsidRPr="00C75A50">
        <w:rPr>
          <w:rFonts w:ascii="Arial" w:eastAsia="Calibri" w:hAnsi="Arial" w:cs="Arial"/>
          <w:sz w:val="22"/>
          <w:szCs w:val="22"/>
          <w:lang w:eastAsia="en-US" w:bidi="ar-SA"/>
        </w:rPr>
        <w:t xml:space="preserve">The deadline for submission of the bids is specified in the Special Condition of Tenders. Bids submitted after the deadline will be rejected automatically without being evaluated. </w:t>
      </w:r>
    </w:p>
    <w:p w14:paraId="53591993" w14:textId="77777777" w:rsidR="00C75A50" w:rsidRPr="00C75A50" w:rsidRDefault="00C75A50" w:rsidP="00C75A50">
      <w:pPr>
        <w:tabs>
          <w:tab w:val="left" w:pos="540"/>
        </w:tabs>
        <w:spacing w:after="0" w:line="276" w:lineRule="auto"/>
        <w:ind w:left="540"/>
        <w:contextualSpacing/>
        <w:rPr>
          <w:rFonts w:ascii="Arial" w:eastAsia="Calibri" w:hAnsi="Arial" w:cs="Arial"/>
          <w:b/>
          <w:sz w:val="22"/>
          <w:szCs w:val="22"/>
          <w:lang w:eastAsia="en-US" w:bidi="ar-SA"/>
        </w:rPr>
      </w:pPr>
    </w:p>
    <w:p w14:paraId="1C37102B" w14:textId="77777777" w:rsidR="00C75A50" w:rsidRPr="00C75A50" w:rsidRDefault="00C75A50" w:rsidP="00C56229">
      <w:pPr>
        <w:numPr>
          <w:ilvl w:val="2"/>
          <w:numId w:val="11"/>
        </w:numPr>
        <w:tabs>
          <w:tab w:val="left" w:pos="540"/>
        </w:tabs>
        <w:spacing w:after="0" w:line="276" w:lineRule="auto"/>
        <w:ind w:hanging="2160"/>
        <w:contextualSpacing/>
        <w:rPr>
          <w:rFonts w:ascii="Arial" w:eastAsia="Calibri" w:hAnsi="Arial" w:cs="Arial"/>
          <w:b/>
          <w:sz w:val="22"/>
          <w:szCs w:val="22"/>
          <w:lang w:eastAsia="en-US" w:bidi="ar-SA"/>
        </w:rPr>
      </w:pPr>
      <w:r w:rsidRPr="00C75A50">
        <w:rPr>
          <w:rFonts w:ascii="Arial" w:eastAsia="Calibri" w:hAnsi="Arial" w:cs="Arial"/>
          <w:b/>
          <w:sz w:val="22"/>
          <w:szCs w:val="22"/>
          <w:lang w:eastAsia="en-US" w:bidi="ar-SA"/>
        </w:rPr>
        <w:t>Validity period of bids</w:t>
      </w:r>
    </w:p>
    <w:p w14:paraId="07740D74" w14:textId="77777777" w:rsidR="00C75A50" w:rsidRPr="00C75A50" w:rsidRDefault="00C75A50" w:rsidP="00C75A50">
      <w:pPr>
        <w:tabs>
          <w:tab w:val="left" w:pos="540"/>
        </w:tabs>
        <w:spacing w:after="0" w:line="276" w:lineRule="auto"/>
        <w:ind w:left="540"/>
        <w:contextualSpacing/>
        <w:rPr>
          <w:rFonts w:ascii="Arial" w:eastAsia="Calibri" w:hAnsi="Arial" w:cs="Arial"/>
          <w:sz w:val="22"/>
          <w:szCs w:val="22"/>
          <w:lang w:eastAsia="en-US" w:bidi="ar-SA"/>
        </w:rPr>
      </w:pPr>
      <w:r w:rsidRPr="00C75A50">
        <w:rPr>
          <w:rFonts w:ascii="Arial" w:eastAsia="Calibri" w:hAnsi="Arial" w:cs="Arial"/>
          <w:sz w:val="22"/>
          <w:szCs w:val="22"/>
          <w:lang w:eastAsia="en-US" w:bidi="ar-SA"/>
        </w:rPr>
        <w:t xml:space="preserve">Unless otherwise stated in the SCT, the period of validity of the bids is 180 days after the deadline for submission. </w:t>
      </w:r>
    </w:p>
    <w:p w14:paraId="0A34C7BA" w14:textId="77777777" w:rsidR="00C75A50" w:rsidRPr="00C75A50" w:rsidRDefault="00C75A50" w:rsidP="00C75A50">
      <w:pPr>
        <w:tabs>
          <w:tab w:val="left" w:pos="540"/>
        </w:tabs>
        <w:spacing w:after="0" w:line="276" w:lineRule="auto"/>
        <w:ind w:left="540"/>
        <w:contextualSpacing/>
        <w:rPr>
          <w:rFonts w:ascii="Arial" w:eastAsia="Calibri" w:hAnsi="Arial" w:cs="Arial"/>
          <w:sz w:val="22"/>
          <w:szCs w:val="22"/>
          <w:lang w:eastAsia="en-US" w:bidi="ar-SA"/>
        </w:rPr>
      </w:pPr>
    </w:p>
    <w:p w14:paraId="25DEE0F8" w14:textId="77777777" w:rsidR="00C75A50" w:rsidRPr="00C75A50" w:rsidRDefault="00C75A50" w:rsidP="00C56229">
      <w:pPr>
        <w:numPr>
          <w:ilvl w:val="2"/>
          <w:numId w:val="11"/>
        </w:numPr>
        <w:tabs>
          <w:tab w:val="left" w:pos="540"/>
        </w:tabs>
        <w:spacing w:after="0" w:line="276" w:lineRule="auto"/>
        <w:ind w:hanging="2160"/>
        <w:contextualSpacing/>
        <w:rPr>
          <w:rFonts w:ascii="Arial" w:eastAsia="Calibri" w:hAnsi="Arial" w:cs="Arial"/>
          <w:b/>
          <w:sz w:val="22"/>
          <w:szCs w:val="22"/>
          <w:lang w:eastAsia="en-US" w:bidi="ar-SA"/>
        </w:rPr>
      </w:pPr>
      <w:r w:rsidRPr="00C75A50">
        <w:rPr>
          <w:rFonts w:ascii="Arial" w:eastAsia="Calibri" w:hAnsi="Arial" w:cs="Arial"/>
          <w:b/>
          <w:sz w:val="22"/>
          <w:szCs w:val="22"/>
          <w:lang w:eastAsia="en-US" w:bidi="ar-SA"/>
        </w:rPr>
        <w:t xml:space="preserve">Information Visit to Site </w:t>
      </w:r>
    </w:p>
    <w:p w14:paraId="72695EFC" w14:textId="77777777" w:rsidR="00C75A50" w:rsidRPr="00C75A50" w:rsidRDefault="00C75A50" w:rsidP="00C75A50">
      <w:pPr>
        <w:tabs>
          <w:tab w:val="left" w:pos="540"/>
        </w:tabs>
        <w:spacing w:after="0" w:line="276" w:lineRule="auto"/>
        <w:ind w:left="540"/>
        <w:contextualSpacing/>
        <w:rPr>
          <w:rFonts w:ascii="Arial" w:eastAsia="Calibri" w:hAnsi="Arial" w:cs="Arial"/>
          <w:sz w:val="22"/>
          <w:szCs w:val="22"/>
          <w:lang w:eastAsia="en-US" w:bidi="ar-SA"/>
        </w:rPr>
      </w:pPr>
      <w:r w:rsidRPr="00C75A50">
        <w:rPr>
          <w:rFonts w:ascii="Arial" w:eastAsia="Calibri" w:hAnsi="Arial" w:cs="Arial"/>
          <w:sz w:val="22"/>
          <w:szCs w:val="22"/>
          <w:lang w:eastAsia="en-US" w:bidi="ar-SA"/>
        </w:rPr>
        <w:t>Not foreseen</w:t>
      </w:r>
    </w:p>
    <w:p w14:paraId="4F6DE208" w14:textId="77777777" w:rsidR="00C75A50" w:rsidRPr="00C75A50" w:rsidRDefault="00C75A50" w:rsidP="00C75A50">
      <w:pPr>
        <w:tabs>
          <w:tab w:val="left" w:pos="540"/>
        </w:tabs>
        <w:spacing w:after="0" w:line="276" w:lineRule="auto"/>
        <w:ind w:left="540"/>
        <w:contextualSpacing/>
        <w:rPr>
          <w:rFonts w:ascii="Arial" w:eastAsia="Calibri" w:hAnsi="Arial" w:cs="Arial"/>
          <w:sz w:val="22"/>
          <w:szCs w:val="22"/>
          <w:lang w:eastAsia="en-US" w:bidi="ar-SA"/>
        </w:rPr>
      </w:pPr>
    </w:p>
    <w:p w14:paraId="458529BE" w14:textId="77777777" w:rsidR="00C75A50" w:rsidRPr="00C75A50" w:rsidRDefault="00C75A50" w:rsidP="00C56229">
      <w:pPr>
        <w:numPr>
          <w:ilvl w:val="2"/>
          <w:numId w:val="11"/>
        </w:numPr>
        <w:tabs>
          <w:tab w:val="left" w:pos="540"/>
        </w:tabs>
        <w:spacing w:after="0" w:line="276" w:lineRule="auto"/>
        <w:ind w:hanging="2160"/>
        <w:contextualSpacing/>
        <w:rPr>
          <w:rFonts w:ascii="Arial" w:eastAsia="Calibri" w:hAnsi="Arial" w:cs="Arial"/>
          <w:b/>
          <w:sz w:val="22"/>
          <w:szCs w:val="22"/>
          <w:lang w:eastAsia="en-US" w:bidi="ar-SA"/>
        </w:rPr>
      </w:pPr>
      <w:r w:rsidRPr="00C75A50">
        <w:rPr>
          <w:rFonts w:ascii="Arial" w:eastAsia="Calibri" w:hAnsi="Arial" w:cs="Arial"/>
          <w:b/>
          <w:sz w:val="22"/>
          <w:szCs w:val="22"/>
          <w:lang w:eastAsia="en-US" w:bidi="ar-SA"/>
        </w:rPr>
        <w:t>Requests for Additional Information</w:t>
      </w:r>
    </w:p>
    <w:p w14:paraId="209F39E3" w14:textId="28F05BAC" w:rsidR="00C75A50" w:rsidRPr="00C75A50" w:rsidRDefault="00C75A50" w:rsidP="00C75A50">
      <w:pPr>
        <w:tabs>
          <w:tab w:val="left" w:pos="540"/>
        </w:tabs>
        <w:spacing w:after="0" w:line="276" w:lineRule="auto"/>
        <w:ind w:left="540"/>
        <w:contextualSpacing/>
        <w:rPr>
          <w:rFonts w:ascii="Arial" w:eastAsia="Calibri" w:hAnsi="Arial" w:cs="Arial"/>
          <w:sz w:val="22"/>
          <w:szCs w:val="22"/>
          <w:lang w:eastAsia="en-US" w:bidi="ar-SA"/>
        </w:rPr>
      </w:pPr>
      <w:r w:rsidRPr="00C75A50">
        <w:rPr>
          <w:rFonts w:ascii="Arial" w:eastAsia="Calibri" w:hAnsi="Arial" w:cs="Arial"/>
          <w:sz w:val="22"/>
          <w:szCs w:val="22"/>
          <w:lang w:eastAsia="en-US" w:bidi="ar-SA"/>
        </w:rPr>
        <w:t xml:space="preserve">Request for clarifications, additional information or any communication concerning this tender are permitted only in writing (by e-mail) up to </w:t>
      </w:r>
      <w:r w:rsidR="004754B6" w:rsidRPr="00155B33">
        <w:rPr>
          <w:rFonts w:ascii="Arial" w:eastAsia="Calibri" w:hAnsi="Arial" w:cs="Arial"/>
          <w:sz w:val="22"/>
          <w:szCs w:val="22"/>
          <w:highlight w:val="yellow"/>
          <w:lang w:eastAsia="en-US" w:bidi="ar-SA"/>
        </w:rPr>
        <w:t>1</w:t>
      </w:r>
      <w:r w:rsidR="004754B6">
        <w:rPr>
          <w:rFonts w:ascii="Arial" w:eastAsia="Calibri" w:hAnsi="Arial" w:cs="Arial"/>
          <w:sz w:val="22"/>
          <w:szCs w:val="22"/>
          <w:highlight w:val="yellow"/>
          <w:lang w:eastAsia="en-US" w:bidi="ar-SA"/>
        </w:rPr>
        <w:t>4</w:t>
      </w:r>
      <w:r w:rsidR="004754B6" w:rsidRPr="00155B33">
        <w:rPr>
          <w:rFonts w:ascii="Arial" w:eastAsia="Calibri" w:hAnsi="Arial" w:cs="Arial"/>
          <w:sz w:val="22"/>
          <w:szCs w:val="22"/>
          <w:highlight w:val="yellow"/>
          <w:lang w:eastAsia="en-US" w:bidi="ar-SA"/>
        </w:rPr>
        <w:t xml:space="preserve"> </w:t>
      </w:r>
      <w:r w:rsidRPr="00155B33">
        <w:rPr>
          <w:rFonts w:ascii="Arial" w:eastAsia="Calibri" w:hAnsi="Arial" w:cs="Arial"/>
          <w:sz w:val="22"/>
          <w:szCs w:val="22"/>
          <w:highlight w:val="yellow"/>
          <w:lang w:eastAsia="en-US" w:bidi="ar-SA"/>
        </w:rPr>
        <w:t>days</w:t>
      </w:r>
      <w:r w:rsidRPr="00C75A50">
        <w:rPr>
          <w:rFonts w:ascii="Arial" w:eastAsia="Calibri" w:hAnsi="Arial" w:cs="Arial"/>
          <w:sz w:val="22"/>
          <w:szCs w:val="22"/>
          <w:lang w:eastAsia="en-US" w:bidi="ar-SA"/>
        </w:rPr>
        <w:t xml:space="preserve"> before deadline for submission of the bids. Requests shall be submitted to the address of the PIU, indicated </w:t>
      </w:r>
      <w:r w:rsidRPr="00C75A50">
        <w:rPr>
          <w:rFonts w:ascii="Arial" w:eastAsia="Calibri" w:hAnsi="Arial" w:cs="Arial"/>
          <w:sz w:val="22"/>
          <w:szCs w:val="22"/>
          <w:lang w:eastAsia="en-US" w:bidi="ar-SA"/>
        </w:rPr>
        <w:lastRenderedPageBreak/>
        <w:t xml:space="preserve">in the SCT. Answers will be sent to all Bidders up to </w:t>
      </w:r>
      <w:r w:rsidR="004754B6" w:rsidRPr="00155B33">
        <w:rPr>
          <w:rFonts w:ascii="Arial" w:eastAsia="Calibri" w:hAnsi="Arial" w:cs="Arial"/>
          <w:sz w:val="22"/>
          <w:szCs w:val="22"/>
          <w:highlight w:val="yellow"/>
          <w:lang w:eastAsia="en-US" w:bidi="ar-SA"/>
        </w:rPr>
        <w:t>1</w:t>
      </w:r>
      <w:r w:rsidR="004754B6">
        <w:rPr>
          <w:rFonts w:ascii="Arial" w:eastAsia="Calibri" w:hAnsi="Arial" w:cs="Arial"/>
          <w:sz w:val="22"/>
          <w:szCs w:val="22"/>
          <w:highlight w:val="yellow"/>
          <w:lang w:eastAsia="en-US" w:bidi="ar-SA"/>
        </w:rPr>
        <w:t>0</w:t>
      </w:r>
      <w:r w:rsidR="004754B6" w:rsidRPr="00155B33">
        <w:rPr>
          <w:rFonts w:ascii="Arial" w:eastAsia="Calibri" w:hAnsi="Arial" w:cs="Arial"/>
          <w:sz w:val="22"/>
          <w:szCs w:val="22"/>
          <w:highlight w:val="yellow"/>
          <w:lang w:eastAsia="en-US" w:bidi="ar-SA"/>
        </w:rPr>
        <w:t xml:space="preserve"> </w:t>
      </w:r>
      <w:r w:rsidRPr="00155B33">
        <w:rPr>
          <w:rFonts w:ascii="Arial" w:eastAsia="Calibri" w:hAnsi="Arial" w:cs="Arial"/>
          <w:sz w:val="22"/>
          <w:szCs w:val="22"/>
          <w:highlight w:val="yellow"/>
          <w:lang w:eastAsia="en-US" w:bidi="ar-SA"/>
        </w:rPr>
        <w:t>days</w:t>
      </w:r>
      <w:r w:rsidRPr="00C75A50">
        <w:rPr>
          <w:rFonts w:ascii="Arial" w:eastAsia="Calibri" w:hAnsi="Arial" w:cs="Arial"/>
          <w:sz w:val="22"/>
          <w:szCs w:val="22"/>
          <w:lang w:eastAsia="en-US" w:bidi="ar-SA"/>
        </w:rPr>
        <w:t xml:space="preserve"> before deadline for submission of the bids.</w:t>
      </w:r>
    </w:p>
    <w:p w14:paraId="177C8778" w14:textId="77777777" w:rsidR="00C75A50" w:rsidRPr="00C75A50" w:rsidRDefault="00C75A50" w:rsidP="00C75A50">
      <w:pPr>
        <w:tabs>
          <w:tab w:val="left" w:pos="540"/>
        </w:tabs>
        <w:spacing w:after="0" w:line="276" w:lineRule="auto"/>
        <w:ind w:left="540"/>
        <w:contextualSpacing/>
        <w:rPr>
          <w:rFonts w:ascii="Arial" w:eastAsia="Calibri" w:hAnsi="Arial" w:cs="Arial"/>
          <w:sz w:val="22"/>
          <w:szCs w:val="22"/>
          <w:lang w:eastAsia="en-US" w:bidi="ar-SA"/>
        </w:rPr>
      </w:pPr>
    </w:p>
    <w:p w14:paraId="1F65BD72" w14:textId="77777777" w:rsidR="00C75A50" w:rsidRPr="00C75A50" w:rsidRDefault="00C75A50" w:rsidP="00C56229">
      <w:pPr>
        <w:numPr>
          <w:ilvl w:val="2"/>
          <w:numId w:val="11"/>
        </w:numPr>
        <w:tabs>
          <w:tab w:val="left" w:pos="540"/>
        </w:tabs>
        <w:spacing w:after="0" w:line="276" w:lineRule="auto"/>
        <w:ind w:hanging="2160"/>
        <w:contextualSpacing/>
        <w:rPr>
          <w:rFonts w:ascii="Arial" w:eastAsia="Calibri" w:hAnsi="Arial" w:cs="Arial"/>
          <w:b/>
          <w:sz w:val="22"/>
          <w:szCs w:val="22"/>
          <w:lang w:eastAsia="en-US" w:bidi="ar-SA"/>
        </w:rPr>
      </w:pPr>
      <w:r w:rsidRPr="00C75A50">
        <w:rPr>
          <w:rFonts w:ascii="Arial" w:eastAsia="Calibri" w:hAnsi="Arial" w:cs="Arial"/>
          <w:b/>
          <w:sz w:val="22"/>
          <w:szCs w:val="22"/>
          <w:lang w:eastAsia="en-US" w:bidi="ar-SA"/>
        </w:rPr>
        <w:t>Amendments to the Tender dossier</w:t>
      </w:r>
    </w:p>
    <w:p w14:paraId="1D217065" w14:textId="77777777" w:rsidR="00C75A50" w:rsidRPr="00C75A50" w:rsidRDefault="00C75A50" w:rsidP="00C75A50">
      <w:pPr>
        <w:spacing w:after="0" w:line="276" w:lineRule="auto"/>
        <w:ind w:left="540"/>
        <w:rPr>
          <w:rFonts w:ascii="Arial" w:eastAsia="Calibri" w:hAnsi="Arial" w:cs="Arial"/>
          <w:sz w:val="22"/>
          <w:szCs w:val="22"/>
          <w:lang w:eastAsia="en-US" w:bidi="ar-SA"/>
        </w:rPr>
      </w:pPr>
      <w:r w:rsidRPr="00C75A50">
        <w:rPr>
          <w:rFonts w:ascii="Arial" w:eastAsia="Calibri" w:hAnsi="Arial" w:cs="Arial"/>
          <w:sz w:val="22"/>
          <w:szCs w:val="22"/>
          <w:lang w:eastAsia="en-US" w:bidi="ar-SA"/>
        </w:rPr>
        <w:t xml:space="preserve">Any change made to the Tender dossier during the Tender period by PIU will be communicated forthwith in writing to all prospective Bidders who have been provided with the Tender documents, together with notice of any extension of the Tender period which </w:t>
      </w:r>
      <w:proofErr w:type="spellStart"/>
      <w:r w:rsidRPr="00C75A50">
        <w:rPr>
          <w:rFonts w:ascii="Arial" w:eastAsia="Calibri" w:hAnsi="Arial" w:cs="Arial"/>
          <w:sz w:val="22"/>
          <w:szCs w:val="22"/>
          <w:lang w:eastAsia="en-US" w:bidi="ar-SA"/>
        </w:rPr>
        <w:t>KfW</w:t>
      </w:r>
      <w:proofErr w:type="spellEnd"/>
      <w:r w:rsidRPr="00C75A50">
        <w:rPr>
          <w:rFonts w:ascii="Arial" w:eastAsia="Calibri" w:hAnsi="Arial" w:cs="Arial"/>
          <w:sz w:val="22"/>
          <w:szCs w:val="22"/>
          <w:lang w:eastAsia="en-US" w:bidi="ar-SA"/>
        </w:rPr>
        <w:t xml:space="preserve"> may consider necessary to enable Bidders to take account of such a change.</w:t>
      </w:r>
    </w:p>
    <w:p w14:paraId="26E18C17" w14:textId="77777777" w:rsidR="00C75A50" w:rsidRPr="00C75A50" w:rsidRDefault="00C75A50" w:rsidP="00C75A50">
      <w:pPr>
        <w:tabs>
          <w:tab w:val="left" w:pos="540"/>
        </w:tabs>
        <w:spacing w:after="0" w:line="276" w:lineRule="auto"/>
        <w:ind w:left="2160"/>
        <w:contextualSpacing/>
        <w:rPr>
          <w:rFonts w:ascii="Arial Narrow" w:eastAsia="Calibri" w:hAnsi="Arial Narrow" w:cs="Calibri"/>
          <w:b/>
          <w:sz w:val="22"/>
          <w:szCs w:val="22"/>
          <w:lang w:eastAsia="en-US" w:bidi="ar-SA"/>
        </w:rPr>
      </w:pPr>
    </w:p>
    <w:p w14:paraId="35C80714" w14:textId="77777777" w:rsidR="00C75A50" w:rsidRPr="00C75A50" w:rsidRDefault="00C75A50" w:rsidP="00395EB5">
      <w:pPr>
        <w:numPr>
          <w:ilvl w:val="2"/>
          <w:numId w:val="11"/>
        </w:numPr>
        <w:tabs>
          <w:tab w:val="clear" w:pos="2160"/>
          <w:tab w:val="left" w:pos="540"/>
          <w:tab w:val="num" w:pos="720"/>
        </w:tabs>
        <w:spacing w:after="0" w:line="276" w:lineRule="auto"/>
        <w:ind w:hanging="2160"/>
        <w:contextualSpacing/>
        <w:rPr>
          <w:rFonts w:ascii="Arial" w:eastAsia="Calibri" w:hAnsi="Arial" w:cs="Arial"/>
          <w:b/>
          <w:sz w:val="22"/>
          <w:szCs w:val="22"/>
          <w:lang w:eastAsia="en-US" w:bidi="ar-SA"/>
        </w:rPr>
      </w:pPr>
      <w:r w:rsidRPr="00C75A50">
        <w:rPr>
          <w:rFonts w:ascii="Arial" w:eastAsia="Calibri" w:hAnsi="Arial" w:cs="Arial"/>
          <w:b/>
          <w:sz w:val="22"/>
          <w:szCs w:val="22"/>
          <w:lang w:eastAsia="en-US" w:bidi="ar-SA"/>
        </w:rPr>
        <w:t>Associations</w:t>
      </w:r>
    </w:p>
    <w:p w14:paraId="55C450FF" w14:textId="77777777" w:rsidR="00C75A50" w:rsidRPr="00C75A50" w:rsidRDefault="00C75A50" w:rsidP="00C75A50">
      <w:pPr>
        <w:spacing w:after="0" w:line="276" w:lineRule="auto"/>
        <w:ind w:left="540"/>
        <w:rPr>
          <w:rFonts w:ascii="Arial" w:eastAsia="Calibri" w:hAnsi="Arial" w:cs="Arial"/>
          <w:sz w:val="22"/>
          <w:szCs w:val="22"/>
          <w:lang w:eastAsia="en-US" w:bidi="ar-SA"/>
        </w:rPr>
      </w:pPr>
      <w:r w:rsidRPr="00C75A50">
        <w:rPr>
          <w:rFonts w:ascii="Arial" w:eastAsia="Calibri" w:hAnsi="Arial" w:cs="Arial"/>
          <w:sz w:val="22"/>
          <w:szCs w:val="22"/>
          <w:lang w:eastAsia="en-US" w:bidi="ar-SA"/>
        </w:rPr>
        <w:t xml:space="preserve">The services shall be provided by a qualified </w:t>
      </w:r>
      <w:r w:rsidR="00602F40">
        <w:rPr>
          <w:rFonts w:ascii="Arial" w:eastAsia="Calibri" w:hAnsi="Arial" w:cs="Arial"/>
          <w:sz w:val="22"/>
          <w:szCs w:val="22"/>
          <w:lang w:eastAsia="en-US" w:bidi="ar-SA"/>
        </w:rPr>
        <w:t>public awareness/marketing company</w:t>
      </w:r>
      <w:r w:rsidRPr="00C75A50">
        <w:rPr>
          <w:rFonts w:ascii="Arial" w:eastAsia="Calibri" w:hAnsi="Arial" w:cs="Arial"/>
          <w:sz w:val="22"/>
          <w:szCs w:val="22"/>
          <w:lang w:eastAsia="en-US" w:bidi="ar-SA"/>
        </w:rPr>
        <w:t xml:space="preserve">. Engagement of subcontractors is not allowed. </w:t>
      </w:r>
    </w:p>
    <w:p w14:paraId="67643275" w14:textId="77777777" w:rsidR="00C75A50" w:rsidRPr="00C75A50" w:rsidRDefault="00C75A50" w:rsidP="00C75A50">
      <w:pPr>
        <w:tabs>
          <w:tab w:val="left" w:pos="540"/>
        </w:tabs>
        <w:spacing w:after="0" w:line="276" w:lineRule="auto"/>
        <w:ind w:left="540"/>
        <w:contextualSpacing/>
        <w:rPr>
          <w:rFonts w:ascii="Arial" w:eastAsia="Calibri" w:hAnsi="Arial" w:cs="Arial"/>
          <w:b/>
          <w:sz w:val="22"/>
          <w:szCs w:val="22"/>
          <w:lang w:eastAsia="en-US" w:bidi="ar-SA"/>
        </w:rPr>
      </w:pPr>
    </w:p>
    <w:p w14:paraId="09F09AF5" w14:textId="77777777" w:rsidR="00C75A50" w:rsidRPr="00C75A50" w:rsidRDefault="00C75A50" w:rsidP="00C75A50">
      <w:pPr>
        <w:tabs>
          <w:tab w:val="left" w:pos="540"/>
        </w:tabs>
        <w:spacing w:after="0" w:line="276" w:lineRule="auto"/>
        <w:ind w:left="2160"/>
        <w:contextualSpacing/>
        <w:rPr>
          <w:rFonts w:ascii="Arial" w:eastAsia="Calibri" w:hAnsi="Arial" w:cs="Arial"/>
          <w:sz w:val="22"/>
          <w:szCs w:val="22"/>
          <w:lang w:eastAsia="en-US" w:bidi="ar-SA"/>
        </w:rPr>
      </w:pPr>
    </w:p>
    <w:p w14:paraId="6E75646B" w14:textId="77777777" w:rsidR="00C75A50" w:rsidRPr="00C75A50" w:rsidRDefault="00C75A50" w:rsidP="00C56229">
      <w:pPr>
        <w:numPr>
          <w:ilvl w:val="0"/>
          <w:numId w:val="10"/>
        </w:numPr>
        <w:tabs>
          <w:tab w:val="left" w:pos="540"/>
        </w:tabs>
        <w:spacing w:after="0" w:line="276" w:lineRule="auto"/>
        <w:ind w:hanging="1440"/>
        <w:contextualSpacing/>
        <w:rPr>
          <w:rFonts w:ascii="Arial" w:eastAsia="Calibri" w:hAnsi="Arial" w:cs="Arial"/>
          <w:b/>
          <w:sz w:val="22"/>
          <w:szCs w:val="22"/>
          <w:lang w:eastAsia="en-US" w:bidi="ar-SA"/>
        </w:rPr>
      </w:pPr>
      <w:r w:rsidRPr="00C75A50">
        <w:rPr>
          <w:rFonts w:ascii="Arial" w:eastAsia="Calibri" w:hAnsi="Arial" w:cs="Arial"/>
          <w:b/>
          <w:sz w:val="22"/>
          <w:szCs w:val="22"/>
          <w:lang w:eastAsia="en-US" w:bidi="ar-SA"/>
        </w:rPr>
        <w:t>CONTENTS OF THE BID</w:t>
      </w:r>
    </w:p>
    <w:p w14:paraId="289A5EA6" w14:textId="77777777" w:rsidR="00C75A50" w:rsidRPr="00C75A50" w:rsidRDefault="00C75A50" w:rsidP="00C75A50">
      <w:pPr>
        <w:tabs>
          <w:tab w:val="left" w:pos="540"/>
        </w:tabs>
        <w:spacing w:after="0" w:line="276" w:lineRule="auto"/>
        <w:ind w:left="1440"/>
        <w:contextualSpacing/>
        <w:rPr>
          <w:rFonts w:ascii="Arial" w:eastAsia="Calibri" w:hAnsi="Arial" w:cs="Arial"/>
          <w:b/>
          <w:sz w:val="22"/>
          <w:szCs w:val="22"/>
          <w:lang w:eastAsia="en-US" w:bidi="ar-SA"/>
        </w:rPr>
      </w:pPr>
    </w:p>
    <w:p w14:paraId="452DD0DC" w14:textId="77777777" w:rsidR="00C75A50" w:rsidRPr="00C75A50" w:rsidRDefault="00C75A50" w:rsidP="00C56229">
      <w:pPr>
        <w:numPr>
          <w:ilvl w:val="2"/>
          <w:numId w:val="13"/>
        </w:numPr>
        <w:tabs>
          <w:tab w:val="left" w:pos="540"/>
        </w:tabs>
        <w:spacing w:after="0" w:line="276" w:lineRule="auto"/>
        <w:ind w:left="0" w:firstLine="0"/>
        <w:contextualSpacing/>
        <w:rPr>
          <w:rFonts w:ascii="Arial" w:eastAsia="Calibri" w:hAnsi="Arial" w:cs="Arial"/>
          <w:b/>
          <w:sz w:val="22"/>
          <w:szCs w:val="22"/>
          <w:lang w:eastAsia="en-US" w:bidi="ar-SA"/>
        </w:rPr>
      </w:pPr>
      <w:r w:rsidRPr="00C75A50">
        <w:rPr>
          <w:rFonts w:ascii="Arial" w:eastAsia="Calibri" w:hAnsi="Arial" w:cs="Arial"/>
          <w:b/>
          <w:sz w:val="22"/>
          <w:szCs w:val="22"/>
          <w:lang w:eastAsia="en-US" w:bidi="ar-SA"/>
        </w:rPr>
        <w:t>Technical proposal</w:t>
      </w:r>
    </w:p>
    <w:p w14:paraId="09B25780" w14:textId="77777777" w:rsidR="00C75A50" w:rsidRPr="00C75A50" w:rsidRDefault="00C75A50" w:rsidP="00C75A50">
      <w:pPr>
        <w:tabs>
          <w:tab w:val="left" w:pos="540"/>
        </w:tabs>
        <w:spacing w:after="0" w:line="276" w:lineRule="auto"/>
        <w:contextualSpacing/>
        <w:rPr>
          <w:rFonts w:ascii="Arial" w:eastAsia="Calibri" w:hAnsi="Arial" w:cs="Arial"/>
          <w:sz w:val="22"/>
          <w:szCs w:val="22"/>
          <w:lang w:eastAsia="en-US" w:bidi="ar-SA"/>
        </w:rPr>
      </w:pPr>
      <w:r w:rsidRPr="00C75A50">
        <w:rPr>
          <w:rFonts w:ascii="Arial" w:eastAsia="Calibri" w:hAnsi="Arial" w:cs="Arial"/>
          <w:b/>
          <w:sz w:val="22"/>
          <w:szCs w:val="22"/>
          <w:lang w:eastAsia="en-US" w:bidi="ar-SA"/>
        </w:rPr>
        <w:tab/>
      </w:r>
      <w:r w:rsidRPr="00C75A50">
        <w:rPr>
          <w:rFonts w:ascii="Arial" w:eastAsia="Calibri" w:hAnsi="Arial" w:cs="Arial"/>
          <w:sz w:val="22"/>
          <w:szCs w:val="22"/>
          <w:lang w:eastAsia="en-US" w:bidi="ar-SA"/>
        </w:rPr>
        <w:t>The technical proposal shall include:</w:t>
      </w:r>
    </w:p>
    <w:p w14:paraId="19D3793B" w14:textId="77777777" w:rsidR="00C75A50" w:rsidRPr="00C75A50" w:rsidRDefault="00C75A50" w:rsidP="00C56229">
      <w:pPr>
        <w:numPr>
          <w:ilvl w:val="0"/>
          <w:numId w:val="20"/>
        </w:numPr>
        <w:tabs>
          <w:tab w:val="left" w:pos="540"/>
        </w:tabs>
        <w:spacing w:after="0" w:line="276" w:lineRule="auto"/>
        <w:contextualSpacing/>
        <w:rPr>
          <w:rFonts w:ascii="Arial" w:eastAsia="Calibri" w:hAnsi="Arial" w:cs="Arial"/>
          <w:sz w:val="22"/>
          <w:szCs w:val="22"/>
          <w:lang w:eastAsia="en-US" w:bidi="ar-SA"/>
        </w:rPr>
      </w:pPr>
      <w:r w:rsidRPr="00C75A50">
        <w:rPr>
          <w:rFonts w:ascii="Arial" w:eastAsia="Calibri" w:hAnsi="Arial" w:cs="Arial"/>
          <w:sz w:val="22"/>
          <w:szCs w:val="22"/>
          <w:lang w:eastAsia="en-US" w:bidi="ar-SA"/>
        </w:rPr>
        <w:t>Cover letter indicating the name of the Bidder and name of the Tender, with brief description of the consulting firm and its associates;</w:t>
      </w:r>
    </w:p>
    <w:p w14:paraId="60DE9AF5" w14:textId="77777777" w:rsidR="00C75A50" w:rsidRPr="00C75A50" w:rsidRDefault="00C75A50" w:rsidP="00C56229">
      <w:pPr>
        <w:numPr>
          <w:ilvl w:val="0"/>
          <w:numId w:val="20"/>
        </w:numPr>
        <w:tabs>
          <w:tab w:val="left" w:pos="540"/>
        </w:tabs>
        <w:spacing w:after="0" w:line="276" w:lineRule="auto"/>
        <w:contextualSpacing/>
        <w:rPr>
          <w:rFonts w:ascii="Arial" w:eastAsia="Calibri" w:hAnsi="Arial" w:cs="Arial"/>
          <w:sz w:val="22"/>
          <w:szCs w:val="22"/>
          <w:lang w:eastAsia="en-US" w:bidi="ar-SA"/>
        </w:rPr>
      </w:pPr>
      <w:r w:rsidRPr="00C75A50">
        <w:rPr>
          <w:rFonts w:ascii="Arial" w:eastAsia="Calibri" w:hAnsi="Arial" w:cs="Arial"/>
          <w:sz w:val="22"/>
          <w:szCs w:val="22"/>
          <w:lang w:eastAsia="en-US" w:bidi="ar-SA"/>
        </w:rPr>
        <w:t>Power of attorney, duly authorized by a Notary Public, indicating the name of the person(s), authorised to sign the bid and indicating period of the validity of the bids;</w:t>
      </w:r>
    </w:p>
    <w:p w14:paraId="56EB90A1" w14:textId="77777777" w:rsidR="00C75A50" w:rsidRPr="00C75A50" w:rsidRDefault="00C75A50" w:rsidP="00C56229">
      <w:pPr>
        <w:numPr>
          <w:ilvl w:val="0"/>
          <w:numId w:val="20"/>
        </w:numPr>
        <w:tabs>
          <w:tab w:val="left" w:pos="540"/>
        </w:tabs>
        <w:spacing w:after="0" w:line="276" w:lineRule="auto"/>
        <w:contextualSpacing/>
        <w:rPr>
          <w:rFonts w:ascii="Arial" w:eastAsia="Calibri" w:hAnsi="Arial" w:cs="Arial"/>
          <w:sz w:val="22"/>
          <w:szCs w:val="22"/>
          <w:lang w:eastAsia="en-US" w:bidi="ar-SA"/>
        </w:rPr>
      </w:pPr>
      <w:r w:rsidRPr="00C75A50">
        <w:rPr>
          <w:rFonts w:ascii="Arial" w:eastAsia="Calibri" w:hAnsi="Arial" w:cs="Arial"/>
          <w:sz w:val="22"/>
          <w:szCs w:val="22"/>
          <w:lang w:eastAsia="en-US" w:bidi="ar-SA"/>
        </w:rPr>
        <w:t xml:space="preserve">Declaration of affiliations (no conflict of interest): In a duly signed declaration, the Tenderer has to reveal any links with other firms which may present a conflict of interest in providing the envisaged services. He must give a binding declaration that, should he be awarded the contract, the firms with which he is associated will not intend to take part in the project in any form. For an association, all members must provide this declaration. </w:t>
      </w:r>
    </w:p>
    <w:p w14:paraId="26185259" w14:textId="77777777" w:rsidR="00C75A50" w:rsidRPr="00C75A50" w:rsidRDefault="00C75A50" w:rsidP="00C56229">
      <w:pPr>
        <w:numPr>
          <w:ilvl w:val="0"/>
          <w:numId w:val="20"/>
        </w:numPr>
        <w:tabs>
          <w:tab w:val="left" w:pos="540"/>
        </w:tabs>
        <w:spacing w:after="0" w:line="276" w:lineRule="auto"/>
        <w:contextualSpacing/>
        <w:rPr>
          <w:rFonts w:ascii="Arial" w:eastAsia="Calibri" w:hAnsi="Arial" w:cs="Arial"/>
          <w:color w:val="000000"/>
          <w:sz w:val="22"/>
          <w:szCs w:val="22"/>
          <w:lang w:eastAsia="en-US" w:bidi="ar-SA"/>
        </w:rPr>
      </w:pPr>
      <w:r w:rsidRPr="00C75A50">
        <w:rPr>
          <w:rFonts w:ascii="Arial" w:eastAsia="Calibri" w:hAnsi="Arial" w:cs="Arial"/>
          <w:color w:val="000000"/>
          <w:sz w:val="22"/>
          <w:szCs w:val="22"/>
          <w:lang w:eastAsia="en-US" w:bidi="ar-SA"/>
        </w:rPr>
        <w:t>Declaration of undertaking pursuant to Annex 1, issued after the date of invitation to tender;</w:t>
      </w:r>
    </w:p>
    <w:p w14:paraId="0E1BDC5A" w14:textId="77777777" w:rsidR="00C75A50" w:rsidRPr="00C75A50" w:rsidRDefault="00C75A50" w:rsidP="00C56229">
      <w:pPr>
        <w:numPr>
          <w:ilvl w:val="0"/>
          <w:numId w:val="20"/>
        </w:numPr>
        <w:tabs>
          <w:tab w:val="left" w:pos="540"/>
        </w:tabs>
        <w:spacing w:after="0" w:line="276" w:lineRule="auto"/>
        <w:contextualSpacing/>
        <w:rPr>
          <w:rFonts w:ascii="Arial" w:eastAsia="Calibri" w:hAnsi="Arial" w:cs="Arial"/>
          <w:sz w:val="22"/>
          <w:szCs w:val="22"/>
          <w:lang w:eastAsia="en-US" w:bidi="ar-SA"/>
        </w:rPr>
      </w:pPr>
      <w:r w:rsidRPr="00C75A50">
        <w:rPr>
          <w:rFonts w:ascii="Arial" w:eastAsia="Calibri" w:hAnsi="Arial" w:cs="Arial"/>
          <w:sz w:val="22"/>
          <w:szCs w:val="22"/>
          <w:lang w:eastAsia="en-US" w:bidi="ar-SA"/>
        </w:rPr>
        <w:t xml:space="preserve">Proof on registration of the company </w:t>
      </w:r>
    </w:p>
    <w:p w14:paraId="5DE12F20" w14:textId="3FCE8FF1" w:rsidR="00F51FE7" w:rsidRDefault="00C75A50" w:rsidP="00F51FE7">
      <w:pPr>
        <w:numPr>
          <w:ilvl w:val="0"/>
          <w:numId w:val="20"/>
        </w:numPr>
        <w:tabs>
          <w:tab w:val="left" w:pos="540"/>
        </w:tabs>
        <w:spacing w:after="0" w:line="276" w:lineRule="auto"/>
        <w:contextualSpacing/>
        <w:rPr>
          <w:rFonts w:ascii="Arial" w:eastAsia="Calibri" w:hAnsi="Arial" w:cs="Arial"/>
          <w:sz w:val="22"/>
          <w:szCs w:val="22"/>
          <w:lang w:eastAsia="en-US" w:bidi="ar-SA"/>
        </w:rPr>
      </w:pPr>
      <w:r w:rsidRPr="00C75A50">
        <w:rPr>
          <w:rFonts w:ascii="Arial" w:eastAsia="Calibri" w:hAnsi="Arial" w:cs="Arial"/>
          <w:sz w:val="22"/>
          <w:szCs w:val="22"/>
          <w:lang w:eastAsia="en-US" w:bidi="ar-SA"/>
        </w:rPr>
        <w:t xml:space="preserve">Experience record showing the expertise of the bidder in last </w:t>
      </w:r>
      <w:r w:rsidR="00602F40">
        <w:rPr>
          <w:rFonts w:ascii="Arial" w:eastAsia="Calibri" w:hAnsi="Arial" w:cs="Arial"/>
          <w:sz w:val="22"/>
          <w:szCs w:val="22"/>
          <w:lang w:eastAsia="en-US" w:bidi="ar-SA"/>
        </w:rPr>
        <w:t>7</w:t>
      </w:r>
      <w:r w:rsidRPr="00C75A50">
        <w:rPr>
          <w:rFonts w:ascii="Arial" w:eastAsia="Calibri" w:hAnsi="Arial" w:cs="Arial"/>
          <w:sz w:val="22"/>
          <w:szCs w:val="22"/>
          <w:lang w:eastAsia="en-US" w:bidi="ar-SA"/>
        </w:rPr>
        <w:t xml:space="preserve"> years in </w:t>
      </w:r>
      <w:r w:rsidR="00602F40">
        <w:rPr>
          <w:rFonts w:ascii="Arial" w:eastAsia="Calibri" w:hAnsi="Arial" w:cs="Arial"/>
          <w:sz w:val="22"/>
          <w:szCs w:val="22"/>
          <w:lang w:eastAsia="en-US" w:bidi="ar-SA"/>
        </w:rPr>
        <w:t>public awareness and C&amp;V campaigns</w:t>
      </w:r>
      <w:r w:rsidRPr="00C75A50">
        <w:rPr>
          <w:rFonts w:ascii="Arial" w:eastAsia="Calibri" w:hAnsi="Arial" w:cs="Arial"/>
          <w:sz w:val="22"/>
          <w:szCs w:val="22"/>
          <w:lang w:eastAsia="en-US" w:bidi="ar-SA"/>
        </w:rPr>
        <w:t xml:space="preserve">. The Bidder has to present that he performed </w:t>
      </w:r>
      <w:r w:rsidR="007E3FE3">
        <w:rPr>
          <w:rFonts w:ascii="Arial" w:eastAsia="Calibri" w:hAnsi="Arial" w:cs="Arial"/>
          <w:sz w:val="22"/>
          <w:szCs w:val="22"/>
          <w:lang w:eastAsia="en-US" w:bidi="ar-SA"/>
        </w:rPr>
        <w:t>C&amp;V</w:t>
      </w:r>
      <w:r w:rsidRPr="00C75A50">
        <w:rPr>
          <w:rFonts w:ascii="Arial" w:eastAsia="Calibri" w:hAnsi="Arial" w:cs="Arial"/>
          <w:sz w:val="22"/>
          <w:szCs w:val="22"/>
          <w:lang w:eastAsia="en-US" w:bidi="ar-SA"/>
        </w:rPr>
        <w:t xml:space="preserve"> </w:t>
      </w:r>
      <w:r w:rsidR="007E3FE3">
        <w:rPr>
          <w:rFonts w:ascii="Arial" w:eastAsia="Calibri" w:hAnsi="Arial" w:cs="Arial"/>
          <w:sz w:val="22"/>
          <w:szCs w:val="22"/>
          <w:lang w:eastAsia="en-US" w:bidi="ar-SA"/>
        </w:rPr>
        <w:t>campaigns on</w:t>
      </w:r>
      <w:r w:rsidRPr="00C75A50">
        <w:rPr>
          <w:rFonts w:ascii="Arial" w:eastAsia="Calibri" w:hAnsi="Arial" w:cs="Arial"/>
          <w:sz w:val="22"/>
          <w:szCs w:val="22"/>
          <w:lang w:eastAsia="en-US" w:bidi="ar-SA"/>
        </w:rPr>
        <w:t xml:space="preserve"> at least </w:t>
      </w:r>
      <w:r w:rsidRPr="00C75A50">
        <w:rPr>
          <w:rFonts w:ascii="Arial" w:eastAsia="Calibri" w:hAnsi="Arial" w:cs="Arial"/>
          <w:color w:val="000000"/>
          <w:sz w:val="22"/>
          <w:szCs w:val="22"/>
          <w:lang w:eastAsia="en-US" w:bidi="ar-SA"/>
        </w:rPr>
        <w:t>5</w:t>
      </w:r>
      <w:r w:rsidRPr="00C75A50">
        <w:rPr>
          <w:rFonts w:ascii="Arial" w:eastAsia="Calibri" w:hAnsi="Arial" w:cs="Arial"/>
          <w:sz w:val="22"/>
          <w:szCs w:val="22"/>
          <w:lang w:eastAsia="en-US" w:bidi="ar-SA"/>
        </w:rPr>
        <w:t xml:space="preserve"> </w:t>
      </w:r>
      <w:r w:rsidR="007E3FE3">
        <w:rPr>
          <w:rFonts w:ascii="Arial" w:eastAsia="Calibri" w:hAnsi="Arial" w:cs="Arial"/>
          <w:sz w:val="22"/>
          <w:szCs w:val="22"/>
          <w:lang w:eastAsia="en-US" w:bidi="ar-SA"/>
        </w:rPr>
        <w:t xml:space="preserve">similar </w:t>
      </w:r>
      <w:r w:rsidR="00395EB5">
        <w:rPr>
          <w:rFonts w:ascii="Arial" w:eastAsia="Calibri" w:hAnsi="Arial" w:cs="Arial"/>
          <w:sz w:val="22"/>
          <w:szCs w:val="22"/>
          <w:lang w:eastAsia="en-US" w:bidi="ar-SA"/>
        </w:rPr>
        <w:t>projects</w:t>
      </w:r>
      <w:r w:rsidR="007E3FE3">
        <w:rPr>
          <w:rFonts w:ascii="Arial" w:eastAsia="Calibri" w:hAnsi="Arial" w:cs="Arial"/>
          <w:sz w:val="22"/>
          <w:szCs w:val="22"/>
          <w:lang w:eastAsia="en-US" w:bidi="ar-SA"/>
        </w:rPr>
        <w:t xml:space="preserve"> in last</w:t>
      </w:r>
      <w:r w:rsidRPr="00C75A50">
        <w:rPr>
          <w:rFonts w:ascii="Arial" w:eastAsia="Calibri" w:hAnsi="Arial" w:cs="Arial"/>
          <w:color w:val="000000"/>
          <w:sz w:val="22"/>
          <w:szCs w:val="22"/>
          <w:lang w:eastAsia="en-US" w:bidi="ar-SA"/>
        </w:rPr>
        <w:t xml:space="preserve"> 5 years</w:t>
      </w:r>
      <w:r w:rsidRPr="00C75A50">
        <w:rPr>
          <w:rFonts w:ascii="Arial" w:eastAsia="Calibri" w:hAnsi="Arial" w:cs="Arial"/>
          <w:sz w:val="22"/>
          <w:szCs w:val="22"/>
          <w:lang w:eastAsia="en-US" w:bidi="ar-SA"/>
        </w:rPr>
        <w:t xml:space="preserve">. The experience </w:t>
      </w:r>
      <w:r w:rsidR="00395EB5" w:rsidRPr="00C75A50">
        <w:rPr>
          <w:rFonts w:ascii="Arial" w:eastAsia="Calibri" w:hAnsi="Arial" w:cs="Arial"/>
          <w:sz w:val="22"/>
          <w:szCs w:val="22"/>
          <w:lang w:eastAsia="en-US" w:bidi="ar-SA"/>
        </w:rPr>
        <w:t>record shall</w:t>
      </w:r>
      <w:r w:rsidRPr="00C75A50">
        <w:rPr>
          <w:rFonts w:ascii="Arial" w:eastAsia="Calibri" w:hAnsi="Arial" w:cs="Arial"/>
          <w:sz w:val="22"/>
          <w:szCs w:val="22"/>
          <w:lang w:eastAsia="en-US" w:bidi="ar-SA"/>
        </w:rPr>
        <w:t xml:space="preserve"> be presented in a form as per Annex 2;</w:t>
      </w:r>
    </w:p>
    <w:p w14:paraId="29C95631" w14:textId="3201B67C" w:rsidR="007623AC" w:rsidRPr="00F51FE7" w:rsidRDefault="007623AC" w:rsidP="00F51FE7">
      <w:pPr>
        <w:numPr>
          <w:ilvl w:val="0"/>
          <w:numId w:val="20"/>
        </w:numPr>
        <w:tabs>
          <w:tab w:val="left" w:pos="540"/>
        </w:tabs>
        <w:spacing w:after="0" w:line="276" w:lineRule="auto"/>
        <w:contextualSpacing/>
        <w:rPr>
          <w:rFonts w:ascii="Arial" w:eastAsia="Calibri" w:hAnsi="Arial" w:cs="Arial"/>
          <w:sz w:val="22"/>
          <w:szCs w:val="22"/>
          <w:lang w:eastAsia="en-US" w:bidi="ar-SA"/>
        </w:rPr>
      </w:pPr>
      <w:r>
        <w:rPr>
          <w:rFonts w:ascii="Arial" w:eastAsia="Calibri" w:hAnsi="Arial" w:cs="Arial"/>
          <w:sz w:val="22"/>
          <w:szCs w:val="22"/>
          <w:lang w:eastAsia="en-US" w:bidi="ar-SA"/>
        </w:rPr>
        <w:t xml:space="preserve">Financial Capacity: </w:t>
      </w:r>
      <w:r w:rsidR="00C72F21">
        <w:rPr>
          <w:rFonts w:ascii="Arial" w:eastAsia="Calibri" w:hAnsi="Arial" w:cs="Arial"/>
          <w:sz w:val="22"/>
          <w:szCs w:val="22"/>
          <w:lang w:eastAsia="en-US" w:bidi="ar-SA"/>
        </w:rPr>
        <w:t xml:space="preserve"> </w:t>
      </w:r>
      <w:r w:rsidR="00C72F21" w:rsidRPr="00C72F21">
        <w:rPr>
          <w:rFonts w:ascii="Arial" w:eastAsia="Calibri" w:hAnsi="Arial" w:cs="Arial"/>
          <w:sz w:val="22"/>
          <w:szCs w:val="22"/>
          <w:lang w:eastAsia="en-US" w:bidi="ar-SA"/>
        </w:rPr>
        <w:t>Average annual turnover for the last three years</w:t>
      </w:r>
      <w:r w:rsidR="00C72F21">
        <w:rPr>
          <w:rFonts w:ascii="Arial" w:eastAsia="Calibri" w:hAnsi="Arial" w:cs="Arial"/>
          <w:sz w:val="22"/>
          <w:szCs w:val="22"/>
          <w:lang w:eastAsia="en-US" w:bidi="ar-SA"/>
        </w:rPr>
        <w:t xml:space="preserve"> of average 35 000 EUR per year </w:t>
      </w:r>
    </w:p>
    <w:p w14:paraId="22D9D4F0" w14:textId="77777777" w:rsidR="00C75A50" w:rsidRDefault="00C75A50" w:rsidP="00C56229">
      <w:pPr>
        <w:numPr>
          <w:ilvl w:val="0"/>
          <w:numId w:val="20"/>
        </w:numPr>
        <w:spacing w:after="0" w:line="276" w:lineRule="auto"/>
        <w:contextualSpacing/>
        <w:rPr>
          <w:rFonts w:ascii="Arial" w:eastAsia="Calibri" w:hAnsi="Arial" w:cs="Arial"/>
          <w:sz w:val="22"/>
          <w:szCs w:val="22"/>
          <w:lang w:eastAsia="en-US" w:bidi="ar-SA"/>
        </w:rPr>
      </w:pPr>
      <w:r w:rsidRPr="007E3FE3">
        <w:rPr>
          <w:rFonts w:ascii="Arial" w:eastAsia="Calibri" w:hAnsi="Arial" w:cs="Arial"/>
          <w:sz w:val="22"/>
          <w:szCs w:val="22"/>
          <w:lang w:eastAsia="en-US" w:bidi="ar-SA"/>
        </w:rPr>
        <w:t xml:space="preserve">List of key staff (Annex3) with the description of tasks to be performed by each team member as well as details on education and professional experience of key personnel, which shall be presented in a form of CV (Annex 4). </w:t>
      </w:r>
    </w:p>
    <w:p w14:paraId="1003C965" w14:textId="77777777" w:rsidR="00C72F21" w:rsidRDefault="00C72F21" w:rsidP="00C72F21">
      <w:pPr>
        <w:spacing w:after="0" w:line="276" w:lineRule="auto"/>
        <w:ind w:left="900"/>
        <w:contextualSpacing/>
        <w:rPr>
          <w:rFonts w:ascii="Arial" w:eastAsia="Calibri" w:hAnsi="Arial" w:cs="Arial"/>
          <w:sz w:val="22"/>
          <w:szCs w:val="22"/>
          <w:lang w:eastAsia="en-US" w:bidi="ar-SA"/>
        </w:rPr>
      </w:pPr>
    </w:p>
    <w:p w14:paraId="19CACDC3" w14:textId="77777777" w:rsidR="007E3FE3" w:rsidRPr="007E3FE3" w:rsidRDefault="007E3FE3" w:rsidP="007E3FE3">
      <w:pPr>
        <w:spacing w:after="0" w:line="276" w:lineRule="auto"/>
        <w:ind w:left="1260"/>
        <w:contextualSpacing/>
        <w:rPr>
          <w:rFonts w:ascii="Arial" w:eastAsia="Calibri" w:hAnsi="Arial" w:cs="Arial"/>
          <w:sz w:val="22"/>
          <w:szCs w:val="22"/>
          <w:lang w:eastAsia="en-US" w:bidi="ar-SA"/>
        </w:rPr>
      </w:pPr>
    </w:p>
    <w:p w14:paraId="14446BC3" w14:textId="77777777" w:rsidR="00C75A50" w:rsidRPr="00C75A50" w:rsidRDefault="00C75A50" w:rsidP="00C56229">
      <w:pPr>
        <w:numPr>
          <w:ilvl w:val="2"/>
          <w:numId w:val="13"/>
        </w:numPr>
        <w:tabs>
          <w:tab w:val="left" w:pos="540"/>
        </w:tabs>
        <w:spacing w:after="0" w:line="276" w:lineRule="auto"/>
        <w:ind w:left="0" w:firstLine="0"/>
        <w:contextualSpacing/>
        <w:rPr>
          <w:rFonts w:ascii="Arial" w:eastAsia="Calibri" w:hAnsi="Arial" w:cs="Arial"/>
          <w:sz w:val="22"/>
          <w:szCs w:val="22"/>
          <w:lang w:eastAsia="en-US" w:bidi="ar-SA"/>
        </w:rPr>
      </w:pPr>
      <w:r w:rsidRPr="00C75A50">
        <w:rPr>
          <w:rFonts w:ascii="Arial" w:eastAsia="Calibri" w:hAnsi="Arial" w:cs="Arial"/>
          <w:sz w:val="22"/>
          <w:szCs w:val="22"/>
          <w:lang w:eastAsia="en-US" w:bidi="ar-SA"/>
        </w:rPr>
        <w:t>All copies of original documents must be certified and followed by translation into English.</w:t>
      </w:r>
    </w:p>
    <w:p w14:paraId="1FE6DAFA" w14:textId="77777777" w:rsidR="00C75A50" w:rsidRPr="00C75A50" w:rsidRDefault="00C75A50" w:rsidP="00C75A50">
      <w:pPr>
        <w:tabs>
          <w:tab w:val="left" w:pos="540"/>
        </w:tabs>
        <w:spacing w:after="0" w:line="276" w:lineRule="auto"/>
        <w:contextualSpacing/>
        <w:rPr>
          <w:rFonts w:ascii="Arial" w:eastAsia="Calibri" w:hAnsi="Arial" w:cs="Arial"/>
          <w:sz w:val="22"/>
          <w:szCs w:val="22"/>
          <w:lang w:eastAsia="en-US" w:bidi="ar-SA"/>
        </w:rPr>
      </w:pPr>
    </w:p>
    <w:p w14:paraId="766B7911" w14:textId="77777777" w:rsidR="00C75A50" w:rsidRDefault="00C75A50" w:rsidP="00C75A50">
      <w:pPr>
        <w:tabs>
          <w:tab w:val="left" w:pos="540"/>
        </w:tabs>
        <w:spacing w:after="0" w:line="276" w:lineRule="auto"/>
        <w:contextualSpacing/>
        <w:rPr>
          <w:rFonts w:ascii="Arial" w:eastAsia="Calibri" w:hAnsi="Arial" w:cs="Arial"/>
          <w:b/>
          <w:sz w:val="22"/>
          <w:szCs w:val="22"/>
          <w:lang w:eastAsia="en-US" w:bidi="ar-SA"/>
        </w:rPr>
      </w:pPr>
    </w:p>
    <w:p w14:paraId="14106FA0" w14:textId="77777777" w:rsidR="007E3FE3" w:rsidRDefault="007E3FE3" w:rsidP="00C75A50">
      <w:pPr>
        <w:tabs>
          <w:tab w:val="left" w:pos="540"/>
        </w:tabs>
        <w:spacing w:after="0" w:line="276" w:lineRule="auto"/>
        <w:contextualSpacing/>
        <w:rPr>
          <w:rFonts w:ascii="Arial" w:eastAsia="Calibri" w:hAnsi="Arial" w:cs="Arial"/>
          <w:b/>
          <w:sz w:val="22"/>
          <w:szCs w:val="22"/>
          <w:lang w:eastAsia="en-US" w:bidi="ar-SA"/>
        </w:rPr>
      </w:pPr>
    </w:p>
    <w:p w14:paraId="5596F6B6" w14:textId="77777777" w:rsidR="00F51FE7" w:rsidRDefault="00F51FE7" w:rsidP="00C75A50">
      <w:pPr>
        <w:tabs>
          <w:tab w:val="left" w:pos="540"/>
        </w:tabs>
        <w:spacing w:after="0" w:line="276" w:lineRule="auto"/>
        <w:contextualSpacing/>
        <w:rPr>
          <w:rFonts w:ascii="Arial" w:eastAsia="Calibri" w:hAnsi="Arial" w:cs="Arial"/>
          <w:b/>
          <w:sz w:val="22"/>
          <w:szCs w:val="22"/>
          <w:lang w:eastAsia="en-US" w:bidi="ar-SA"/>
        </w:rPr>
      </w:pPr>
    </w:p>
    <w:p w14:paraId="1B8376B1" w14:textId="77777777" w:rsidR="00F51FE7" w:rsidRDefault="00F51FE7" w:rsidP="00C75A50">
      <w:pPr>
        <w:tabs>
          <w:tab w:val="left" w:pos="540"/>
        </w:tabs>
        <w:spacing w:after="0" w:line="276" w:lineRule="auto"/>
        <w:contextualSpacing/>
        <w:rPr>
          <w:rFonts w:ascii="Arial" w:eastAsia="Calibri" w:hAnsi="Arial" w:cs="Arial"/>
          <w:b/>
          <w:sz w:val="22"/>
          <w:szCs w:val="22"/>
          <w:lang w:eastAsia="en-US" w:bidi="ar-SA"/>
        </w:rPr>
      </w:pPr>
    </w:p>
    <w:p w14:paraId="1D6D1E39" w14:textId="77777777" w:rsidR="00F51FE7" w:rsidRDefault="00F51FE7" w:rsidP="00C75A50">
      <w:pPr>
        <w:tabs>
          <w:tab w:val="left" w:pos="540"/>
        </w:tabs>
        <w:spacing w:after="0" w:line="276" w:lineRule="auto"/>
        <w:contextualSpacing/>
        <w:rPr>
          <w:rFonts w:ascii="Arial" w:eastAsia="Calibri" w:hAnsi="Arial" w:cs="Arial"/>
          <w:b/>
          <w:sz w:val="22"/>
          <w:szCs w:val="22"/>
          <w:lang w:eastAsia="en-US" w:bidi="ar-SA"/>
        </w:rPr>
      </w:pPr>
    </w:p>
    <w:p w14:paraId="7E2D33D7" w14:textId="77777777" w:rsidR="00F51FE7" w:rsidRPr="00C75A50" w:rsidRDefault="00F51FE7" w:rsidP="00C75A50">
      <w:pPr>
        <w:tabs>
          <w:tab w:val="left" w:pos="540"/>
        </w:tabs>
        <w:spacing w:after="0" w:line="276" w:lineRule="auto"/>
        <w:contextualSpacing/>
        <w:rPr>
          <w:rFonts w:ascii="Arial" w:eastAsia="Calibri" w:hAnsi="Arial" w:cs="Arial"/>
          <w:b/>
          <w:sz w:val="22"/>
          <w:szCs w:val="22"/>
          <w:lang w:eastAsia="en-US" w:bidi="ar-SA"/>
        </w:rPr>
      </w:pPr>
    </w:p>
    <w:p w14:paraId="5F85626F" w14:textId="12213429" w:rsidR="00997872" w:rsidRDefault="00C75A50" w:rsidP="00997872">
      <w:pPr>
        <w:numPr>
          <w:ilvl w:val="2"/>
          <w:numId w:val="13"/>
        </w:numPr>
        <w:tabs>
          <w:tab w:val="left" w:pos="540"/>
        </w:tabs>
        <w:spacing w:after="0" w:line="276" w:lineRule="auto"/>
        <w:ind w:left="0" w:firstLine="0"/>
        <w:contextualSpacing/>
        <w:rPr>
          <w:rFonts w:ascii="Arial" w:eastAsia="Calibri" w:hAnsi="Arial" w:cs="Arial"/>
          <w:b/>
          <w:sz w:val="22"/>
          <w:szCs w:val="22"/>
          <w:lang w:eastAsia="en-US" w:bidi="ar-SA"/>
        </w:rPr>
      </w:pPr>
      <w:r w:rsidRPr="00C75A50">
        <w:rPr>
          <w:rFonts w:ascii="Arial" w:eastAsia="Calibri" w:hAnsi="Arial" w:cs="Arial"/>
          <w:b/>
          <w:sz w:val="22"/>
          <w:szCs w:val="22"/>
          <w:lang w:eastAsia="en-US" w:bidi="ar-SA"/>
        </w:rPr>
        <w:t>Financial proposal</w:t>
      </w:r>
    </w:p>
    <w:p w14:paraId="7297113A" w14:textId="77777777" w:rsidR="00997872" w:rsidRPr="00264345" w:rsidRDefault="00997872" w:rsidP="00264345">
      <w:pPr>
        <w:tabs>
          <w:tab w:val="left" w:pos="540"/>
        </w:tabs>
        <w:spacing w:after="0" w:line="276" w:lineRule="auto"/>
        <w:ind w:left="540"/>
        <w:contextualSpacing/>
        <w:rPr>
          <w:rFonts w:ascii="Arial" w:eastAsia="Calibri" w:hAnsi="Arial" w:cs="Arial"/>
          <w:sz w:val="22"/>
          <w:szCs w:val="22"/>
          <w:lang w:eastAsia="en-US" w:bidi="ar-SA"/>
        </w:rPr>
      </w:pPr>
      <w:r w:rsidRPr="00997872">
        <w:rPr>
          <w:rFonts w:ascii="Arial" w:eastAsia="Calibri" w:hAnsi="Arial" w:cs="Arial"/>
          <w:sz w:val="22"/>
          <w:szCs w:val="22"/>
          <w:lang w:eastAsia="en-US" w:bidi="ar-SA"/>
        </w:rPr>
        <w:t xml:space="preserve">The Bidders shall submit lump sum financial proposal for the services as per deliverables (see Part </w:t>
      </w:r>
      <w:proofErr w:type="gramStart"/>
      <w:r w:rsidRPr="00997872">
        <w:rPr>
          <w:rFonts w:ascii="Arial" w:eastAsia="Calibri" w:hAnsi="Arial" w:cs="Arial"/>
          <w:sz w:val="22"/>
          <w:szCs w:val="22"/>
          <w:lang w:eastAsia="en-US" w:bidi="ar-SA"/>
        </w:rPr>
        <w:t>3:ToR</w:t>
      </w:r>
      <w:proofErr w:type="gramEnd"/>
      <w:r w:rsidRPr="00264345">
        <w:rPr>
          <w:rFonts w:ascii="Arial" w:eastAsia="Calibri" w:hAnsi="Arial" w:cs="Arial"/>
          <w:sz w:val="22"/>
          <w:szCs w:val="22"/>
          <w:lang w:eastAsia="en-US" w:bidi="ar-SA"/>
        </w:rPr>
        <w:t xml:space="preserve">). </w:t>
      </w:r>
    </w:p>
    <w:p w14:paraId="287CD762" w14:textId="77777777" w:rsidR="00997872" w:rsidRPr="00264345" w:rsidRDefault="00997872" w:rsidP="00264345">
      <w:pPr>
        <w:tabs>
          <w:tab w:val="left" w:pos="540"/>
        </w:tabs>
        <w:spacing w:after="0" w:line="276" w:lineRule="auto"/>
        <w:ind w:left="540"/>
        <w:contextualSpacing/>
        <w:rPr>
          <w:rFonts w:ascii="Arial" w:eastAsia="Calibri" w:hAnsi="Arial" w:cs="Arial"/>
          <w:sz w:val="22"/>
          <w:szCs w:val="22"/>
          <w:lang w:eastAsia="en-US" w:bidi="ar-SA"/>
        </w:rPr>
      </w:pPr>
      <w:r w:rsidRPr="00264345">
        <w:rPr>
          <w:rFonts w:ascii="Arial" w:eastAsia="Calibri" w:hAnsi="Arial" w:cs="Arial"/>
          <w:sz w:val="22"/>
          <w:szCs w:val="22"/>
          <w:lang w:eastAsia="en-US" w:bidi="ar-SA"/>
        </w:rPr>
        <w:t>The Financial proposal shall be presented in a form as in Annex 5.</w:t>
      </w:r>
    </w:p>
    <w:p w14:paraId="585F8113" w14:textId="027085CB" w:rsidR="00997872" w:rsidRPr="00264345" w:rsidRDefault="00997872" w:rsidP="00264345">
      <w:pPr>
        <w:tabs>
          <w:tab w:val="left" w:pos="540"/>
        </w:tabs>
        <w:spacing w:after="0" w:line="276" w:lineRule="auto"/>
        <w:ind w:left="540"/>
        <w:contextualSpacing/>
        <w:rPr>
          <w:rFonts w:ascii="Arial" w:eastAsia="Calibri" w:hAnsi="Arial" w:cs="Arial"/>
          <w:sz w:val="22"/>
          <w:szCs w:val="22"/>
          <w:lang w:eastAsia="en-US" w:bidi="ar-SA"/>
        </w:rPr>
      </w:pPr>
      <w:r w:rsidRPr="00264345">
        <w:rPr>
          <w:rFonts w:ascii="Arial" w:eastAsia="Calibri" w:hAnsi="Arial" w:cs="Arial"/>
          <w:sz w:val="22"/>
          <w:szCs w:val="22"/>
          <w:lang w:eastAsia="en-US" w:bidi="ar-SA"/>
        </w:rPr>
        <w:t>Unless otherwise stated in the SCT, VAT has to be clearly defined and indicated in the Financial Proposal.</w:t>
      </w:r>
    </w:p>
    <w:p w14:paraId="1EDACD75" w14:textId="4B08BCB2" w:rsidR="00997872" w:rsidRDefault="00997872" w:rsidP="00997872">
      <w:pPr>
        <w:tabs>
          <w:tab w:val="left" w:pos="540"/>
        </w:tabs>
        <w:spacing w:after="0" w:line="276" w:lineRule="auto"/>
        <w:contextualSpacing/>
        <w:rPr>
          <w:rFonts w:ascii="Arial" w:eastAsia="Calibri" w:hAnsi="Arial" w:cs="Arial"/>
          <w:b/>
          <w:sz w:val="22"/>
          <w:szCs w:val="22"/>
          <w:lang w:eastAsia="en-US" w:bidi="ar-SA"/>
        </w:rPr>
      </w:pPr>
    </w:p>
    <w:p w14:paraId="681FD062" w14:textId="19B976B7" w:rsidR="003A4F2B" w:rsidRDefault="003A4F2B" w:rsidP="00C75A50">
      <w:pPr>
        <w:tabs>
          <w:tab w:val="left" w:pos="540"/>
        </w:tabs>
        <w:spacing w:after="0" w:line="276" w:lineRule="auto"/>
        <w:ind w:left="540"/>
        <w:contextualSpacing/>
        <w:rPr>
          <w:rFonts w:ascii="Arial" w:eastAsia="Calibri" w:hAnsi="Arial" w:cs="Arial"/>
          <w:sz w:val="22"/>
          <w:szCs w:val="22"/>
          <w:lang w:eastAsia="en-US" w:bidi="ar-SA"/>
        </w:rPr>
      </w:pPr>
      <w:r>
        <w:rPr>
          <w:rFonts w:ascii="Arial" w:eastAsia="Calibri" w:hAnsi="Arial" w:cs="Arial"/>
          <w:sz w:val="22"/>
          <w:szCs w:val="22"/>
          <w:lang w:eastAsia="en-US" w:bidi="ar-SA"/>
        </w:rPr>
        <w:t xml:space="preserve">Financial proposal is required but will not be taken into consideration during the evaluation process. The evaluation process will be based 100% on evaluation of technical proposal only. The </w:t>
      </w:r>
      <w:r w:rsidR="00C506E9">
        <w:rPr>
          <w:rFonts w:ascii="Arial" w:eastAsia="Calibri" w:hAnsi="Arial" w:cs="Arial"/>
          <w:sz w:val="22"/>
          <w:szCs w:val="22"/>
          <w:lang w:eastAsia="en-US" w:bidi="ar-SA"/>
        </w:rPr>
        <w:t>bidder with the</w:t>
      </w:r>
      <w:r>
        <w:rPr>
          <w:rFonts w:ascii="Arial" w:eastAsia="Calibri" w:hAnsi="Arial" w:cs="Arial"/>
          <w:sz w:val="22"/>
          <w:szCs w:val="22"/>
          <w:lang w:eastAsia="en-US" w:bidi="ar-SA"/>
        </w:rPr>
        <w:t xml:space="preserve"> highest ranked </w:t>
      </w:r>
      <w:r w:rsidR="00C506E9">
        <w:rPr>
          <w:rFonts w:ascii="Arial" w:eastAsia="Calibri" w:hAnsi="Arial" w:cs="Arial"/>
          <w:sz w:val="22"/>
          <w:szCs w:val="22"/>
          <w:lang w:eastAsia="en-US" w:bidi="ar-SA"/>
        </w:rPr>
        <w:t xml:space="preserve">proposal </w:t>
      </w:r>
      <w:r>
        <w:rPr>
          <w:rFonts w:ascii="Arial" w:eastAsia="Calibri" w:hAnsi="Arial" w:cs="Arial"/>
          <w:sz w:val="22"/>
          <w:szCs w:val="22"/>
          <w:lang w:eastAsia="en-US" w:bidi="ar-SA"/>
        </w:rPr>
        <w:t xml:space="preserve">(based on technical evaluation results) will </w:t>
      </w:r>
      <w:r w:rsidR="00C506E9">
        <w:rPr>
          <w:rFonts w:ascii="Arial" w:eastAsia="Calibri" w:hAnsi="Arial" w:cs="Arial"/>
          <w:sz w:val="22"/>
          <w:szCs w:val="22"/>
          <w:lang w:eastAsia="en-US" w:bidi="ar-SA"/>
        </w:rPr>
        <w:t xml:space="preserve">be invited for </w:t>
      </w:r>
      <w:r w:rsidR="002951BA">
        <w:rPr>
          <w:rFonts w:ascii="Arial" w:eastAsia="Calibri" w:hAnsi="Arial" w:cs="Arial"/>
          <w:sz w:val="22"/>
          <w:szCs w:val="22"/>
          <w:lang w:eastAsia="en-US" w:bidi="ar-SA"/>
        </w:rPr>
        <w:t>contract negotiations</w:t>
      </w:r>
      <w:r>
        <w:rPr>
          <w:rFonts w:ascii="Arial" w:eastAsia="Calibri" w:hAnsi="Arial" w:cs="Arial"/>
          <w:sz w:val="22"/>
          <w:szCs w:val="22"/>
          <w:lang w:eastAsia="en-US" w:bidi="ar-SA"/>
        </w:rPr>
        <w:t xml:space="preserve">. </w:t>
      </w:r>
    </w:p>
    <w:p w14:paraId="1326E6EA" w14:textId="77777777" w:rsidR="003A4F2B" w:rsidRDefault="003A4F2B" w:rsidP="00C75A50">
      <w:pPr>
        <w:tabs>
          <w:tab w:val="left" w:pos="540"/>
        </w:tabs>
        <w:spacing w:after="0" w:line="276" w:lineRule="auto"/>
        <w:ind w:left="540"/>
        <w:contextualSpacing/>
        <w:rPr>
          <w:rFonts w:ascii="Arial" w:eastAsia="Calibri" w:hAnsi="Arial" w:cs="Arial"/>
          <w:sz w:val="22"/>
          <w:szCs w:val="22"/>
          <w:lang w:eastAsia="en-US" w:bidi="ar-SA"/>
        </w:rPr>
      </w:pPr>
    </w:p>
    <w:p w14:paraId="3615E8D8" w14:textId="77777777" w:rsidR="003A4F2B" w:rsidRDefault="003A4F2B" w:rsidP="00C75A50">
      <w:pPr>
        <w:tabs>
          <w:tab w:val="left" w:pos="540"/>
        </w:tabs>
        <w:spacing w:after="0" w:line="276" w:lineRule="auto"/>
        <w:ind w:left="540"/>
        <w:contextualSpacing/>
        <w:rPr>
          <w:rFonts w:ascii="Arial" w:eastAsia="Calibri" w:hAnsi="Arial" w:cs="Arial"/>
          <w:sz w:val="22"/>
          <w:szCs w:val="22"/>
          <w:lang w:eastAsia="en-US" w:bidi="ar-SA"/>
        </w:rPr>
      </w:pPr>
    </w:p>
    <w:p w14:paraId="7973E829" w14:textId="77777777" w:rsidR="00C75A50" w:rsidRPr="00C75A50" w:rsidRDefault="00C75A50" w:rsidP="00C75A50">
      <w:pPr>
        <w:tabs>
          <w:tab w:val="left" w:pos="540"/>
        </w:tabs>
        <w:spacing w:after="0" w:line="276" w:lineRule="auto"/>
        <w:ind w:left="540"/>
        <w:contextualSpacing/>
        <w:rPr>
          <w:rFonts w:ascii="Arial" w:eastAsia="Calibri" w:hAnsi="Arial" w:cs="Arial"/>
          <w:sz w:val="22"/>
          <w:szCs w:val="22"/>
          <w:lang w:eastAsia="en-US" w:bidi="ar-SA"/>
        </w:rPr>
      </w:pPr>
    </w:p>
    <w:p w14:paraId="6E9E787C" w14:textId="77777777" w:rsidR="00C75A50" w:rsidRPr="00C75A50" w:rsidRDefault="00C75A50" w:rsidP="00C56229">
      <w:pPr>
        <w:numPr>
          <w:ilvl w:val="0"/>
          <w:numId w:val="10"/>
        </w:numPr>
        <w:tabs>
          <w:tab w:val="left" w:pos="540"/>
        </w:tabs>
        <w:spacing w:after="0" w:line="276" w:lineRule="auto"/>
        <w:ind w:hanging="1440"/>
        <w:contextualSpacing/>
        <w:rPr>
          <w:rFonts w:ascii="Arial" w:eastAsia="Calibri" w:hAnsi="Arial" w:cs="Arial"/>
          <w:b/>
          <w:sz w:val="22"/>
          <w:szCs w:val="22"/>
          <w:lang w:eastAsia="en-US" w:bidi="ar-SA"/>
        </w:rPr>
      </w:pPr>
      <w:r w:rsidRPr="00C75A50">
        <w:rPr>
          <w:rFonts w:ascii="Arial" w:eastAsia="Calibri" w:hAnsi="Arial" w:cs="Arial"/>
          <w:b/>
          <w:sz w:val="22"/>
          <w:szCs w:val="22"/>
          <w:lang w:eastAsia="en-US" w:bidi="ar-SA"/>
        </w:rPr>
        <w:t>PAYMENT CONDITIONS</w:t>
      </w:r>
    </w:p>
    <w:p w14:paraId="5081162C" w14:textId="77777777" w:rsidR="00C75A50" w:rsidRPr="00C75A50" w:rsidRDefault="00C75A50" w:rsidP="00C75A50">
      <w:pPr>
        <w:tabs>
          <w:tab w:val="left" w:pos="540"/>
        </w:tabs>
        <w:spacing w:after="0" w:line="276" w:lineRule="auto"/>
        <w:ind w:left="1440"/>
        <w:contextualSpacing/>
        <w:rPr>
          <w:rFonts w:ascii="Arial" w:eastAsia="Calibri" w:hAnsi="Arial" w:cs="Arial"/>
          <w:b/>
          <w:sz w:val="22"/>
          <w:szCs w:val="22"/>
          <w:lang w:eastAsia="en-US" w:bidi="ar-SA"/>
        </w:rPr>
      </w:pPr>
    </w:p>
    <w:p w14:paraId="033C69D5" w14:textId="77777777" w:rsidR="00C75A50" w:rsidRPr="00C75A50" w:rsidRDefault="00C75A50" w:rsidP="00C56229">
      <w:pPr>
        <w:numPr>
          <w:ilvl w:val="2"/>
          <w:numId w:val="14"/>
        </w:numPr>
        <w:tabs>
          <w:tab w:val="left" w:pos="540"/>
        </w:tabs>
        <w:spacing w:after="0" w:line="276" w:lineRule="auto"/>
        <w:ind w:hanging="2160"/>
        <w:contextualSpacing/>
        <w:rPr>
          <w:rFonts w:ascii="Arial" w:eastAsia="Calibri" w:hAnsi="Arial" w:cs="Arial"/>
          <w:b/>
          <w:sz w:val="22"/>
          <w:szCs w:val="22"/>
          <w:lang w:eastAsia="en-US" w:bidi="ar-SA"/>
        </w:rPr>
      </w:pPr>
      <w:r w:rsidRPr="00C75A50">
        <w:rPr>
          <w:rFonts w:ascii="Arial" w:eastAsia="Calibri" w:hAnsi="Arial" w:cs="Arial"/>
          <w:b/>
          <w:sz w:val="22"/>
          <w:szCs w:val="22"/>
          <w:lang w:eastAsia="en-US" w:bidi="ar-SA"/>
        </w:rPr>
        <w:t>Currency</w:t>
      </w:r>
    </w:p>
    <w:p w14:paraId="3FB4CDAC" w14:textId="77777777" w:rsidR="00C75A50" w:rsidRPr="00C75A50" w:rsidRDefault="00C75A50" w:rsidP="00C75A50">
      <w:pPr>
        <w:tabs>
          <w:tab w:val="left" w:pos="540"/>
        </w:tabs>
        <w:spacing w:after="0" w:line="276" w:lineRule="auto"/>
        <w:ind w:left="540"/>
        <w:contextualSpacing/>
        <w:rPr>
          <w:rFonts w:ascii="Arial" w:eastAsia="Calibri" w:hAnsi="Arial" w:cs="Arial"/>
          <w:sz w:val="22"/>
          <w:szCs w:val="22"/>
          <w:lang w:eastAsia="en-US" w:bidi="ar-SA"/>
        </w:rPr>
      </w:pPr>
      <w:r w:rsidRPr="00C75A50">
        <w:rPr>
          <w:rFonts w:ascii="Arial" w:eastAsia="Calibri" w:hAnsi="Arial" w:cs="Arial"/>
          <w:sz w:val="22"/>
          <w:szCs w:val="22"/>
          <w:lang w:eastAsia="en-US" w:bidi="ar-SA"/>
        </w:rPr>
        <w:t>All payments will be made in the currency (currencies) indicated in the SCT.</w:t>
      </w:r>
    </w:p>
    <w:p w14:paraId="1643094B" w14:textId="77777777" w:rsidR="00C75A50" w:rsidRPr="00C75A50" w:rsidRDefault="00C75A50" w:rsidP="00C75A50">
      <w:pPr>
        <w:tabs>
          <w:tab w:val="left" w:pos="540"/>
        </w:tabs>
        <w:spacing w:after="0" w:line="276" w:lineRule="auto"/>
        <w:ind w:left="630"/>
        <w:contextualSpacing/>
        <w:rPr>
          <w:rFonts w:ascii="Arial" w:eastAsia="Calibri" w:hAnsi="Arial" w:cs="Arial"/>
          <w:b/>
          <w:sz w:val="22"/>
          <w:szCs w:val="22"/>
          <w:lang w:eastAsia="en-US" w:bidi="ar-SA"/>
        </w:rPr>
      </w:pPr>
    </w:p>
    <w:p w14:paraId="24C84981" w14:textId="77777777" w:rsidR="00C75A50" w:rsidRPr="00C75A50" w:rsidRDefault="00C75A50" w:rsidP="00C56229">
      <w:pPr>
        <w:numPr>
          <w:ilvl w:val="2"/>
          <w:numId w:val="14"/>
        </w:numPr>
        <w:tabs>
          <w:tab w:val="left" w:pos="540"/>
        </w:tabs>
        <w:spacing w:after="0" w:line="276" w:lineRule="auto"/>
        <w:ind w:hanging="2160"/>
        <w:contextualSpacing/>
        <w:rPr>
          <w:rFonts w:ascii="Arial" w:eastAsia="Calibri" w:hAnsi="Arial" w:cs="Arial"/>
          <w:b/>
          <w:sz w:val="22"/>
          <w:szCs w:val="22"/>
          <w:lang w:eastAsia="en-US" w:bidi="ar-SA"/>
        </w:rPr>
      </w:pPr>
      <w:r w:rsidRPr="00C75A50">
        <w:rPr>
          <w:rFonts w:ascii="Arial" w:eastAsia="Calibri" w:hAnsi="Arial" w:cs="Arial"/>
          <w:b/>
          <w:sz w:val="22"/>
          <w:szCs w:val="22"/>
          <w:lang w:eastAsia="en-US" w:bidi="ar-SA"/>
        </w:rPr>
        <w:t>Taxes and Duties</w:t>
      </w:r>
    </w:p>
    <w:p w14:paraId="32B8A9BD" w14:textId="00272396" w:rsidR="00C75A50" w:rsidRPr="00C75A50" w:rsidRDefault="00C75A50" w:rsidP="00C75A50">
      <w:pPr>
        <w:spacing w:after="0" w:line="276" w:lineRule="auto"/>
        <w:ind w:left="540"/>
        <w:rPr>
          <w:rFonts w:ascii="Arial" w:eastAsia="Calibri" w:hAnsi="Arial" w:cs="Arial"/>
          <w:color w:val="000000"/>
          <w:sz w:val="22"/>
          <w:szCs w:val="22"/>
          <w:lang w:eastAsia="en-US" w:bidi="ar-SA"/>
        </w:rPr>
      </w:pPr>
      <w:r w:rsidRPr="00C75A50">
        <w:rPr>
          <w:rFonts w:ascii="Arial" w:eastAsia="Calibri" w:hAnsi="Arial" w:cs="Arial"/>
          <w:color w:val="000000"/>
          <w:sz w:val="22"/>
          <w:szCs w:val="22"/>
          <w:lang w:eastAsia="en-US" w:bidi="ar-SA"/>
        </w:rPr>
        <w:t>The Bidder shall prepare his offer with clearly defined VAT- exclusive prices.</w:t>
      </w:r>
    </w:p>
    <w:p w14:paraId="71548343" w14:textId="77777777" w:rsidR="00C75A50" w:rsidRPr="00C75A50" w:rsidRDefault="00C75A50" w:rsidP="00C75A50">
      <w:pPr>
        <w:tabs>
          <w:tab w:val="left" w:pos="540"/>
        </w:tabs>
        <w:spacing w:after="0" w:line="276" w:lineRule="auto"/>
        <w:ind w:left="2160"/>
        <w:contextualSpacing/>
        <w:rPr>
          <w:rFonts w:ascii="Arial" w:eastAsia="Calibri" w:hAnsi="Arial" w:cs="Arial"/>
          <w:b/>
          <w:sz w:val="22"/>
          <w:szCs w:val="22"/>
          <w:lang w:eastAsia="en-US" w:bidi="ar-SA"/>
        </w:rPr>
      </w:pPr>
    </w:p>
    <w:p w14:paraId="523C85BE" w14:textId="77777777" w:rsidR="00C75A50" w:rsidRPr="00C75A50" w:rsidRDefault="00C75A50" w:rsidP="00C56229">
      <w:pPr>
        <w:numPr>
          <w:ilvl w:val="2"/>
          <w:numId w:val="14"/>
        </w:numPr>
        <w:tabs>
          <w:tab w:val="left" w:pos="540"/>
        </w:tabs>
        <w:spacing w:after="0" w:line="276" w:lineRule="auto"/>
        <w:ind w:hanging="2160"/>
        <w:contextualSpacing/>
        <w:rPr>
          <w:rFonts w:ascii="Arial" w:eastAsia="Calibri" w:hAnsi="Arial" w:cs="Arial"/>
          <w:b/>
          <w:sz w:val="22"/>
          <w:szCs w:val="22"/>
          <w:lang w:eastAsia="en-US" w:bidi="ar-SA"/>
        </w:rPr>
      </w:pPr>
      <w:r w:rsidRPr="00C75A50">
        <w:rPr>
          <w:rFonts w:ascii="Arial" w:eastAsia="Calibri" w:hAnsi="Arial" w:cs="Arial"/>
          <w:b/>
          <w:sz w:val="22"/>
          <w:szCs w:val="22"/>
          <w:lang w:eastAsia="en-US" w:bidi="ar-SA"/>
        </w:rPr>
        <w:t>Price Adaptation</w:t>
      </w:r>
    </w:p>
    <w:p w14:paraId="76E3B325" w14:textId="77777777" w:rsidR="00C75A50" w:rsidRPr="00C75A50" w:rsidRDefault="00C75A50" w:rsidP="00C75A50">
      <w:pPr>
        <w:spacing w:after="0" w:line="276" w:lineRule="auto"/>
        <w:ind w:left="540"/>
        <w:rPr>
          <w:rFonts w:ascii="Arial" w:eastAsia="Calibri" w:hAnsi="Arial" w:cs="Arial"/>
          <w:sz w:val="22"/>
          <w:szCs w:val="22"/>
          <w:lang w:eastAsia="en-US" w:bidi="ar-SA"/>
        </w:rPr>
      </w:pPr>
      <w:r w:rsidRPr="00C75A50">
        <w:rPr>
          <w:rFonts w:ascii="Arial" w:eastAsia="Calibri" w:hAnsi="Arial" w:cs="Arial"/>
          <w:sz w:val="22"/>
          <w:szCs w:val="22"/>
          <w:lang w:eastAsia="en-US" w:bidi="ar-SA"/>
        </w:rPr>
        <w:t xml:space="preserve">Unless otherwise indicated in the SCT all lump sum rates and unit prices presented in the Financial Proposal shall be considered fixed. </w:t>
      </w:r>
    </w:p>
    <w:p w14:paraId="185C8C94" w14:textId="77777777" w:rsidR="00C75A50" w:rsidRPr="00C75A50" w:rsidRDefault="00C75A50" w:rsidP="00C75A50">
      <w:pPr>
        <w:spacing w:after="0" w:line="276" w:lineRule="auto"/>
        <w:ind w:left="540"/>
        <w:rPr>
          <w:rFonts w:ascii="Arial" w:eastAsia="Calibri" w:hAnsi="Arial" w:cs="Arial"/>
          <w:sz w:val="22"/>
          <w:szCs w:val="22"/>
          <w:lang w:eastAsia="en-US" w:bidi="ar-SA"/>
        </w:rPr>
      </w:pPr>
    </w:p>
    <w:p w14:paraId="3189C03D" w14:textId="77777777" w:rsidR="00C75A50" w:rsidRPr="00C75A50" w:rsidRDefault="00C75A50" w:rsidP="00C56229">
      <w:pPr>
        <w:numPr>
          <w:ilvl w:val="2"/>
          <w:numId w:val="14"/>
        </w:numPr>
        <w:tabs>
          <w:tab w:val="left" w:pos="540"/>
        </w:tabs>
        <w:spacing w:after="0" w:line="276" w:lineRule="auto"/>
        <w:ind w:hanging="2160"/>
        <w:contextualSpacing/>
        <w:rPr>
          <w:rFonts w:ascii="Arial" w:eastAsia="Calibri" w:hAnsi="Arial" w:cs="Arial"/>
          <w:b/>
          <w:sz w:val="22"/>
          <w:szCs w:val="22"/>
          <w:lang w:eastAsia="en-US" w:bidi="ar-SA"/>
        </w:rPr>
      </w:pPr>
      <w:r w:rsidRPr="00C75A50">
        <w:rPr>
          <w:rFonts w:ascii="Arial" w:eastAsia="Calibri" w:hAnsi="Arial" w:cs="Arial"/>
          <w:b/>
          <w:sz w:val="22"/>
          <w:szCs w:val="22"/>
          <w:lang w:eastAsia="en-US" w:bidi="ar-SA"/>
        </w:rPr>
        <w:t>Terms of Payment</w:t>
      </w:r>
    </w:p>
    <w:p w14:paraId="0CA0C007" w14:textId="77777777" w:rsidR="00C75A50" w:rsidRPr="00C75A50" w:rsidRDefault="00C75A50" w:rsidP="00C75A50">
      <w:pPr>
        <w:spacing w:after="0" w:line="276" w:lineRule="auto"/>
        <w:ind w:left="540"/>
        <w:rPr>
          <w:rFonts w:ascii="Arial" w:eastAsia="Calibri" w:hAnsi="Arial" w:cs="Arial"/>
          <w:sz w:val="22"/>
          <w:szCs w:val="22"/>
          <w:lang w:eastAsia="en-US" w:bidi="ar-SA"/>
        </w:rPr>
      </w:pPr>
      <w:r w:rsidRPr="00C75A50">
        <w:rPr>
          <w:rFonts w:ascii="Arial" w:eastAsia="Calibri" w:hAnsi="Arial" w:cs="Arial"/>
          <w:sz w:val="22"/>
          <w:szCs w:val="22"/>
          <w:lang w:eastAsia="en-US" w:bidi="ar-SA"/>
        </w:rPr>
        <w:t xml:space="preserve">The Tenderer shall assume for the preparation of his Financial Proposal that payments will be made for the </w:t>
      </w:r>
      <w:r w:rsidRPr="00C75A50">
        <w:rPr>
          <w:rFonts w:ascii="Arial" w:eastAsia="Calibri" w:hAnsi="Arial" w:cs="Arial"/>
          <w:b/>
          <w:sz w:val="22"/>
          <w:szCs w:val="22"/>
          <w:lang w:eastAsia="en-US" w:bidi="ar-SA"/>
        </w:rPr>
        <w:t>all services</w:t>
      </w:r>
      <w:r w:rsidRPr="00C75A50">
        <w:rPr>
          <w:rFonts w:ascii="Arial" w:eastAsia="Calibri" w:hAnsi="Arial" w:cs="Arial"/>
          <w:sz w:val="22"/>
          <w:szCs w:val="22"/>
          <w:lang w:eastAsia="en-US" w:bidi="ar-SA"/>
        </w:rPr>
        <w:t xml:space="preserve"> (see </w:t>
      </w:r>
      <w:proofErr w:type="spellStart"/>
      <w:r w:rsidRPr="00C75A50">
        <w:rPr>
          <w:rFonts w:ascii="Arial" w:eastAsia="Calibri" w:hAnsi="Arial" w:cs="Arial"/>
          <w:sz w:val="22"/>
          <w:szCs w:val="22"/>
          <w:lang w:eastAsia="en-US" w:bidi="ar-SA"/>
        </w:rPr>
        <w:t>ToR</w:t>
      </w:r>
      <w:proofErr w:type="spellEnd"/>
      <w:r w:rsidRPr="00C75A50">
        <w:rPr>
          <w:rFonts w:ascii="Arial" w:eastAsia="Calibri" w:hAnsi="Arial" w:cs="Arial"/>
          <w:sz w:val="22"/>
          <w:szCs w:val="22"/>
          <w:lang w:eastAsia="en-US" w:bidi="ar-SA"/>
        </w:rPr>
        <w:t>)</w:t>
      </w:r>
      <w:r w:rsidRPr="00C75A50">
        <w:rPr>
          <w:rFonts w:ascii="Arial" w:eastAsia="Calibri" w:hAnsi="Arial" w:cs="Arial"/>
          <w:sz w:val="22"/>
          <w:szCs w:val="22"/>
          <w:u w:val="single"/>
          <w:lang w:eastAsia="en-US" w:bidi="ar-SA"/>
        </w:rPr>
        <w:t xml:space="preserve"> </w:t>
      </w:r>
      <w:r w:rsidRPr="00C75A50">
        <w:rPr>
          <w:rFonts w:ascii="Arial" w:eastAsia="Calibri" w:hAnsi="Arial" w:cs="Arial"/>
          <w:sz w:val="22"/>
          <w:szCs w:val="22"/>
          <w:lang w:eastAsia="en-US" w:bidi="ar-SA"/>
        </w:rPr>
        <w:t xml:space="preserve">in the following sequence: </w:t>
      </w:r>
    </w:p>
    <w:p w14:paraId="0DF3742F" w14:textId="77777777" w:rsidR="00D35AC2" w:rsidRDefault="00D35AC2" w:rsidP="00C75A50">
      <w:pPr>
        <w:spacing w:after="0" w:line="276" w:lineRule="auto"/>
        <w:ind w:left="540"/>
        <w:rPr>
          <w:rFonts w:ascii="Arial" w:eastAsia="Calibri" w:hAnsi="Arial" w:cs="Arial"/>
          <w:b/>
          <w:sz w:val="22"/>
          <w:szCs w:val="22"/>
          <w:lang w:eastAsia="en-US" w:bidi="ar-SA"/>
        </w:rPr>
      </w:pPr>
    </w:p>
    <w:p w14:paraId="4FBCE5EC" w14:textId="77777777" w:rsidR="00067320" w:rsidRDefault="00D35AC2" w:rsidP="00C75A50">
      <w:pPr>
        <w:spacing w:after="0" w:line="276" w:lineRule="auto"/>
        <w:ind w:left="540"/>
        <w:rPr>
          <w:rFonts w:ascii="Arial" w:eastAsia="Calibri" w:hAnsi="Arial" w:cs="Arial"/>
          <w:sz w:val="22"/>
          <w:szCs w:val="22"/>
          <w:lang w:eastAsia="en-US" w:bidi="ar-SA"/>
        </w:rPr>
      </w:pPr>
      <w:r>
        <w:rPr>
          <w:rFonts w:ascii="Arial" w:eastAsia="Calibri" w:hAnsi="Arial" w:cs="Arial"/>
          <w:b/>
          <w:sz w:val="22"/>
          <w:szCs w:val="22"/>
          <w:lang w:eastAsia="en-US" w:bidi="ar-SA"/>
        </w:rPr>
        <w:t>Milestones and instalments</w:t>
      </w:r>
      <w:r w:rsidR="00C75A50" w:rsidRPr="00C75A50">
        <w:rPr>
          <w:rFonts w:ascii="Arial" w:eastAsia="Calibri" w:hAnsi="Arial" w:cs="Arial"/>
          <w:sz w:val="22"/>
          <w:szCs w:val="22"/>
          <w:lang w:eastAsia="en-US" w:bidi="ar-SA"/>
        </w:rPr>
        <w:t>:</w:t>
      </w:r>
      <w:r w:rsidR="00C75A50" w:rsidRPr="00C75A50">
        <w:rPr>
          <w:rFonts w:ascii="Arial" w:eastAsia="Calibri" w:hAnsi="Arial" w:cs="Arial"/>
          <w:sz w:val="22"/>
          <w:szCs w:val="22"/>
          <w:lang w:eastAsia="en-US" w:bidi="ar-SA"/>
        </w:rPr>
        <w:tab/>
      </w:r>
    </w:p>
    <w:p w14:paraId="1CCD6714" w14:textId="77777777" w:rsidR="00D35AC2" w:rsidRDefault="00D35AC2" w:rsidP="00D35AC2">
      <w:pPr>
        <w:pStyle w:val="ListParagraph"/>
        <w:spacing w:after="0" w:line="276" w:lineRule="auto"/>
        <w:ind w:left="900"/>
        <w:rPr>
          <w:rFonts w:ascii="Arial" w:eastAsia="Calibri" w:hAnsi="Arial" w:cs="Arial"/>
          <w:sz w:val="22"/>
          <w:szCs w:val="22"/>
          <w:lang w:eastAsia="en-US" w:bidi="ar-SA"/>
        </w:rPr>
      </w:pPr>
    </w:p>
    <w:p w14:paraId="0EF823AA" w14:textId="77777777" w:rsidR="00D35AC2" w:rsidRDefault="00D35AC2" w:rsidP="00C56229">
      <w:pPr>
        <w:pStyle w:val="ListParagraph"/>
        <w:numPr>
          <w:ilvl w:val="0"/>
          <w:numId w:val="39"/>
        </w:numPr>
        <w:spacing w:after="0" w:line="276" w:lineRule="auto"/>
        <w:rPr>
          <w:rFonts w:ascii="Arial" w:eastAsia="Calibri" w:hAnsi="Arial" w:cs="Arial"/>
          <w:sz w:val="22"/>
          <w:szCs w:val="22"/>
          <w:lang w:eastAsia="en-US" w:bidi="ar-SA"/>
        </w:rPr>
      </w:pPr>
      <w:r w:rsidRPr="00060CF2">
        <w:rPr>
          <w:rFonts w:ascii="Arial" w:eastAsia="Calibri" w:hAnsi="Arial" w:cs="Arial"/>
          <w:sz w:val="22"/>
          <w:szCs w:val="22"/>
          <w:lang w:eastAsia="en-US" w:bidi="ar-SA"/>
        </w:rPr>
        <w:t>Payment will be processed upon submission of the invoice and completion of the milestone as per the work plan in the proposal.</w:t>
      </w:r>
    </w:p>
    <w:p w14:paraId="3315DA6B" w14:textId="0AE5A5FC" w:rsidR="00067320" w:rsidRPr="00060CF2" w:rsidRDefault="003A4F2B" w:rsidP="00C56229">
      <w:pPr>
        <w:pStyle w:val="ListParagraph"/>
        <w:numPr>
          <w:ilvl w:val="0"/>
          <w:numId w:val="39"/>
        </w:numPr>
        <w:spacing w:after="0" w:line="276" w:lineRule="auto"/>
        <w:rPr>
          <w:rFonts w:ascii="Arial" w:eastAsia="Calibri" w:hAnsi="Arial" w:cs="Arial"/>
          <w:sz w:val="22"/>
          <w:szCs w:val="22"/>
          <w:lang w:val="en-US" w:eastAsia="en-US" w:bidi="ar-SA"/>
        </w:rPr>
      </w:pPr>
      <w:r w:rsidRPr="003A4F2B">
        <w:rPr>
          <w:rFonts w:ascii="Arial" w:eastAsia="Calibri" w:hAnsi="Arial" w:cs="Arial"/>
          <w:sz w:val="22"/>
          <w:szCs w:val="22"/>
          <w:lang w:eastAsia="en-US" w:bidi="ar-SA"/>
        </w:rPr>
        <w:t xml:space="preserve">Advance payment as stated in </w:t>
      </w:r>
      <w:r>
        <w:rPr>
          <w:rFonts w:ascii="Arial" w:eastAsia="Calibri" w:hAnsi="Arial" w:cs="Arial"/>
          <w:sz w:val="22"/>
          <w:szCs w:val="22"/>
          <w:lang w:eastAsia="en-US" w:bidi="ar-SA"/>
        </w:rPr>
        <w:t xml:space="preserve">2.7 - </w:t>
      </w:r>
      <w:r w:rsidRPr="003A4F2B">
        <w:rPr>
          <w:rFonts w:ascii="Arial" w:eastAsia="Calibri" w:hAnsi="Arial" w:cs="Arial"/>
          <w:sz w:val="22"/>
          <w:szCs w:val="22"/>
          <w:lang w:eastAsia="en-US" w:bidi="ar-SA"/>
        </w:rPr>
        <w:t>SPECIAL CONDITIONS OF TENDER (SCT)</w:t>
      </w:r>
      <w:r w:rsidR="00C75A50" w:rsidRPr="00060CF2">
        <w:rPr>
          <w:rFonts w:ascii="Arial" w:eastAsia="Calibri" w:hAnsi="Arial" w:cs="Arial"/>
          <w:sz w:val="22"/>
          <w:szCs w:val="22"/>
          <w:lang w:eastAsia="en-US" w:bidi="ar-SA"/>
        </w:rPr>
        <w:t xml:space="preserve">The final payment shell be </w:t>
      </w:r>
      <w:r>
        <w:rPr>
          <w:rFonts w:ascii="Arial" w:eastAsia="Calibri" w:hAnsi="Arial" w:cs="Arial"/>
          <w:sz w:val="22"/>
          <w:szCs w:val="22"/>
          <w:lang w:eastAsia="en-US" w:bidi="ar-SA"/>
        </w:rPr>
        <w:t>20</w:t>
      </w:r>
      <w:r w:rsidR="00C75A50" w:rsidRPr="00060CF2">
        <w:rPr>
          <w:rFonts w:ascii="Arial" w:eastAsia="Calibri" w:hAnsi="Arial" w:cs="Arial"/>
          <w:sz w:val="22"/>
          <w:szCs w:val="22"/>
          <w:lang w:eastAsia="en-US" w:bidi="ar-SA"/>
        </w:rPr>
        <w:t>% of contractual price, and the invoice will</w:t>
      </w:r>
      <w:r w:rsidR="003C5FDB" w:rsidRPr="00060CF2">
        <w:rPr>
          <w:rFonts w:ascii="Arial" w:eastAsia="Calibri" w:hAnsi="Arial" w:cs="Arial"/>
          <w:sz w:val="22"/>
          <w:szCs w:val="22"/>
          <w:lang w:eastAsia="en-US" w:bidi="ar-SA"/>
        </w:rPr>
        <w:t xml:space="preserve"> be presented after submitting of the Final report</w:t>
      </w:r>
      <w:r w:rsidR="00C75A50" w:rsidRPr="00060CF2">
        <w:rPr>
          <w:rFonts w:ascii="Arial" w:eastAsia="Calibri" w:hAnsi="Arial" w:cs="Arial"/>
          <w:sz w:val="22"/>
          <w:szCs w:val="22"/>
          <w:lang w:eastAsia="en-US" w:bidi="ar-SA"/>
        </w:rPr>
        <w:t xml:space="preserve">. </w:t>
      </w:r>
    </w:p>
    <w:p w14:paraId="68690054" w14:textId="77777777" w:rsidR="00067320" w:rsidRDefault="00067320" w:rsidP="00067320">
      <w:pPr>
        <w:spacing w:after="0" w:line="276" w:lineRule="auto"/>
        <w:ind w:left="540"/>
        <w:rPr>
          <w:rFonts w:ascii="Arial" w:eastAsia="Calibri" w:hAnsi="Arial" w:cs="Arial"/>
          <w:color w:val="FF0000"/>
          <w:sz w:val="22"/>
          <w:szCs w:val="22"/>
          <w:lang w:eastAsia="en-US" w:bidi="ar-SA"/>
        </w:rPr>
      </w:pPr>
    </w:p>
    <w:p w14:paraId="1F3E7EF8" w14:textId="6DE88248" w:rsidR="00C75A50" w:rsidRPr="00067320" w:rsidRDefault="00C75A50" w:rsidP="00067320">
      <w:pPr>
        <w:spacing w:after="0" w:line="276" w:lineRule="auto"/>
        <w:ind w:left="540"/>
        <w:rPr>
          <w:rFonts w:ascii="Arial" w:eastAsia="Calibri" w:hAnsi="Arial" w:cs="Arial"/>
          <w:sz w:val="22"/>
          <w:szCs w:val="22"/>
          <w:lang w:val="en-US" w:eastAsia="en-US" w:bidi="ar-SA"/>
        </w:rPr>
      </w:pPr>
      <w:r w:rsidRPr="00067320">
        <w:rPr>
          <w:rFonts w:ascii="Arial" w:eastAsia="Calibri" w:hAnsi="Arial" w:cs="Arial"/>
          <w:sz w:val="22"/>
          <w:szCs w:val="22"/>
          <w:lang w:eastAsia="en-US" w:bidi="ar-SA"/>
        </w:rPr>
        <w:t xml:space="preserve">All payments will be made after acceptance of the reports by PIU and </w:t>
      </w:r>
      <w:proofErr w:type="spellStart"/>
      <w:r w:rsidRPr="00067320">
        <w:rPr>
          <w:rFonts w:ascii="Arial" w:eastAsia="Calibri" w:hAnsi="Arial" w:cs="Arial"/>
          <w:sz w:val="22"/>
          <w:szCs w:val="22"/>
          <w:lang w:eastAsia="en-US" w:bidi="ar-SA"/>
        </w:rPr>
        <w:t>KfW</w:t>
      </w:r>
      <w:proofErr w:type="spellEnd"/>
      <w:r w:rsidRPr="00067320">
        <w:rPr>
          <w:rFonts w:ascii="Arial" w:eastAsia="Calibri" w:hAnsi="Arial" w:cs="Arial"/>
          <w:sz w:val="22"/>
          <w:szCs w:val="22"/>
          <w:lang w:eastAsia="en-US" w:bidi="ar-SA"/>
        </w:rPr>
        <w:t xml:space="preserve"> and submission of invoices. </w:t>
      </w:r>
    </w:p>
    <w:p w14:paraId="3B99AB83" w14:textId="77777777" w:rsidR="00C75A50" w:rsidRPr="00C75A50" w:rsidRDefault="00C75A50" w:rsidP="00C75A50">
      <w:pPr>
        <w:spacing w:after="120" w:line="276" w:lineRule="auto"/>
        <w:ind w:left="540"/>
        <w:rPr>
          <w:rFonts w:ascii="Arial" w:eastAsia="Calibri" w:hAnsi="Arial" w:cs="Arial"/>
          <w:sz w:val="22"/>
          <w:szCs w:val="22"/>
          <w:lang w:eastAsia="x-none" w:bidi="ar-SA"/>
        </w:rPr>
      </w:pPr>
      <w:r w:rsidRPr="00067320">
        <w:rPr>
          <w:rFonts w:ascii="Arial" w:eastAsia="Calibri" w:hAnsi="Arial" w:cs="Arial"/>
          <w:sz w:val="22"/>
          <w:szCs w:val="22"/>
          <w:lang w:eastAsia="x-none" w:bidi="ar-SA"/>
        </w:rPr>
        <w:t xml:space="preserve">If the Bidder requests changes in the disbursement schedule, he has to justify </w:t>
      </w:r>
      <w:r w:rsidRPr="00C75A50">
        <w:rPr>
          <w:rFonts w:ascii="Arial" w:eastAsia="Calibri" w:hAnsi="Arial" w:cs="Arial"/>
          <w:sz w:val="22"/>
          <w:szCs w:val="22"/>
          <w:lang w:eastAsia="x-none" w:bidi="ar-SA"/>
        </w:rPr>
        <w:t xml:space="preserve">such a request adequately in his Bid. </w:t>
      </w:r>
    </w:p>
    <w:p w14:paraId="11559C01" w14:textId="77777777" w:rsidR="00C75A50" w:rsidRPr="00C75A50" w:rsidRDefault="00C75A50" w:rsidP="00C75A50">
      <w:pPr>
        <w:spacing w:after="0" w:line="276" w:lineRule="auto"/>
        <w:ind w:left="540"/>
        <w:rPr>
          <w:rFonts w:ascii="Arial" w:eastAsia="Calibri" w:hAnsi="Arial" w:cs="Arial"/>
          <w:sz w:val="22"/>
          <w:szCs w:val="22"/>
          <w:lang w:eastAsia="en-US" w:bidi="ar-SA"/>
        </w:rPr>
      </w:pPr>
      <w:r w:rsidRPr="00C75A50">
        <w:rPr>
          <w:rFonts w:ascii="Arial" w:eastAsia="Calibri" w:hAnsi="Arial" w:cs="Arial"/>
          <w:sz w:val="22"/>
          <w:szCs w:val="22"/>
          <w:lang w:eastAsia="en-US" w:bidi="ar-SA"/>
        </w:rPr>
        <w:t xml:space="preserve">Unless otherwise stipulated in the Standard Consulting Contract or </w:t>
      </w:r>
      <w:r w:rsidRPr="00C75A50">
        <w:rPr>
          <w:rFonts w:ascii="Arial" w:eastAsia="Calibri" w:hAnsi="Arial" w:cs="Arial"/>
          <w:sz w:val="22"/>
          <w:szCs w:val="22"/>
          <w:lang w:eastAsia="en-US" w:bidi="ar-SA"/>
        </w:rPr>
        <w:sym w:font="Wingdings" w:char="F0F0"/>
      </w:r>
      <w:r w:rsidRPr="00C75A50">
        <w:rPr>
          <w:rFonts w:ascii="Arial" w:eastAsia="Calibri" w:hAnsi="Arial" w:cs="Arial"/>
          <w:sz w:val="22"/>
          <w:szCs w:val="22"/>
          <w:lang w:eastAsia="en-US" w:bidi="ar-SA"/>
        </w:rPr>
        <w:t xml:space="preserve"> SCT all invoices for interim and final payments including the corresponding report have to be approved by the PIU.</w:t>
      </w:r>
    </w:p>
    <w:p w14:paraId="1C4E9CEB" w14:textId="77777777" w:rsidR="00C75A50" w:rsidRDefault="00C75A50" w:rsidP="00C75A50">
      <w:pPr>
        <w:spacing w:after="0" w:line="276" w:lineRule="auto"/>
        <w:ind w:left="540"/>
        <w:rPr>
          <w:rFonts w:ascii="Arial" w:eastAsia="Calibri" w:hAnsi="Arial" w:cs="Arial"/>
          <w:sz w:val="22"/>
          <w:szCs w:val="22"/>
          <w:lang w:eastAsia="en-US" w:bidi="ar-SA"/>
        </w:rPr>
      </w:pPr>
      <w:r w:rsidRPr="00C75A50">
        <w:rPr>
          <w:rFonts w:ascii="Arial" w:eastAsia="Calibri" w:hAnsi="Arial" w:cs="Arial"/>
          <w:sz w:val="22"/>
          <w:szCs w:val="22"/>
          <w:lang w:eastAsia="en-US" w:bidi="ar-SA"/>
        </w:rPr>
        <w:t xml:space="preserve">Special payment or invoicing conditions – if any – are indicated in the </w:t>
      </w:r>
      <w:r w:rsidRPr="00C75A50">
        <w:rPr>
          <w:rFonts w:ascii="Arial" w:eastAsia="Calibri" w:hAnsi="Arial" w:cs="Arial"/>
          <w:sz w:val="22"/>
          <w:szCs w:val="22"/>
          <w:lang w:eastAsia="en-US" w:bidi="ar-SA"/>
        </w:rPr>
        <w:sym w:font="Wingdings" w:char="F0F0"/>
      </w:r>
      <w:r w:rsidRPr="00C75A50">
        <w:rPr>
          <w:rFonts w:ascii="Arial" w:eastAsia="Calibri" w:hAnsi="Arial" w:cs="Arial"/>
          <w:sz w:val="22"/>
          <w:szCs w:val="22"/>
          <w:lang w:eastAsia="en-US" w:bidi="ar-SA"/>
        </w:rPr>
        <w:t>SCT.</w:t>
      </w:r>
    </w:p>
    <w:p w14:paraId="0BE4194F" w14:textId="77777777" w:rsidR="00264345" w:rsidRDefault="00264345" w:rsidP="00C75A50">
      <w:pPr>
        <w:spacing w:after="0" w:line="276" w:lineRule="auto"/>
        <w:ind w:left="540"/>
        <w:rPr>
          <w:rFonts w:ascii="Arial" w:eastAsia="Calibri" w:hAnsi="Arial" w:cs="Arial"/>
          <w:sz w:val="22"/>
          <w:szCs w:val="22"/>
          <w:lang w:eastAsia="en-US" w:bidi="ar-SA"/>
        </w:rPr>
      </w:pPr>
    </w:p>
    <w:p w14:paraId="2D3E3841" w14:textId="77777777" w:rsidR="00264345" w:rsidRPr="00C75A50" w:rsidRDefault="00264345" w:rsidP="00C75A50">
      <w:pPr>
        <w:spacing w:after="0" w:line="276" w:lineRule="auto"/>
        <w:ind w:left="540"/>
        <w:rPr>
          <w:rFonts w:ascii="Arial" w:eastAsia="Calibri" w:hAnsi="Arial" w:cs="Arial"/>
          <w:sz w:val="22"/>
          <w:szCs w:val="22"/>
          <w:lang w:eastAsia="en-US" w:bidi="ar-SA"/>
        </w:rPr>
      </w:pPr>
    </w:p>
    <w:p w14:paraId="0EE6B2F3" w14:textId="77777777" w:rsidR="00C75A50" w:rsidRPr="00C75A50" w:rsidRDefault="00C75A50" w:rsidP="00C75A50">
      <w:pPr>
        <w:tabs>
          <w:tab w:val="left" w:pos="540"/>
        </w:tabs>
        <w:spacing w:after="0" w:line="276" w:lineRule="auto"/>
        <w:ind w:left="540"/>
        <w:contextualSpacing/>
        <w:rPr>
          <w:rFonts w:ascii="Arial" w:eastAsia="Calibri" w:hAnsi="Arial" w:cs="Arial"/>
          <w:b/>
          <w:sz w:val="22"/>
          <w:szCs w:val="22"/>
          <w:lang w:eastAsia="en-US" w:bidi="ar-SA"/>
        </w:rPr>
      </w:pPr>
    </w:p>
    <w:p w14:paraId="436BC402" w14:textId="77777777" w:rsidR="00C75A50" w:rsidRPr="00C75A50" w:rsidRDefault="00C75A50" w:rsidP="00C56229">
      <w:pPr>
        <w:numPr>
          <w:ilvl w:val="2"/>
          <w:numId w:val="14"/>
        </w:numPr>
        <w:tabs>
          <w:tab w:val="left" w:pos="540"/>
        </w:tabs>
        <w:spacing w:after="0" w:line="276" w:lineRule="auto"/>
        <w:ind w:hanging="2160"/>
        <w:contextualSpacing/>
        <w:rPr>
          <w:rFonts w:ascii="Arial" w:eastAsia="Calibri" w:hAnsi="Arial" w:cs="Arial"/>
          <w:b/>
          <w:sz w:val="22"/>
          <w:szCs w:val="22"/>
          <w:lang w:eastAsia="en-US" w:bidi="ar-SA"/>
        </w:rPr>
      </w:pPr>
      <w:r w:rsidRPr="00C75A50">
        <w:rPr>
          <w:rFonts w:ascii="Arial" w:eastAsia="Calibri" w:hAnsi="Arial" w:cs="Arial"/>
          <w:b/>
          <w:sz w:val="22"/>
          <w:szCs w:val="22"/>
          <w:lang w:eastAsia="en-US" w:bidi="ar-SA"/>
        </w:rPr>
        <w:t>Guarantees</w:t>
      </w:r>
    </w:p>
    <w:p w14:paraId="184B4F41" w14:textId="77777777" w:rsidR="00C75A50" w:rsidRDefault="00C75A50" w:rsidP="00C75A50">
      <w:pPr>
        <w:spacing w:after="0" w:line="276" w:lineRule="auto"/>
        <w:ind w:left="540"/>
        <w:rPr>
          <w:rFonts w:ascii="Arial" w:eastAsia="Calibri" w:hAnsi="Arial" w:cs="Arial"/>
          <w:sz w:val="22"/>
          <w:szCs w:val="22"/>
          <w:lang w:eastAsia="en-US" w:bidi="ar-SA"/>
        </w:rPr>
      </w:pPr>
      <w:r w:rsidRPr="00C75A50">
        <w:rPr>
          <w:rFonts w:ascii="Arial" w:eastAsia="Calibri" w:hAnsi="Arial" w:cs="Arial"/>
          <w:sz w:val="22"/>
          <w:szCs w:val="22"/>
          <w:lang w:eastAsia="en-US" w:bidi="ar-SA"/>
        </w:rPr>
        <w:t xml:space="preserve">Unless otherwise stated in the SCT neither a tender guarantee nor a performance guarantee is required. </w:t>
      </w:r>
    </w:p>
    <w:p w14:paraId="1C2C31E1" w14:textId="77777777" w:rsidR="00194F08" w:rsidRDefault="00194F08" w:rsidP="00C75A50">
      <w:pPr>
        <w:spacing w:after="0" w:line="276" w:lineRule="auto"/>
        <w:ind w:left="540"/>
        <w:rPr>
          <w:rFonts w:ascii="Arial" w:eastAsia="Calibri" w:hAnsi="Arial" w:cs="Arial"/>
          <w:sz w:val="22"/>
          <w:szCs w:val="22"/>
          <w:lang w:eastAsia="en-US" w:bidi="ar-SA"/>
        </w:rPr>
      </w:pPr>
    </w:p>
    <w:p w14:paraId="110A8D5D" w14:textId="77777777" w:rsidR="00D35AC2" w:rsidRPr="00C75A50" w:rsidRDefault="00D35AC2" w:rsidP="00C75A50">
      <w:pPr>
        <w:spacing w:after="0" w:line="276" w:lineRule="auto"/>
        <w:ind w:left="540"/>
        <w:rPr>
          <w:rFonts w:ascii="Arial" w:eastAsia="Calibri" w:hAnsi="Arial" w:cs="Arial"/>
          <w:sz w:val="22"/>
          <w:szCs w:val="22"/>
          <w:lang w:eastAsia="en-US" w:bidi="ar-SA"/>
        </w:rPr>
      </w:pPr>
    </w:p>
    <w:p w14:paraId="5CDDD25E" w14:textId="77777777" w:rsidR="00C75A50" w:rsidRPr="00C75A50" w:rsidRDefault="00C75A50" w:rsidP="00C75A50">
      <w:pPr>
        <w:tabs>
          <w:tab w:val="left" w:pos="540"/>
        </w:tabs>
        <w:spacing w:after="0" w:line="276" w:lineRule="auto"/>
        <w:ind w:left="2160"/>
        <w:contextualSpacing/>
        <w:rPr>
          <w:rFonts w:ascii="Arial" w:eastAsia="Calibri" w:hAnsi="Arial" w:cs="Arial"/>
          <w:b/>
          <w:sz w:val="22"/>
          <w:szCs w:val="22"/>
          <w:lang w:eastAsia="en-US" w:bidi="ar-SA"/>
        </w:rPr>
      </w:pPr>
    </w:p>
    <w:p w14:paraId="44DC5915" w14:textId="77777777" w:rsidR="00C75A50" w:rsidRPr="00C75A50" w:rsidRDefault="00C75A50" w:rsidP="00C56229">
      <w:pPr>
        <w:numPr>
          <w:ilvl w:val="0"/>
          <w:numId w:val="10"/>
        </w:numPr>
        <w:tabs>
          <w:tab w:val="left" w:pos="540"/>
        </w:tabs>
        <w:spacing w:after="0" w:line="276" w:lineRule="auto"/>
        <w:ind w:hanging="1440"/>
        <w:contextualSpacing/>
        <w:rPr>
          <w:rFonts w:ascii="Arial" w:eastAsia="Calibri" w:hAnsi="Arial" w:cs="Arial"/>
          <w:b/>
          <w:sz w:val="22"/>
          <w:szCs w:val="22"/>
          <w:lang w:eastAsia="en-US" w:bidi="ar-SA"/>
        </w:rPr>
      </w:pPr>
      <w:r w:rsidRPr="00C75A50">
        <w:rPr>
          <w:rFonts w:ascii="Arial" w:eastAsia="Calibri" w:hAnsi="Arial" w:cs="Arial"/>
          <w:b/>
          <w:sz w:val="22"/>
          <w:szCs w:val="22"/>
          <w:lang w:eastAsia="en-US" w:bidi="ar-SA"/>
        </w:rPr>
        <w:t>ORGANISATION OF SERVICES</w:t>
      </w:r>
    </w:p>
    <w:p w14:paraId="54525AE9" w14:textId="77777777" w:rsidR="00C75A50" w:rsidRPr="00C75A50" w:rsidRDefault="00C75A50" w:rsidP="00C75A50">
      <w:pPr>
        <w:tabs>
          <w:tab w:val="left" w:pos="540"/>
        </w:tabs>
        <w:spacing w:after="0" w:line="276" w:lineRule="auto"/>
        <w:ind w:left="1440"/>
        <w:contextualSpacing/>
        <w:rPr>
          <w:rFonts w:ascii="Arial Narrow" w:eastAsia="Calibri" w:hAnsi="Arial Narrow" w:cs="Calibri"/>
          <w:b/>
          <w:sz w:val="22"/>
          <w:szCs w:val="22"/>
          <w:lang w:eastAsia="en-US" w:bidi="ar-SA"/>
        </w:rPr>
      </w:pPr>
    </w:p>
    <w:p w14:paraId="76768624" w14:textId="77777777" w:rsidR="00C75A50" w:rsidRPr="00C75A50" w:rsidRDefault="00C75A50" w:rsidP="00C56229">
      <w:pPr>
        <w:numPr>
          <w:ilvl w:val="2"/>
          <w:numId w:val="23"/>
        </w:numPr>
        <w:tabs>
          <w:tab w:val="left" w:pos="540"/>
        </w:tabs>
        <w:spacing w:after="0" w:line="276" w:lineRule="auto"/>
        <w:contextualSpacing/>
        <w:rPr>
          <w:rFonts w:ascii="Arial" w:eastAsia="Calibri" w:hAnsi="Arial" w:cs="Arial"/>
          <w:b/>
          <w:sz w:val="22"/>
          <w:szCs w:val="22"/>
          <w:lang w:eastAsia="en-US" w:bidi="ar-SA"/>
        </w:rPr>
      </w:pPr>
      <w:r w:rsidRPr="00C75A50">
        <w:rPr>
          <w:rFonts w:ascii="Arial" w:eastAsia="Calibri" w:hAnsi="Arial" w:cs="Arial"/>
          <w:b/>
          <w:sz w:val="22"/>
          <w:szCs w:val="22"/>
          <w:lang w:eastAsia="en-US" w:bidi="ar-SA"/>
        </w:rPr>
        <w:t>Project Duration</w:t>
      </w:r>
    </w:p>
    <w:p w14:paraId="3C0509B1" w14:textId="77777777" w:rsidR="00C75A50" w:rsidRPr="00C75A50" w:rsidRDefault="00C75A50" w:rsidP="00C75A50">
      <w:pPr>
        <w:spacing w:after="0" w:line="276" w:lineRule="auto"/>
        <w:ind w:left="540"/>
        <w:rPr>
          <w:rFonts w:ascii="Arial" w:eastAsia="Calibri" w:hAnsi="Arial" w:cs="Arial"/>
          <w:sz w:val="22"/>
          <w:szCs w:val="22"/>
          <w:lang w:eastAsia="x-none" w:bidi="ar-SA"/>
        </w:rPr>
      </w:pPr>
      <w:r w:rsidRPr="00C75A50">
        <w:rPr>
          <w:rFonts w:ascii="Arial" w:eastAsia="Calibri" w:hAnsi="Arial" w:cs="Arial"/>
          <w:sz w:val="22"/>
          <w:szCs w:val="22"/>
          <w:lang w:eastAsia="x-none" w:bidi="ar-SA"/>
        </w:rPr>
        <w:t xml:space="preserve">The duration of the project from commencement of services until submission of the final report is indicated in the SCT (2.7.in section GCT 2.4.1.) </w:t>
      </w:r>
    </w:p>
    <w:p w14:paraId="28519375" w14:textId="77777777" w:rsidR="00C75A50" w:rsidRPr="00C75A50" w:rsidRDefault="00C75A50" w:rsidP="00C75A50">
      <w:pPr>
        <w:spacing w:after="0" w:line="276" w:lineRule="auto"/>
        <w:ind w:left="540"/>
        <w:rPr>
          <w:rFonts w:ascii="Arial" w:eastAsia="Calibri" w:hAnsi="Arial" w:cs="Arial"/>
          <w:sz w:val="22"/>
          <w:szCs w:val="22"/>
          <w:lang w:eastAsia="x-none" w:bidi="ar-SA"/>
        </w:rPr>
      </w:pPr>
    </w:p>
    <w:p w14:paraId="5C92C645" w14:textId="77777777" w:rsidR="00C75A50" w:rsidRPr="00C75A50" w:rsidRDefault="00C75A50" w:rsidP="00C56229">
      <w:pPr>
        <w:numPr>
          <w:ilvl w:val="2"/>
          <w:numId w:val="23"/>
        </w:numPr>
        <w:tabs>
          <w:tab w:val="left" w:pos="540"/>
        </w:tabs>
        <w:spacing w:after="0" w:line="276" w:lineRule="auto"/>
        <w:contextualSpacing/>
        <w:rPr>
          <w:rFonts w:ascii="Arial" w:eastAsia="Calibri" w:hAnsi="Arial" w:cs="Arial"/>
          <w:b/>
          <w:sz w:val="22"/>
          <w:szCs w:val="22"/>
          <w:lang w:eastAsia="en-US" w:bidi="ar-SA"/>
        </w:rPr>
      </w:pPr>
      <w:r w:rsidRPr="00C75A50">
        <w:rPr>
          <w:rFonts w:ascii="Arial" w:eastAsia="Calibri" w:hAnsi="Arial" w:cs="Arial"/>
          <w:b/>
          <w:sz w:val="22"/>
          <w:szCs w:val="22"/>
          <w:lang w:eastAsia="en-US" w:bidi="ar-SA"/>
        </w:rPr>
        <w:t>Services required</w:t>
      </w:r>
    </w:p>
    <w:p w14:paraId="05CD2BF2" w14:textId="77777777" w:rsidR="00C75A50" w:rsidRPr="00C75A50" w:rsidRDefault="00C75A50" w:rsidP="00C75A50">
      <w:pPr>
        <w:tabs>
          <w:tab w:val="left" w:pos="540"/>
        </w:tabs>
        <w:spacing w:after="0" w:line="276" w:lineRule="auto"/>
        <w:ind w:left="540"/>
        <w:rPr>
          <w:rFonts w:ascii="Arial" w:eastAsia="Calibri" w:hAnsi="Arial" w:cs="Arial"/>
          <w:sz w:val="22"/>
          <w:szCs w:val="22"/>
          <w:lang w:eastAsia="en-US" w:bidi="ar-SA"/>
        </w:rPr>
      </w:pPr>
      <w:r w:rsidRPr="00C75A50">
        <w:rPr>
          <w:rFonts w:ascii="Arial" w:eastAsia="Calibri" w:hAnsi="Arial" w:cs="Arial"/>
          <w:sz w:val="22"/>
          <w:szCs w:val="22"/>
          <w:lang w:eastAsia="en-US" w:bidi="ar-SA"/>
        </w:rPr>
        <w:t>The services must in all respect satisfy the requirements laid down in the Terms of Reference (</w:t>
      </w:r>
      <w:proofErr w:type="spellStart"/>
      <w:r w:rsidRPr="00C75A50">
        <w:rPr>
          <w:rFonts w:ascii="Arial" w:eastAsia="Calibri" w:hAnsi="Arial" w:cs="Arial"/>
          <w:sz w:val="22"/>
          <w:szCs w:val="22"/>
          <w:lang w:eastAsia="en-US" w:bidi="ar-SA"/>
        </w:rPr>
        <w:t>ToR</w:t>
      </w:r>
      <w:proofErr w:type="spellEnd"/>
      <w:r w:rsidRPr="00C75A50">
        <w:rPr>
          <w:rFonts w:ascii="Arial" w:eastAsia="Calibri" w:hAnsi="Arial" w:cs="Arial"/>
          <w:sz w:val="22"/>
          <w:szCs w:val="22"/>
          <w:lang w:eastAsia="en-US" w:bidi="ar-SA"/>
        </w:rPr>
        <w:t xml:space="preserve">), given in Part 3, which will be part of the Consulting Contract. The preparation of the Bidder's proposal includes a critical verification of these services and, if necessary, their completion or modification according to the Bidder's own assessment of the local situation and his professional experience in order to achieve the set project objectives. In this context, the local standards and laws will be respected. </w:t>
      </w:r>
    </w:p>
    <w:p w14:paraId="2B1BA574" w14:textId="77777777" w:rsidR="00C75A50" w:rsidRPr="00C75A50" w:rsidRDefault="00C75A50" w:rsidP="00C75A50">
      <w:pPr>
        <w:tabs>
          <w:tab w:val="left" w:pos="540"/>
        </w:tabs>
        <w:spacing w:after="0" w:line="276" w:lineRule="auto"/>
        <w:contextualSpacing/>
        <w:rPr>
          <w:rFonts w:ascii="Arial" w:eastAsia="Calibri" w:hAnsi="Arial" w:cs="Arial"/>
          <w:b/>
          <w:sz w:val="22"/>
          <w:szCs w:val="22"/>
          <w:lang w:eastAsia="en-US" w:bidi="ar-SA"/>
        </w:rPr>
      </w:pPr>
    </w:p>
    <w:p w14:paraId="5EA71201" w14:textId="77777777" w:rsidR="00C75A50" w:rsidRPr="00C75A50" w:rsidRDefault="00C75A50" w:rsidP="00C56229">
      <w:pPr>
        <w:numPr>
          <w:ilvl w:val="2"/>
          <w:numId w:val="23"/>
        </w:numPr>
        <w:tabs>
          <w:tab w:val="left" w:pos="540"/>
        </w:tabs>
        <w:spacing w:after="0" w:line="276" w:lineRule="auto"/>
        <w:contextualSpacing/>
        <w:rPr>
          <w:rFonts w:ascii="Arial" w:eastAsia="Calibri" w:hAnsi="Arial" w:cs="Arial"/>
          <w:b/>
          <w:sz w:val="22"/>
          <w:szCs w:val="22"/>
          <w:lang w:eastAsia="en-US" w:bidi="ar-SA"/>
        </w:rPr>
      </w:pPr>
      <w:r w:rsidRPr="00C75A50">
        <w:rPr>
          <w:rFonts w:ascii="Arial" w:eastAsia="Calibri" w:hAnsi="Arial" w:cs="Arial"/>
          <w:b/>
          <w:sz w:val="22"/>
          <w:szCs w:val="22"/>
          <w:lang w:eastAsia="en-US" w:bidi="ar-SA"/>
        </w:rPr>
        <w:t>Performance of Services</w:t>
      </w:r>
    </w:p>
    <w:p w14:paraId="4A6A996A" w14:textId="77777777" w:rsidR="00C75A50" w:rsidRPr="00C75A50" w:rsidRDefault="00C75A50" w:rsidP="00C75A50">
      <w:pPr>
        <w:spacing w:after="0" w:line="276" w:lineRule="auto"/>
        <w:ind w:left="540"/>
        <w:rPr>
          <w:rFonts w:ascii="Arial" w:eastAsia="Calibri" w:hAnsi="Arial" w:cs="Arial"/>
          <w:sz w:val="22"/>
          <w:szCs w:val="22"/>
          <w:lang w:eastAsia="en-US" w:bidi="ar-SA"/>
        </w:rPr>
      </w:pPr>
      <w:r w:rsidRPr="00C75A50">
        <w:rPr>
          <w:rFonts w:ascii="Arial" w:eastAsia="Calibri" w:hAnsi="Arial" w:cs="Arial"/>
          <w:sz w:val="22"/>
          <w:szCs w:val="22"/>
          <w:lang w:eastAsia="en-US" w:bidi="ar-SA"/>
        </w:rPr>
        <w:t xml:space="preserve">The Consultant shall co-ordinate all his activities with the project coordinator designated by the PIU. </w:t>
      </w:r>
    </w:p>
    <w:p w14:paraId="768C444E" w14:textId="77777777" w:rsidR="00C75A50" w:rsidRPr="00C75A50" w:rsidRDefault="00C75A50" w:rsidP="00C75A50">
      <w:pPr>
        <w:spacing w:after="0" w:line="276" w:lineRule="auto"/>
        <w:ind w:left="540"/>
        <w:rPr>
          <w:rFonts w:ascii="Arial" w:eastAsia="Calibri" w:hAnsi="Arial" w:cs="Arial"/>
          <w:sz w:val="22"/>
          <w:szCs w:val="22"/>
          <w:lang w:eastAsia="en-US" w:bidi="ar-SA"/>
        </w:rPr>
      </w:pPr>
      <w:r w:rsidRPr="00C75A50">
        <w:rPr>
          <w:rFonts w:ascii="Arial" w:eastAsia="Calibri" w:hAnsi="Arial" w:cs="Arial"/>
          <w:sz w:val="22"/>
          <w:szCs w:val="22"/>
          <w:lang w:eastAsia="en-US" w:bidi="ar-SA"/>
        </w:rPr>
        <w:t xml:space="preserve">Unless stipulated otherwise in the SCT the Consultant will render his services in the project country. </w:t>
      </w:r>
    </w:p>
    <w:p w14:paraId="7E256B81" w14:textId="77777777" w:rsidR="00C75A50" w:rsidRPr="00C75A50" w:rsidRDefault="00C75A50" w:rsidP="00C75A50">
      <w:pPr>
        <w:tabs>
          <w:tab w:val="left" w:pos="540"/>
        </w:tabs>
        <w:spacing w:after="0" w:line="276" w:lineRule="auto"/>
        <w:ind w:left="1224"/>
        <w:contextualSpacing/>
        <w:rPr>
          <w:rFonts w:ascii="Arial" w:eastAsia="Calibri" w:hAnsi="Arial" w:cs="Arial"/>
          <w:b/>
          <w:sz w:val="22"/>
          <w:szCs w:val="22"/>
          <w:lang w:eastAsia="en-US" w:bidi="ar-SA"/>
        </w:rPr>
      </w:pPr>
    </w:p>
    <w:p w14:paraId="7C9A27C6" w14:textId="77777777" w:rsidR="00C75A50" w:rsidRPr="00C75A50" w:rsidRDefault="00C75A50" w:rsidP="00C56229">
      <w:pPr>
        <w:numPr>
          <w:ilvl w:val="2"/>
          <w:numId w:val="23"/>
        </w:numPr>
        <w:tabs>
          <w:tab w:val="left" w:pos="540"/>
        </w:tabs>
        <w:spacing w:after="0" w:line="276" w:lineRule="auto"/>
        <w:contextualSpacing/>
        <w:rPr>
          <w:rFonts w:ascii="Arial" w:eastAsia="Calibri" w:hAnsi="Arial" w:cs="Arial"/>
          <w:b/>
          <w:sz w:val="22"/>
          <w:szCs w:val="22"/>
          <w:lang w:eastAsia="en-US" w:bidi="ar-SA"/>
        </w:rPr>
      </w:pPr>
      <w:r w:rsidRPr="00C75A50">
        <w:rPr>
          <w:rFonts w:ascii="Arial" w:eastAsia="Calibri" w:hAnsi="Arial" w:cs="Arial"/>
          <w:b/>
          <w:sz w:val="22"/>
          <w:szCs w:val="22"/>
          <w:lang w:eastAsia="en-US" w:bidi="ar-SA"/>
        </w:rPr>
        <w:t>Contribution of PIU</w:t>
      </w:r>
    </w:p>
    <w:p w14:paraId="40F4D722" w14:textId="77777777" w:rsidR="00C75A50" w:rsidRPr="00D35AC2" w:rsidRDefault="00C75A50" w:rsidP="00C75A50">
      <w:pPr>
        <w:suppressAutoHyphens/>
        <w:spacing w:after="0" w:line="276" w:lineRule="auto"/>
        <w:ind w:left="540"/>
        <w:rPr>
          <w:rFonts w:ascii="Arial" w:eastAsia="Calibri" w:hAnsi="Arial" w:cs="Arial"/>
          <w:sz w:val="22"/>
          <w:szCs w:val="22"/>
          <w:lang w:eastAsia="en-US" w:bidi="ar-SA"/>
        </w:rPr>
      </w:pPr>
      <w:r w:rsidRPr="00D35AC2">
        <w:rPr>
          <w:rFonts w:ascii="Arial" w:eastAsia="Calibri" w:hAnsi="Arial" w:cs="Arial"/>
          <w:sz w:val="22"/>
          <w:szCs w:val="22"/>
          <w:lang w:eastAsia="en-US" w:bidi="ar-SA"/>
        </w:rPr>
        <w:t>Not foreseen.</w:t>
      </w:r>
    </w:p>
    <w:p w14:paraId="0BEE051A" w14:textId="77777777" w:rsidR="00C75A50" w:rsidRPr="00C75A50" w:rsidRDefault="00C75A50" w:rsidP="00C75A50">
      <w:pPr>
        <w:tabs>
          <w:tab w:val="left" w:pos="540"/>
        </w:tabs>
        <w:spacing w:after="0" w:line="276" w:lineRule="auto"/>
        <w:ind w:left="1224"/>
        <w:contextualSpacing/>
        <w:rPr>
          <w:rFonts w:ascii="Arial" w:eastAsia="Calibri" w:hAnsi="Arial" w:cs="Arial"/>
          <w:b/>
          <w:sz w:val="22"/>
          <w:szCs w:val="22"/>
          <w:lang w:eastAsia="en-US" w:bidi="ar-SA"/>
        </w:rPr>
      </w:pPr>
    </w:p>
    <w:p w14:paraId="45467071" w14:textId="77777777" w:rsidR="00C75A50" w:rsidRPr="00C75A50" w:rsidRDefault="00C75A50" w:rsidP="00C75A50">
      <w:pPr>
        <w:tabs>
          <w:tab w:val="left" w:pos="540"/>
        </w:tabs>
        <w:spacing w:after="0" w:line="276" w:lineRule="auto"/>
        <w:ind w:left="420"/>
        <w:contextualSpacing/>
        <w:rPr>
          <w:rFonts w:ascii="Arial" w:eastAsia="Calibri" w:hAnsi="Arial" w:cs="Arial"/>
          <w:b/>
          <w:sz w:val="22"/>
          <w:szCs w:val="22"/>
          <w:lang w:eastAsia="en-US" w:bidi="ar-SA"/>
        </w:rPr>
      </w:pPr>
    </w:p>
    <w:p w14:paraId="3A546928" w14:textId="77777777" w:rsidR="00C75A50" w:rsidRPr="00C75A50" w:rsidRDefault="00C75A50" w:rsidP="00C56229">
      <w:pPr>
        <w:numPr>
          <w:ilvl w:val="0"/>
          <w:numId w:val="10"/>
        </w:numPr>
        <w:tabs>
          <w:tab w:val="left" w:pos="540"/>
        </w:tabs>
        <w:spacing w:after="0" w:line="276" w:lineRule="auto"/>
        <w:ind w:hanging="1440"/>
        <w:contextualSpacing/>
        <w:rPr>
          <w:rFonts w:ascii="Arial" w:eastAsia="Calibri" w:hAnsi="Arial" w:cs="Arial"/>
          <w:b/>
          <w:sz w:val="22"/>
          <w:szCs w:val="22"/>
          <w:lang w:eastAsia="en-US" w:bidi="ar-SA"/>
        </w:rPr>
      </w:pPr>
      <w:r w:rsidRPr="00C75A50">
        <w:rPr>
          <w:rFonts w:ascii="Arial" w:eastAsia="Calibri" w:hAnsi="Arial" w:cs="Arial"/>
          <w:b/>
          <w:sz w:val="22"/>
          <w:szCs w:val="22"/>
          <w:lang w:eastAsia="en-US" w:bidi="ar-SA"/>
        </w:rPr>
        <w:t>TENDER EVALUATION</w:t>
      </w:r>
    </w:p>
    <w:p w14:paraId="5352EFA8" w14:textId="77777777" w:rsidR="00C75A50" w:rsidRPr="00C75A50" w:rsidRDefault="00C75A50" w:rsidP="00C75A50">
      <w:pPr>
        <w:tabs>
          <w:tab w:val="left" w:pos="540"/>
        </w:tabs>
        <w:spacing w:after="0" w:line="276" w:lineRule="auto"/>
        <w:ind w:left="1440"/>
        <w:contextualSpacing/>
        <w:rPr>
          <w:rFonts w:ascii="Arial" w:eastAsia="Calibri" w:hAnsi="Arial" w:cs="Arial"/>
          <w:b/>
          <w:sz w:val="22"/>
          <w:szCs w:val="22"/>
          <w:lang w:eastAsia="en-US" w:bidi="ar-SA"/>
        </w:rPr>
      </w:pPr>
    </w:p>
    <w:p w14:paraId="2FC0EEDA" w14:textId="77777777" w:rsidR="00C75A50" w:rsidRPr="00C75A50" w:rsidRDefault="00C75A50" w:rsidP="00C56229">
      <w:pPr>
        <w:numPr>
          <w:ilvl w:val="2"/>
          <w:numId w:val="15"/>
        </w:numPr>
        <w:tabs>
          <w:tab w:val="left" w:pos="540"/>
        </w:tabs>
        <w:spacing w:after="0" w:line="276" w:lineRule="auto"/>
        <w:ind w:hanging="1224"/>
        <w:contextualSpacing/>
        <w:rPr>
          <w:rFonts w:ascii="Arial" w:eastAsia="Calibri" w:hAnsi="Arial" w:cs="Arial"/>
          <w:b/>
          <w:sz w:val="22"/>
          <w:szCs w:val="22"/>
          <w:lang w:eastAsia="en-US" w:bidi="ar-SA"/>
        </w:rPr>
      </w:pPr>
      <w:r w:rsidRPr="00C75A50">
        <w:rPr>
          <w:rFonts w:ascii="Arial" w:eastAsia="Calibri" w:hAnsi="Arial" w:cs="Arial"/>
          <w:b/>
          <w:sz w:val="22"/>
          <w:szCs w:val="22"/>
          <w:lang w:eastAsia="en-US" w:bidi="ar-SA"/>
        </w:rPr>
        <w:t>General</w:t>
      </w:r>
    </w:p>
    <w:p w14:paraId="1797ED7A" w14:textId="0ED48ED1" w:rsidR="00C75A50" w:rsidRDefault="00C75A50" w:rsidP="00C75A50">
      <w:pPr>
        <w:tabs>
          <w:tab w:val="left" w:pos="540"/>
        </w:tabs>
        <w:spacing w:after="0" w:line="276" w:lineRule="auto"/>
        <w:ind w:left="540"/>
        <w:contextualSpacing/>
        <w:rPr>
          <w:rFonts w:ascii="Arial" w:eastAsia="Calibri" w:hAnsi="Arial" w:cs="Arial"/>
          <w:sz w:val="22"/>
          <w:szCs w:val="22"/>
          <w:lang w:eastAsia="en-US" w:bidi="ar-SA"/>
        </w:rPr>
      </w:pPr>
      <w:r w:rsidRPr="00C75A50">
        <w:rPr>
          <w:rFonts w:ascii="Arial" w:eastAsia="Calibri" w:hAnsi="Arial" w:cs="Arial"/>
          <w:sz w:val="22"/>
          <w:szCs w:val="22"/>
          <w:lang w:eastAsia="en-US" w:bidi="ar-SA"/>
        </w:rPr>
        <w:t xml:space="preserve">The selection of the Consulting firm for the execution of services will be made in accordance with the </w:t>
      </w:r>
      <w:proofErr w:type="spellStart"/>
      <w:r w:rsidRPr="00C75A50">
        <w:rPr>
          <w:rFonts w:ascii="Arial" w:eastAsia="Calibri" w:hAnsi="Arial" w:cs="Arial"/>
          <w:sz w:val="22"/>
          <w:szCs w:val="22"/>
          <w:lang w:eastAsia="en-US" w:bidi="ar-SA"/>
        </w:rPr>
        <w:t>KfW’s</w:t>
      </w:r>
      <w:proofErr w:type="spellEnd"/>
      <w:r w:rsidRPr="00C75A50">
        <w:rPr>
          <w:rFonts w:ascii="Arial" w:eastAsia="Calibri" w:hAnsi="Arial" w:cs="Arial"/>
          <w:sz w:val="22"/>
          <w:szCs w:val="22"/>
          <w:lang w:eastAsia="en-US" w:bidi="ar-SA"/>
        </w:rPr>
        <w:t xml:space="preserve"> latest Guidelines for the Procurement of Consulting Services, Works, Plant, Goods and Non-Consulting Services in Financial Cooperation with Partner Countries (Document Version Jan. 2019, 1. update as of Jan. 2021). The latest version can be downloaded from </w:t>
      </w:r>
      <w:proofErr w:type="spellStart"/>
      <w:r w:rsidRPr="00C75A50">
        <w:rPr>
          <w:rFonts w:ascii="Arial" w:eastAsia="Calibri" w:hAnsi="Arial" w:cs="Arial"/>
          <w:sz w:val="22"/>
          <w:szCs w:val="22"/>
          <w:lang w:eastAsia="en-US" w:bidi="ar-SA"/>
        </w:rPr>
        <w:t>KfW’s</w:t>
      </w:r>
      <w:proofErr w:type="spellEnd"/>
      <w:r w:rsidRPr="00C75A50">
        <w:rPr>
          <w:rFonts w:ascii="Arial" w:eastAsia="Calibri" w:hAnsi="Arial" w:cs="Arial"/>
          <w:sz w:val="22"/>
          <w:szCs w:val="22"/>
          <w:lang w:eastAsia="en-US" w:bidi="ar-SA"/>
        </w:rPr>
        <w:t xml:space="preserve"> web-site </w:t>
      </w:r>
      <w:hyperlink r:id="rId8" w:history="1">
        <w:r w:rsidR="00C506E9" w:rsidRPr="00912FD6">
          <w:rPr>
            <w:rStyle w:val="Hyperlink"/>
            <w:rFonts w:eastAsia="Calibri" w:cs="Arial"/>
            <w:sz w:val="22"/>
            <w:szCs w:val="22"/>
            <w:lang w:eastAsia="en-US" w:bidi="ar-SA"/>
          </w:rPr>
          <w:t>www.kfw.de</w:t>
        </w:r>
      </w:hyperlink>
      <w:r w:rsidRPr="00C75A50">
        <w:rPr>
          <w:rFonts w:ascii="Arial" w:eastAsia="Calibri" w:hAnsi="Arial" w:cs="Arial"/>
          <w:sz w:val="22"/>
          <w:szCs w:val="22"/>
          <w:lang w:eastAsia="en-US" w:bidi="ar-SA"/>
        </w:rPr>
        <w:t>.</w:t>
      </w:r>
    </w:p>
    <w:p w14:paraId="65DB8BE2" w14:textId="0B77B076" w:rsidR="00C506E9" w:rsidRDefault="00C506E9" w:rsidP="00C75A50">
      <w:pPr>
        <w:tabs>
          <w:tab w:val="left" w:pos="540"/>
        </w:tabs>
        <w:spacing w:after="0" w:line="276" w:lineRule="auto"/>
        <w:ind w:left="540"/>
        <w:contextualSpacing/>
        <w:rPr>
          <w:rFonts w:ascii="Arial" w:eastAsia="Calibri" w:hAnsi="Arial" w:cs="Arial"/>
          <w:sz w:val="22"/>
          <w:szCs w:val="22"/>
          <w:lang w:eastAsia="en-US" w:bidi="ar-SA"/>
        </w:rPr>
      </w:pPr>
    </w:p>
    <w:p w14:paraId="09B94BC1" w14:textId="339E17C8" w:rsidR="00C506E9" w:rsidRPr="00264345" w:rsidRDefault="00C506E9" w:rsidP="00C75A50">
      <w:pPr>
        <w:tabs>
          <w:tab w:val="left" w:pos="540"/>
        </w:tabs>
        <w:spacing w:after="0" w:line="276" w:lineRule="auto"/>
        <w:ind w:left="540"/>
        <w:contextualSpacing/>
        <w:rPr>
          <w:rFonts w:ascii="Arial" w:eastAsia="Calibri" w:hAnsi="Arial" w:cs="Arial"/>
          <w:sz w:val="22"/>
          <w:szCs w:val="22"/>
          <w:lang w:eastAsia="en-US" w:bidi="ar-SA"/>
        </w:rPr>
      </w:pPr>
      <w:r w:rsidRPr="00264345">
        <w:rPr>
          <w:rFonts w:ascii="Arial" w:hAnsi="Arial" w:cs="Arial"/>
          <w:sz w:val="22"/>
          <w:szCs w:val="22"/>
          <w:lang w:val="en-US"/>
        </w:rPr>
        <w:t>The tender procedure will follow t</w:t>
      </w:r>
      <w:r w:rsidRPr="00264345">
        <w:rPr>
          <w:rFonts w:ascii="Arial" w:hAnsi="Arial" w:cs="Arial"/>
          <w:b/>
          <w:bCs/>
          <w:sz w:val="22"/>
          <w:szCs w:val="22"/>
          <w:lang w:val="en-US"/>
        </w:rPr>
        <w:t>he Fixed Budget-Based Selection (FBS) procedure</w:t>
      </w:r>
      <w:r w:rsidRPr="00264345">
        <w:rPr>
          <w:rFonts w:ascii="Arial" w:hAnsi="Arial" w:cs="Arial"/>
          <w:sz w:val="22"/>
          <w:szCs w:val="22"/>
          <w:lang w:val="en-US"/>
        </w:rPr>
        <w:t xml:space="preserve">, which </w:t>
      </w:r>
      <w:r w:rsidRPr="00264345">
        <w:rPr>
          <w:rFonts w:ascii="Arial" w:hAnsi="Arial" w:cs="Arial"/>
          <w:noProof/>
          <w:sz w:val="22"/>
          <w:szCs w:val="22"/>
        </w:rPr>
        <w:t>attributes 100 % weight to the Technical Proposal and 0 % to the Financial Proposal, provided the Financial Proposal is within the available budget. The available budget is indicated in the</w:t>
      </w:r>
      <w:r w:rsidR="002951BA" w:rsidRPr="00264345">
        <w:rPr>
          <w:rFonts w:ascii="Arial" w:hAnsi="Arial" w:cs="Arial"/>
          <w:noProof/>
          <w:sz w:val="22"/>
          <w:szCs w:val="22"/>
        </w:rPr>
        <w:t xml:space="preserve"> SCT</w:t>
      </w:r>
      <w:r w:rsidRPr="00264345">
        <w:rPr>
          <w:rFonts w:ascii="Arial" w:hAnsi="Arial" w:cs="Arial"/>
          <w:noProof/>
          <w:sz w:val="22"/>
          <w:szCs w:val="22"/>
        </w:rPr>
        <w:t>. This selection method is appropriate only when the assignment is simple and can be precisely defined and when the budget is fixed. This selection method is most useful in the case of small studies and simple services.</w:t>
      </w:r>
    </w:p>
    <w:p w14:paraId="3A7E115A" w14:textId="77777777" w:rsidR="00C75A50" w:rsidRPr="00C75A50" w:rsidRDefault="00C75A50" w:rsidP="00C75A50">
      <w:pPr>
        <w:tabs>
          <w:tab w:val="left" w:pos="540"/>
        </w:tabs>
        <w:spacing w:after="0" w:line="276" w:lineRule="auto"/>
        <w:ind w:left="1224"/>
        <w:contextualSpacing/>
        <w:rPr>
          <w:rFonts w:ascii="Arial" w:eastAsia="Calibri" w:hAnsi="Arial" w:cs="Arial"/>
          <w:b/>
          <w:sz w:val="22"/>
          <w:szCs w:val="22"/>
          <w:lang w:eastAsia="en-US" w:bidi="ar-SA"/>
        </w:rPr>
      </w:pPr>
    </w:p>
    <w:p w14:paraId="116C6DBC" w14:textId="77777777" w:rsidR="00C75A50" w:rsidRPr="00C75A50" w:rsidRDefault="00C75A50" w:rsidP="00C56229">
      <w:pPr>
        <w:numPr>
          <w:ilvl w:val="2"/>
          <w:numId w:val="15"/>
        </w:numPr>
        <w:tabs>
          <w:tab w:val="left" w:pos="540"/>
        </w:tabs>
        <w:spacing w:after="0" w:line="276" w:lineRule="auto"/>
        <w:ind w:hanging="1224"/>
        <w:contextualSpacing/>
        <w:rPr>
          <w:rFonts w:ascii="Arial" w:eastAsia="Calibri" w:hAnsi="Arial" w:cs="Arial"/>
          <w:b/>
          <w:sz w:val="22"/>
          <w:szCs w:val="22"/>
          <w:lang w:eastAsia="en-US" w:bidi="ar-SA"/>
        </w:rPr>
      </w:pPr>
      <w:r w:rsidRPr="00C75A50">
        <w:rPr>
          <w:rFonts w:ascii="Arial" w:eastAsia="Calibri" w:hAnsi="Arial" w:cs="Arial"/>
          <w:b/>
          <w:sz w:val="22"/>
          <w:szCs w:val="22"/>
          <w:lang w:eastAsia="en-US" w:bidi="ar-SA"/>
        </w:rPr>
        <w:t>Technical Proposal</w:t>
      </w:r>
    </w:p>
    <w:p w14:paraId="07BA7614" w14:textId="77777777" w:rsidR="00C75A50" w:rsidRPr="00C75A50" w:rsidRDefault="00C75A50" w:rsidP="00C75A50">
      <w:pPr>
        <w:spacing w:after="0" w:line="276" w:lineRule="auto"/>
        <w:ind w:left="540"/>
        <w:rPr>
          <w:rFonts w:ascii="Arial" w:eastAsia="Calibri" w:hAnsi="Arial" w:cs="Arial"/>
          <w:sz w:val="22"/>
          <w:szCs w:val="22"/>
          <w:lang w:eastAsia="en-US" w:bidi="ar-SA"/>
        </w:rPr>
      </w:pPr>
      <w:r w:rsidRPr="00C75A50">
        <w:rPr>
          <w:rFonts w:ascii="Arial" w:eastAsia="Calibri" w:hAnsi="Arial" w:cs="Arial"/>
          <w:sz w:val="22"/>
          <w:szCs w:val="22"/>
          <w:lang w:eastAsia="en-US" w:bidi="ar-SA"/>
        </w:rPr>
        <w:t>Only the Technical Proposals will be opened on the submission date. Financial Proposals remain sealed until the technical evaluation is completed.</w:t>
      </w:r>
    </w:p>
    <w:p w14:paraId="17509A43" w14:textId="77777777" w:rsidR="00C75A50" w:rsidRPr="00C75A50" w:rsidRDefault="00C75A50" w:rsidP="00C75A50">
      <w:pPr>
        <w:spacing w:after="0" w:line="276" w:lineRule="auto"/>
        <w:ind w:left="540"/>
        <w:rPr>
          <w:rFonts w:ascii="Arial" w:eastAsia="Calibri" w:hAnsi="Arial" w:cs="Arial"/>
          <w:sz w:val="22"/>
          <w:szCs w:val="22"/>
          <w:lang w:eastAsia="en-US" w:bidi="ar-SA"/>
        </w:rPr>
      </w:pPr>
      <w:r w:rsidRPr="00C75A50">
        <w:rPr>
          <w:rFonts w:ascii="Arial" w:eastAsia="Calibri" w:hAnsi="Arial" w:cs="Arial"/>
          <w:sz w:val="22"/>
          <w:szCs w:val="22"/>
          <w:lang w:eastAsia="en-US" w:bidi="ar-SA"/>
        </w:rPr>
        <w:lastRenderedPageBreak/>
        <w:t>The quality of each technical proposal will be evaluated on a scale of 0 to 100 points, according to the criteria given in the SCT, which will be examined in accordance with the requirements as indicated in the Terms of Reference.</w:t>
      </w:r>
    </w:p>
    <w:p w14:paraId="0A3AAA46" w14:textId="77777777" w:rsidR="00C75A50" w:rsidRPr="00C75A50" w:rsidRDefault="00C75A50" w:rsidP="00C75A50">
      <w:pPr>
        <w:spacing w:after="0" w:line="276" w:lineRule="auto"/>
        <w:ind w:left="540"/>
        <w:rPr>
          <w:rFonts w:ascii="Arial" w:eastAsia="Calibri" w:hAnsi="Arial" w:cs="Arial"/>
          <w:sz w:val="22"/>
          <w:szCs w:val="22"/>
          <w:lang w:eastAsia="x-none" w:bidi="ar-SA"/>
        </w:rPr>
      </w:pPr>
      <w:r w:rsidRPr="00C75A50">
        <w:rPr>
          <w:rFonts w:ascii="Arial" w:eastAsia="Calibri" w:hAnsi="Arial" w:cs="Arial"/>
          <w:sz w:val="22"/>
          <w:szCs w:val="22"/>
          <w:lang w:eastAsia="x-none" w:bidi="ar-SA"/>
        </w:rPr>
        <w:t xml:space="preserve">If there are minor omissions in relation to the </w:t>
      </w:r>
      <w:proofErr w:type="spellStart"/>
      <w:r w:rsidRPr="00C75A50">
        <w:rPr>
          <w:rFonts w:ascii="Arial" w:eastAsia="Calibri" w:hAnsi="Arial" w:cs="Arial"/>
          <w:sz w:val="22"/>
          <w:szCs w:val="22"/>
          <w:lang w:eastAsia="x-none" w:bidi="ar-SA"/>
        </w:rPr>
        <w:t>ToR</w:t>
      </w:r>
      <w:proofErr w:type="spellEnd"/>
      <w:r w:rsidRPr="00C75A50">
        <w:rPr>
          <w:rFonts w:ascii="Arial" w:eastAsia="Calibri" w:hAnsi="Arial" w:cs="Arial"/>
          <w:sz w:val="22"/>
          <w:szCs w:val="22"/>
          <w:lang w:eastAsia="x-none" w:bidi="ar-SA"/>
        </w:rPr>
        <w:t xml:space="preserve"> points will be deducted. Omissions that restrict comparison with other bids can lead to the exclusion of the Bidder. </w:t>
      </w:r>
    </w:p>
    <w:p w14:paraId="07A3002C" w14:textId="77777777" w:rsidR="00C75A50" w:rsidRPr="00C75A50" w:rsidRDefault="00C75A50" w:rsidP="00C75A50">
      <w:pPr>
        <w:spacing w:after="0" w:line="276" w:lineRule="auto"/>
        <w:ind w:left="540"/>
        <w:rPr>
          <w:rFonts w:ascii="Arial" w:eastAsia="Calibri" w:hAnsi="Arial" w:cs="Arial"/>
          <w:sz w:val="22"/>
          <w:szCs w:val="22"/>
          <w:lang w:eastAsia="x-none" w:bidi="ar-SA"/>
        </w:rPr>
      </w:pPr>
      <w:r w:rsidRPr="00C75A50">
        <w:rPr>
          <w:rFonts w:ascii="Arial" w:eastAsia="Calibri" w:hAnsi="Arial" w:cs="Arial"/>
          <w:sz w:val="22"/>
          <w:szCs w:val="22"/>
          <w:lang w:eastAsia="x-none" w:bidi="ar-SA"/>
        </w:rPr>
        <w:t>Bids will be rejected if the declarations required in Article 2.2.1 have not been submitted.</w:t>
      </w:r>
    </w:p>
    <w:p w14:paraId="134A4911" w14:textId="77777777" w:rsidR="00C75A50" w:rsidRPr="00C75A50" w:rsidRDefault="00C75A50" w:rsidP="00C75A50">
      <w:pPr>
        <w:spacing w:after="0" w:line="276" w:lineRule="auto"/>
        <w:ind w:left="540"/>
        <w:rPr>
          <w:rFonts w:ascii="Arial" w:eastAsia="Calibri" w:hAnsi="Arial" w:cs="Arial"/>
          <w:sz w:val="22"/>
          <w:szCs w:val="22"/>
          <w:lang w:eastAsia="x-none" w:bidi="ar-SA"/>
        </w:rPr>
      </w:pPr>
      <w:r w:rsidRPr="00C75A50">
        <w:rPr>
          <w:rFonts w:ascii="Arial" w:eastAsia="Calibri" w:hAnsi="Arial" w:cs="Arial"/>
          <w:sz w:val="22"/>
          <w:szCs w:val="22"/>
          <w:lang w:eastAsia="x-none" w:bidi="ar-SA"/>
        </w:rPr>
        <w:t>Late bids and bids which are not properly packed and sealed will be rejected.</w:t>
      </w:r>
    </w:p>
    <w:p w14:paraId="23E1C3AE" w14:textId="77777777" w:rsidR="00C75A50" w:rsidRPr="00C75A50" w:rsidRDefault="00C75A50" w:rsidP="00C75A50">
      <w:pPr>
        <w:tabs>
          <w:tab w:val="left" w:pos="540"/>
        </w:tabs>
        <w:spacing w:after="0" w:line="276" w:lineRule="auto"/>
        <w:ind w:left="1224"/>
        <w:contextualSpacing/>
        <w:rPr>
          <w:rFonts w:ascii="Arial" w:eastAsia="Calibri" w:hAnsi="Arial" w:cs="Arial"/>
          <w:b/>
          <w:sz w:val="22"/>
          <w:szCs w:val="22"/>
          <w:lang w:eastAsia="en-US" w:bidi="ar-SA"/>
        </w:rPr>
      </w:pPr>
    </w:p>
    <w:p w14:paraId="271CAE06" w14:textId="77777777" w:rsidR="00C75A50" w:rsidRPr="00C75A50" w:rsidRDefault="00C75A50" w:rsidP="00C56229">
      <w:pPr>
        <w:numPr>
          <w:ilvl w:val="2"/>
          <w:numId w:val="15"/>
        </w:numPr>
        <w:tabs>
          <w:tab w:val="left" w:pos="540"/>
        </w:tabs>
        <w:spacing w:after="0" w:line="276" w:lineRule="auto"/>
        <w:ind w:hanging="1224"/>
        <w:contextualSpacing/>
        <w:rPr>
          <w:rFonts w:ascii="Arial" w:eastAsia="Calibri" w:hAnsi="Arial" w:cs="Arial"/>
          <w:b/>
          <w:sz w:val="22"/>
          <w:szCs w:val="22"/>
          <w:lang w:eastAsia="en-US" w:bidi="ar-SA"/>
        </w:rPr>
      </w:pPr>
      <w:r w:rsidRPr="00C75A50">
        <w:rPr>
          <w:rFonts w:ascii="Arial" w:eastAsia="Calibri" w:hAnsi="Arial" w:cs="Arial"/>
          <w:b/>
          <w:sz w:val="22"/>
          <w:szCs w:val="22"/>
          <w:lang w:eastAsia="en-US" w:bidi="ar-SA"/>
        </w:rPr>
        <w:t>Financial proposal</w:t>
      </w:r>
    </w:p>
    <w:p w14:paraId="124CDE6B" w14:textId="0F0E3A3B" w:rsidR="00C75A50" w:rsidRPr="00C75A50" w:rsidRDefault="0011693F" w:rsidP="00C75A50">
      <w:pPr>
        <w:spacing w:after="120" w:line="276" w:lineRule="auto"/>
        <w:ind w:left="540"/>
        <w:rPr>
          <w:rFonts w:ascii="Arial" w:eastAsia="Calibri" w:hAnsi="Arial" w:cs="Arial"/>
          <w:sz w:val="22"/>
          <w:szCs w:val="22"/>
          <w:lang w:eastAsia="x-none" w:bidi="ar-SA"/>
        </w:rPr>
      </w:pPr>
      <w:r w:rsidRPr="0011693F">
        <w:rPr>
          <w:rFonts w:ascii="Arial" w:eastAsia="Calibri" w:hAnsi="Arial" w:cs="Arial"/>
          <w:sz w:val="22"/>
          <w:szCs w:val="22"/>
          <w:lang w:eastAsia="x-none" w:bidi="ar-SA"/>
        </w:rPr>
        <w:t>The evaluation process will be based 100% on evaluation of technical proposal only. The financial proposal of the highest ranked consultant (based on technical evaluation results) will form basis for negotiations.</w:t>
      </w:r>
    </w:p>
    <w:p w14:paraId="29FD783A" w14:textId="77777777" w:rsidR="00C75A50" w:rsidRPr="00C75A50" w:rsidRDefault="00C75A50" w:rsidP="00C75A50">
      <w:pPr>
        <w:tabs>
          <w:tab w:val="left" w:pos="540"/>
        </w:tabs>
        <w:spacing w:after="0" w:line="276" w:lineRule="auto"/>
        <w:ind w:left="1224"/>
        <w:contextualSpacing/>
        <w:rPr>
          <w:rFonts w:ascii="Arial Narrow" w:eastAsia="Calibri" w:hAnsi="Arial Narrow" w:cs="Calibri"/>
          <w:b/>
          <w:sz w:val="22"/>
          <w:szCs w:val="22"/>
          <w:lang w:eastAsia="en-US" w:bidi="ar-SA"/>
        </w:rPr>
      </w:pPr>
    </w:p>
    <w:p w14:paraId="7BFA1C3D" w14:textId="77777777" w:rsidR="00C75A50" w:rsidRPr="00C75A50" w:rsidRDefault="00C75A50" w:rsidP="00C56229">
      <w:pPr>
        <w:numPr>
          <w:ilvl w:val="2"/>
          <w:numId w:val="15"/>
        </w:numPr>
        <w:tabs>
          <w:tab w:val="left" w:pos="540"/>
        </w:tabs>
        <w:spacing w:after="0" w:line="276" w:lineRule="auto"/>
        <w:ind w:hanging="1224"/>
        <w:contextualSpacing/>
        <w:rPr>
          <w:rFonts w:ascii="Arial" w:eastAsia="Calibri" w:hAnsi="Arial" w:cs="Arial"/>
          <w:b/>
          <w:sz w:val="22"/>
          <w:szCs w:val="22"/>
          <w:lang w:eastAsia="en-US" w:bidi="ar-SA"/>
        </w:rPr>
      </w:pPr>
      <w:r w:rsidRPr="00C75A50">
        <w:rPr>
          <w:rFonts w:ascii="Arial" w:eastAsia="Calibri" w:hAnsi="Arial" w:cs="Arial"/>
          <w:b/>
          <w:sz w:val="22"/>
          <w:szCs w:val="22"/>
          <w:lang w:eastAsia="en-US" w:bidi="ar-SA"/>
        </w:rPr>
        <w:t>Final Evaluation</w:t>
      </w:r>
    </w:p>
    <w:p w14:paraId="451A41D4" w14:textId="77777777" w:rsidR="00C75A50" w:rsidRPr="00C75A50" w:rsidRDefault="00C75A50" w:rsidP="00C75A50">
      <w:pPr>
        <w:tabs>
          <w:tab w:val="left" w:pos="540"/>
        </w:tabs>
        <w:spacing w:after="0" w:line="276" w:lineRule="auto"/>
        <w:ind w:left="1224"/>
        <w:contextualSpacing/>
        <w:rPr>
          <w:rFonts w:ascii="Arial" w:eastAsia="Calibri" w:hAnsi="Arial" w:cs="Arial"/>
          <w:b/>
          <w:sz w:val="22"/>
          <w:szCs w:val="22"/>
          <w:lang w:eastAsia="en-US" w:bidi="ar-SA"/>
        </w:rPr>
      </w:pPr>
    </w:p>
    <w:p w14:paraId="1B5C2AA0" w14:textId="77777777" w:rsidR="00C75A50" w:rsidRPr="00C75A50" w:rsidRDefault="00C75A50" w:rsidP="00C75A50">
      <w:pPr>
        <w:spacing w:after="0" w:line="276" w:lineRule="auto"/>
        <w:ind w:left="540"/>
        <w:rPr>
          <w:rFonts w:ascii="Arial" w:eastAsia="Calibri" w:hAnsi="Arial" w:cs="Arial"/>
          <w:sz w:val="22"/>
          <w:szCs w:val="22"/>
          <w:lang w:eastAsia="en-US" w:bidi="ar-SA"/>
        </w:rPr>
      </w:pPr>
      <w:r w:rsidRPr="00C75A50">
        <w:rPr>
          <w:rFonts w:ascii="Arial" w:eastAsia="Calibri" w:hAnsi="Arial" w:cs="Arial"/>
          <w:sz w:val="22"/>
          <w:szCs w:val="22"/>
          <w:lang w:eastAsia="en-US" w:bidi="ar-SA"/>
        </w:rPr>
        <w:t xml:space="preserve">The Bids will be evaluated </w:t>
      </w:r>
      <w:proofErr w:type="gramStart"/>
      <w:r w:rsidRPr="00C75A50">
        <w:rPr>
          <w:rFonts w:ascii="Arial" w:eastAsia="Calibri" w:hAnsi="Arial" w:cs="Arial"/>
          <w:sz w:val="22"/>
          <w:szCs w:val="22"/>
          <w:lang w:eastAsia="en-US" w:bidi="ar-SA"/>
        </w:rPr>
        <w:t>taking into account</w:t>
      </w:r>
      <w:proofErr w:type="gramEnd"/>
      <w:r w:rsidRPr="00C75A50">
        <w:rPr>
          <w:rFonts w:ascii="Arial" w:eastAsia="Calibri" w:hAnsi="Arial" w:cs="Arial"/>
          <w:sz w:val="22"/>
          <w:szCs w:val="22"/>
          <w:lang w:eastAsia="en-US" w:bidi="ar-SA"/>
        </w:rPr>
        <w:t xml:space="preserve"> both technical and financial proposal, with following weighting:</w:t>
      </w:r>
    </w:p>
    <w:p w14:paraId="39DBEFFA" w14:textId="2FDC974B" w:rsidR="00C75A50" w:rsidRPr="00C75A50" w:rsidRDefault="00C75A50" w:rsidP="00C56229">
      <w:pPr>
        <w:numPr>
          <w:ilvl w:val="0"/>
          <w:numId w:val="17"/>
        </w:numPr>
        <w:spacing w:after="0" w:line="276" w:lineRule="auto"/>
        <w:rPr>
          <w:rFonts w:ascii="Arial" w:eastAsia="Calibri" w:hAnsi="Arial" w:cs="Arial"/>
          <w:sz w:val="22"/>
          <w:szCs w:val="22"/>
          <w:lang w:eastAsia="en-US" w:bidi="ar-SA"/>
        </w:rPr>
      </w:pPr>
      <w:r w:rsidRPr="00C75A50">
        <w:rPr>
          <w:rFonts w:ascii="Arial" w:eastAsia="Calibri" w:hAnsi="Arial" w:cs="Arial"/>
          <w:sz w:val="22"/>
          <w:szCs w:val="22"/>
          <w:lang w:eastAsia="en-US" w:bidi="ar-SA"/>
        </w:rPr>
        <w:t xml:space="preserve">technical proposal </w:t>
      </w:r>
      <w:r w:rsidR="008B041B">
        <w:rPr>
          <w:rFonts w:ascii="Arial" w:eastAsia="Calibri" w:hAnsi="Arial" w:cs="Arial"/>
          <w:sz w:val="22"/>
          <w:szCs w:val="22"/>
          <w:lang w:eastAsia="en-US" w:bidi="ar-SA"/>
        </w:rPr>
        <w:t>10</w:t>
      </w:r>
      <w:r w:rsidRPr="00C75A50">
        <w:rPr>
          <w:rFonts w:ascii="Arial" w:eastAsia="Calibri" w:hAnsi="Arial" w:cs="Arial"/>
          <w:sz w:val="22"/>
          <w:szCs w:val="22"/>
          <w:lang w:eastAsia="en-US" w:bidi="ar-SA"/>
        </w:rPr>
        <w:t>0%</w:t>
      </w:r>
    </w:p>
    <w:p w14:paraId="459217F8" w14:textId="3CA4D204" w:rsidR="00C75A50" w:rsidRPr="00C75A50" w:rsidRDefault="00C75A50" w:rsidP="00C56229">
      <w:pPr>
        <w:numPr>
          <w:ilvl w:val="0"/>
          <w:numId w:val="17"/>
        </w:numPr>
        <w:spacing w:after="0" w:line="276" w:lineRule="auto"/>
        <w:rPr>
          <w:rFonts w:ascii="Arial" w:eastAsia="Calibri" w:hAnsi="Arial" w:cs="Arial"/>
          <w:sz w:val="22"/>
          <w:szCs w:val="22"/>
          <w:lang w:eastAsia="en-US" w:bidi="ar-SA"/>
        </w:rPr>
      </w:pPr>
      <w:r w:rsidRPr="00C75A50">
        <w:rPr>
          <w:rFonts w:ascii="Arial" w:eastAsia="Calibri" w:hAnsi="Arial" w:cs="Arial"/>
          <w:sz w:val="22"/>
          <w:szCs w:val="22"/>
          <w:lang w:eastAsia="en-US" w:bidi="ar-SA"/>
        </w:rPr>
        <w:t>financial proposal 0%</w:t>
      </w:r>
    </w:p>
    <w:p w14:paraId="10AE703F" w14:textId="77777777" w:rsidR="00C75A50" w:rsidRPr="00C75A50" w:rsidRDefault="00C75A50" w:rsidP="00C75A50">
      <w:pPr>
        <w:spacing w:after="0" w:line="276" w:lineRule="auto"/>
        <w:ind w:left="540"/>
        <w:rPr>
          <w:rFonts w:ascii="Arial" w:eastAsia="Calibri" w:hAnsi="Arial" w:cs="Arial"/>
          <w:sz w:val="22"/>
          <w:szCs w:val="22"/>
          <w:lang w:eastAsia="en-US" w:bidi="ar-SA"/>
        </w:rPr>
      </w:pPr>
    </w:p>
    <w:p w14:paraId="0F14CAA0" w14:textId="77777777" w:rsidR="00C75A50" w:rsidRPr="00C75A50" w:rsidRDefault="00C75A50" w:rsidP="00C75A50">
      <w:pPr>
        <w:spacing w:after="0" w:line="276" w:lineRule="auto"/>
        <w:ind w:left="540"/>
        <w:rPr>
          <w:rFonts w:ascii="Arial" w:eastAsia="Calibri" w:hAnsi="Arial" w:cs="Arial"/>
          <w:sz w:val="22"/>
          <w:szCs w:val="22"/>
          <w:lang w:eastAsia="en-US" w:bidi="ar-SA"/>
        </w:rPr>
      </w:pPr>
      <w:r w:rsidRPr="00C75A50">
        <w:rPr>
          <w:rFonts w:ascii="Arial" w:eastAsia="Calibri" w:hAnsi="Arial" w:cs="Arial"/>
          <w:sz w:val="22"/>
          <w:szCs w:val="22"/>
          <w:lang w:eastAsia="en-US" w:bidi="ar-SA"/>
        </w:rPr>
        <w:t>For calculation of the total score following approach will be used:</w:t>
      </w:r>
    </w:p>
    <w:p w14:paraId="2BAE1645" w14:textId="77777777" w:rsidR="00C75A50" w:rsidRPr="00C75A50" w:rsidRDefault="00C75A50" w:rsidP="00C75A50">
      <w:pPr>
        <w:spacing w:after="0" w:line="276" w:lineRule="auto"/>
        <w:ind w:left="540"/>
        <w:rPr>
          <w:rFonts w:ascii="Arial" w:eastAsia="Calibri" w:hAnsi="Arial" w:cs="Arial"/>
          <w:sz w:val="22"/>
          <w:szCs w:val="22"/>
          <w:lang w:eastAsia="en-US" w:bidi="ar-SA"/>
        </w:rPr>
      </w:pPr>
    </w:p>
    <w:p w14:paraId="50992D1B" w14:textId="1A19BF05" w:rsidR="00C75A50" w:rsidRPr="00C75A50" w:rsidRDefault="00C75A50" w:rsidP="00C75A50">
      <w:pPr>
        <w:spacing w:after="0" w:line="276" w:lineRule="auto"/>
        <w:ind w:left="540"/>
        <w:rPr>
          <w:rFonts w:ascii="Arial" w:eastAsia="Calibri" w:hAnsi="Arial" w:cs="Arial"/>
          <w:color w:val="000000"/>
          <w:sz w:val="22"/>
          <w:szCs w:val="22"/>
          <w:lang w:eastAsia="en-US" w:bidi="ar-SA"/>
        </w:rPr>
      </w:pPr>
      <w:r w:rsidRPr="00C75A50">
        <w:rPr>
          <w:rFonts w:ascii="Arial" w:eastAsia="Calibri" w:hAnsi="Arial" w:cs="Arial"/>
          <w:color w:val="000000"/>
          <w:sz w:val="22"/>
          <w:szCs w:val="22"/>
          <w:lang w:eastAsia="en-US" w:bidi="ar-SA"/>
        </w:rPr>
        <w:t>P</w:t>
      </w:r>
      <w:r w:rsidRPr="00C75A50">
        <w:rPr>
          <w:rFonts w:ascii="Arial" w:eastAsia="Calibri" w:hAnsi="Arial" w:cs="Arial"/>
          <w:color w:val="000000"/>
          <w:sz w:val="22"/>
          <w:szCs w:val="22"/>
          <w:vertAlign w:val="subscript"/>
          <w:lang w:eastAsia="en-US" w:bidi="ar-SA"/>
        </w:rPr>
        <w:t xml:space="preserve">T </w:t>
      </w:r>
      <w:r w:rsidRPr="00C75A50">
        <w:rPr>
          <w:rFonts w:ascii="Arial" w:eastAsia="Calibri" w:hAnsi="Arial" w:cs="Arial"/>
          <w:color w:val="000000"/>
          <w:sz w:val="22"/>
          <w:szCs w:val="22"/>
          <w:lang w:eastAsia="en-US" w:bidi="ar-SA"/>
        </w:rPr>
        <w:t xml:space="preserve">= </w:t>
      </w:r>
      <w:r w:rsidR="008B041B">
        <w:rPr>
          <w:rFonts w:ascii="Arial" w:eastAsia="Calibri" w:hAnsi="Arial" w:cs="Arial"/>
          <w:color w:val="000000"/>
          <w:sz w:val="22"/>
          <w:szCs w:val="22"/>
          <w:lang w:eastAsia="en-US" w:bidi="ar-SA"/>
        </w:rPr>
        <w:t>10</w:t>
      </w:r>
      <w:r w:rsidRPr="00C75A50">
        <w:rPr>
          <w:rFonts w:ascii="Arial" w:eastAsia="Calibri" w:hAnsi="Arial" w:cs="Arial"/>
          <w:color w:val="000000"/>
          <w:sz w:val="22"/>
          <w:szCs w:val="22"/>
          <w:lang w:eastAsia="en-US" w:bidi="ar-SA"/>
        </w:rPr>
        <w:t>0 * T/To, with</w:t>
      </w:r>
    </w:p>
    <w:p w14:paraId="1F644F0F" w14:textId="77777777" w:rsidR="00C75A50" w:rsidRPr="00C75A50" w:rsidRDefault="00C75A50" w:rsidP="00C75A50">
      <w:pPr>
        <w:tabs>
          <w:tab w:val="left" w:pos="426"/>
        </w:tabs>
        <w:spacing w:after="0" w:line="276" w:lineRule="auto"/>
        <w:ind w:left="540"/>
        <w:rPr>
          <w:rFonts w:ascii="Arial" w:eastAsia="Calibri" w:hAnsi="Arial" w:cs="Arial"/>
          <w:color w:val="000000"/>
          <w:sz w:val="22"/>
          <w:szCs w:val="22"/>
          <w:lang w:eastAsia="en-US" w:bidi="ar-SA"/>
        </w:rPr>
      </w:pPr>
      <w:r w:rsidRPr="00C75A50">
        <w:rPr>
          <w:rFonts w:ascii="Arial" w:eastAsia="Calibri" w:hAnsi="Arial" w:cs="Arial"/>
          <w:color w:val="000000"/>
          <w:sz w:val="22"/>
          <w:szCs w:val="22"/>
          <w:lang w:eastAsia="en-US" w:bidi="ar-SA"/>
        </w:rPr>
        <w:t>P</w:t>
      </w:r>
      <w:r w:rsidRPr="00C75A50">
        <w:rPr>
          <w:rFonts w:ascii="Arial" w:eastAsia="Calibri" w:hAnsi="Arial" w:cs="Arial"/>
          <w:color w:val="000000"/>
          <w:sz w:val="22"/>
          <w:szCs w:val="22"/>
          <w:vertAlign w:val="subscript"/>
          <w:lang w:eastAsia="en-US" w:bidi="ar-SA"/>
        </w:rPr>
        <w:t>T</w:t>
      </w:r>
      <w:r w:rsidRPr="00C75A50">
        <w:rPr>
          <w:rFonts w:ascii="Arial" w:eastAsia="Calibri" w:hAnsi="Arial" w:cs="Arial"/>
          <w:color w:val="000000"/>
          <w:sz w:val="22"/>
          <w:szCs w:val="22"/>
          <w:lang w:eastAsia="en-US" w:bidi="ar-SA"/>
        </w:rPr>
        <w:t xml:space="preserve"> = attributed score for Technical Proposal,</w:t>
      </w:r>
    </w:p>
    <w:p w14:paraId="6639BBA7" w14:textId="77777777" w:rsidR="00C75A50" w:rsidRPr="00C75A50" w:rsidRDefault="00C75A50" w:rsidP="00C75A50">
      <w:pPr>
        <w:tabs>
          <w:tab w:val="left" w:pos="426"/>
        </w:tabs>
        <w:spacing w:after="0" w:line="276" w:lineRule="auto"/>
        <w:ind w:left="540"/>
        <w:rPr>
          <w:rFonts w:ascii="Arial" w:eastAsia="Calibri" w:hAnsi="Arial" w:cs="Arial"/>
          <w:color w:val="000000"/>
          <w:sz w:val="22"/>
          <w:szCs w:val="22"/>
          <w:lang w:eastAsia="en-US" w:bidi="ar-SA"/>
        </w:rPr>
      </w:pPr>
      <w:r w:rsidRPr="00C75A50">
        <w:rPr>
          <w:rFonts w:ascii="Arial" w:eastAsia="Calibri" w:hAnsi="Arial" w:cs="Arial"/>
          <w:color w:val="000000"/>
          <w:sz w:val="22"/>
          <w:szCs w:val="22"/>
          <w:lang w:eastAsia="en-US" w:bidi="ar-SA"/>
        </w:rPr>
        <w:t>T = Bidder's score in the technical evaluation,</w:t>
      </w:r>
    </w:p>
    <w:p w14:paraId="4FE0E144" w14:textId="77777777" w:rsidR="00C75A50" w:rsidRPr="00C75A50" w:rsidRDefault="00C75A50" w:rsidP="00C75A50">
      <w:pPr>
        <w:tabs>
          <w:tab w:val="left" w:pos="426"/>
        </w:tabs>
        <w:spacing w:after="0" w:line="276" w:lineRule="auto"/>
        <w:ind w:left="540"/>
        <w:rPr>
          <w:rFonts w:ascii="Arial" w:eastAsia="Calibri" w:hAnsi="Arial" w:cs="Arial"/>
          <w:color w:val="000000"/>
          <w:sz w:val="22"/>
          <w:szCs w:val="22"/>
          <w:lang w:eastAsia="en-US" w:bidi="ar-SA"/>
        </w:rPr>
      </w:pPr>
      <w:r w:rsidRPr="00C75A50">
        <w:rPr>
          <w:rFonts w:ascii="Arial" w:eastAsia="Calibri" w:hAnsi="Arial" w:cs="Arial"/>
          <w:color w:val="000000"/>
          <w:sz w:val="22"/>
          <w:szCs w:val="22"/>
          <w:lang w:eastAsia="en-US" w:bidi="ar-SA"/>
        </w:rPr>
        <w:t>To = highest 'technical' score of all Bidders</w:t>
      </w:r>
    </w:p>
    <w:p w14:paraId="012EC141" w14:textId="77777777" w:rsidR="00C75A50" w:rsidRPr="00C75A50" w:rsidRDefault="00C75A50" w:rsidP="00C75A50">
      <w:pPr>
        <w:tabs>
          <w:tab w:val="left" w:pos="426"/>
        </w:tabs>
        <w:spacing w:after="0" w:line="276" w:lineRule="auto"/>
        <w:ind w:left="540"/>
        <w:rPr>
          <w:rFonts w:ascii="Arial" w:eastAsia="Calibri" w:hAnsi="Arial" w:cs="Arial"/>
          <w:color w:val="000000"/>
          <w:sz w:val="22"/>
          <w:szCs w:val="22"/>
          <w:lang w:eastAsia="en-US" w:bidi="ar-SA"/>
        </w:rPr>
      </w:pPr>
    </w:p>
    <w:p w14:paraId="79B87C07" w14:textId="68C1D4F1" w:rsidR="00C75A50" w:rsidRPr="00C75A50" w:rsidRDefault="00C75A50" w:rsidP="00C75A50">
      <w:pPr>
        <w:spacing w:after="0" w:line="276" w:lineRule="auto"/>
        <w:ind w:left="540"/>
        <w:rPr>
          <w:rFonts w:ascii="Arial" w:eastAsia="Calibri" w:hAnsi="Arial" w:cs="Arial"/>
          <w:color w:val="000000"/>
          <w:sz w:val="22"/>
          <w:szCs w:val="22"/>
          <w:lang w:eastAsia="en-US" w:bidi="ar-SA"/>
        </w:rPr>
      </w:pPr>
      <w:r w:rsidRPr="00C75A50">
        <w:rPr>
          <w:rFonts w:ascii="Arial" w:eastAsia="Calibri" w:hAnsi="Arial" w:cs="Arial"/>
          <w:color w:val="000000"/>
          <w:sz w:val="22"/>
          <w:szCs w:val="22"/>
          <w:lang w:eastAsia="en-US" w:bidi="ar-SA"/>
        </w:rPr>
        <w:t>P</w:t>
      </w:r>
      <w:r w:rsidRPr="00C75A50">
        <w:rPr>
          <w:rFonts w:ascii="Arial" w:eastAsia="Calibri" w:hAnsi="Arial" w:cs="Arial"/>
          <w:color w:val="000000"/>
          <w:sz w:val="22"/>
          <w:szCs w:val="22"/>
          <w:vertAlign w:val="subscript"/>
          <w:lang w:eastAsia="en-US" w:bidi="ar-SA"/>
        </w:rPr>
        <w:t>F</w:t>
      </w:r>
      <w:r w:rsidRPr="00C75A50">
        <w:rPr>
          <w:rFonts w:ascii="Arial" w:eastAsia="Calibri" w:hAnsi="Arial" w:cs="Arial"/>
          <w:color w:val="000000"/>
          <w:sz w:val="22"/>
          <w:szCs w:val="22"/>
          <w:lang w:eastAsia="en-US" w:bidi="ar-SA"/>
        </w:rPr>
        <w:t xml:space="preserve"> = 0 * Co/C, with</w:t>
      </w:r>
    </w:p>
    <w:p w14:paraId="357B1932" w14:textId="77777777" w:rsidR="00C75A50" w:rsidRPr="00C75A50" w:rsidRDefault="00C75A50" w:rsidP="00C75A50">
      <w:pPr>
        <w:tabs>
          <w:tab w:val="left" w:pos="426"/>
        </w:tabs>
        <w:spacing w:after="0" w:line="276" w:lineRule="auto"/>
        <w:ind w:left="540"/>
        <w:rPr>
          <w:rFonts w:ascii="Arial" w:eastAsia="Calibri" w:hAnsi="Arial" w:cs="Arial"/>
          <w:color w:val="000000"/>
          <w:sz w:val="22"/>
          <w:szCs w:val="22"/>
          <w:lang w:eastAsia="en-US" w:bidi="ar-SA"/>
        </w:rPr>
      </w:pPr>
      <w:r w:rsidRPr="00C75A50">
        <w:rPr>
          <w:rFonts w:ascii="Arial" w:eastAsia="Calibri" w:hAnsi="Arial" w:cs="Arial"/>
          <w:color w:val="000000"/>
          <w:sz w:val="22"/>
          <w:szCs w:val="22"/>
          <w:lang w:eastAsia="en-US" w:bidi="ar-SA"/>
        </w:rPr>
        <w:t>P</w:t>
      </w:r>
      <w:r w:rsidRPr="00C75A50">
        <w:rPr>
          <w:rFonts w:ascii="Arial" w:eastAsia="Calibri" w:hAnsi="Arial" w:cs="Arial"/>
          <w:color w:val="000000"/>
          <w:sz w:val="22"/>
          <w:szCs w:val="22"/>
          <w:vertAlign w:val="subscript"/>
          <w:lang w:eastAsia="en-US" w:bidi="ar-SA"/>
        </w:rPr>
        <w:t>F</w:t>
      </w:r>
      <w:r w:rsidRPr="00C75A50">
        <w:rPr>
          <w:rFonts w:ascii="Arial" w:eastAsia="Calibri" w:hAnsi="Arial" w:cs="Arial"/>
          <w:color w:val="000000"/>
          <w:sz w:val="22"/>
          <w:szCs w:val="22"/>
          <w:lang w:eastAsia="en-US" w:bidi="ar-SA"/>
        </w:rPr>
        <w:t xml:space="preserve"> = attributed score for the Financial Proposal (points),</w:t>
      </w:r>
    </w:p>
    <w:p w14:paraId="4E8273E5" w14:textId="77777777" w:rsidR="00C75A50" w:rsidRPr="00C75A50" w:rsidRDefault="00C75A50" w:rsidP="00C75A50">
      <w:pPr>
        <w:tabs>
          <w:tab w:val="left" w:pos="426"/>
        </w:tabs>
        <w:spacing w:after="0" w:line="276" w:lineRule="auto"/>
        <w:ind w:left="540"/>
        <w:rPr>
          <w:rFonts w:ascii="Arial" w:eastAsia="Calibri" w:hAnsi="Arial" w:cs="Arial"/>
          <w:color w:val="000000"/>
          <w:sz w:val="22"/>
          <w:szCs w:val="22"/>
          <w:lang w:eastAsia="en-US" w:bidi="ar-SA"/>
        </w:rPr>
      </w:pPr>
      <w:r w:rsidRPr="00C75A50">
        <w:rPr>
          <w:rFonts w:ascii="Arial" w:eastAsia="Calibri" w:hAnsi="Arial" w:cs="Arial"/>
          <w:color w:val="000000"/>
          <w:sz w:val="22"/>
          <w:szCs w:val="22"/>
          <w:lang w:eastAsia="en-US" w:bidi="ar-SA"/>
        </w:rPr>
        <w:t>C = Bidder's price of the Financial Proposal,</w:t>
      </w:r>
    </w:p>
    <w:p w14:paraId="7DA50522" w14:textId="77777777" w:rsidR="00C75A50" w:rsidRPr="00C75A50" w:rsidRDefault="00C75A50" w:rsidP="00C75A50">
      <w:pPr>
        <w:tabs>
          <w:tab w:val="left" w:pos="426"/>
        </w:tabs>
        <w:spacing w:after="0" w:line="276" w:lineRule="auto"/>
        <w:ind w:left="540"/>
        <w:rPr>
          <w:rFonts w:ascii="Arial" w:eastAsia="Calibri" w:hAnsi="Arial" w:cs="Arial"/>
          <w:color w:val="000000"/>
          <w:sz w:val="22"/>
          <w:szCs w:val="22"/>
          <w:lang w:eastAsia="en-US" w:bidi="ar-SA"/>
        </w:rPr>
      </w:pPr>
      <w:r w:rsidRPr="00C75A50">
        <w:rPr>
          <w:rFonts w:ascii="Arial" w:eastAsia="Calibri" w:hAnsi="Arial" w:cs="Arial"/>
          <w:color w:val="000000"/>
          <w:sz w:val="22"/>
          <w:szCs w:val="22"/>
          <w:lang w:eastAsia="en-US" w:bidi="ar-SA"/>
        </w:rPr>
        <w:t>Co = lowest Financial Proposal</w:t>
      </w:r>
    </w:p>
    <w:p w14:paraId="3EC2ED9A" w14:textId="77777777" w:rsidR="00C75A50" w:rsidRPr="00C75A50" w:rsidRDefault="00C75A50" w:rsidP="00C75A50">
      <w:pPr>
        <w:spacing w:after="0" w:line="276" w:lineRule="auto"/>
        <w:ind w:left="540"/>
        <w:rPr>
          <w:rFonts w:ascii="Arial" w:eastAsia="Calibri" w:hAnsi="Arial" w:cs="Arial"/>
          <w:color w:val="000000"/>
          <w:sz w:val="22"/>
          <w:szCs w:val="22"/>
          <w:lang w:eastAsia="en-US" w:bidi="ar-SA"/>
        </w:rPr>
      </w:pPr>
      <w:r w:rsidRPr="00C75A50">
        <w:rPr>
          <w:rFonts w:ascii="Arial" w:eastAsia="Calibri" w:hAnsi="Arial" w:cs="Arial"/>
          <w:color w:val="000000"/>
          <w:sz w:val="22"/>
          <w:szCs w:val="22"/>
          <w:lang w:eastAsia="en-US" w:bidi="ar-SA"/>
        </w:rPr>
        <w:t xml:space="preserve">The total score for the Bid will be: </w:t>
      </w:r>
    </w:p>
    <w:p w14:paraId="5721F759" w14:textId="77777777" w:rsidR="00C75A50" w:rsidRPr="00C75A50" w:rsidRDefault="00C75A50" w:rsidP="00C75A50">
      <w:pPr>
        <w:spacing w:after="0" w:line="276" w:lineRule="auto"/>
        <w:ind w:left="540"/>
        <w:rPr>
          <w:rFonts w:ascii="Arial" w:eastAsia="Calibri" w:hAnsi="Arial" w:cs="Arial"/>
          <w:color w:val="000000"/>
          <w:sz w:val="22"/>
          <w:szCs w:val="22"/>
          <w:lang w:eastAsia="en-US" w:bidi="ar-SA"/>
        </w:rPr>
      </w:pPr>
      <w:r w:rsidRPr="00C75A50">
        <w:rPr>
          <w:rFonts w:ascii="Arial" w:eastAsia="Calibri" w:hAnsi="Arial" w:cs="Arial"/>
          <w:color w:val="000000"/>
          <w:sz w:val="22"/>
          <w:szCs w:val="22"/>
          <w:lang w:eastAsia="en-US" w:bidi="ar-SA"/>
        </w:rPr>
        <w:t>P = P</w:t>
      </w:r>
      <w:r w:rsidRPr="00C75A50">
        <w:rPr>
          <w:rFonts w:ascii="Arial" w:eastAsia="Calibri" w:hAnsi="Arial" w:cs="Arial"/>
          <w:color w:val="000000"/>
          <w:sz w:val="22"/>
          <w:szCs w:val="22"/>
          <w:vertAlign w:val="subscript"/>
          <w:lang w:eastAsia="en-US" w:bidi="ar-SA"/>
        </w:rPr>
        <w:t>F</w:t>
      </w:r>
      <w:r w:rsidRPr="00C75A50">
        <w:rPr>
          <w:rFonts w:ascii="Arial" w:eastAsia="Calibri" w:hAnsi="Arial" w:cs="Arial"/>
          <w:color w:val="000000"/>
          <w:sz w:val="22"/>
          <w:szCs w:val="22"/>
          <w:lang w:eastAsia="en-US" w:bidi="ar-SA"/>
        </w:rPr>
        <w:t xml:space="preserve"> + P</w:t>
      </w:r>
      <w:r w:rsidRPr="00C75A50">
        <w:rPr>
          <w:rFonts w:ascii="Arial" w:eastAsia="Calibri" w:hAnsi="Arial" w:cs="Arial"/>
          <w:color w:val="000000"/>
          <w:sz w:val="22"/>
          <w:szCs w:val="22"/>
          <w:vertAlign w:val="subscript"/>
          <w:lang w:eastAsia="en-US" w:bidi="ar-SA"/>
        </w:rPr>
        <w:t>T</w:t>
      </w:r>
    </w:p>
    <w:p w14:paraId="4D1AF955" w14:textId="77777777" w:rsidR="00C75A50" w:rsidRPr="00C75A50" w:rsidRDefault="00C75A50" w:rsidP="00C75A50">
      <w:pPr>
        <w:spacing w:after="0" w:line="276" w:lineRule="auto"/>
        <w:ind w:left="540"/>
        <w:rPr>
          <w:rFonts w:ascii="Arial" w:eastAsia="Calibri" w:hAnsi="Arial" w:cs="Arial"/>
          <w:sz w:val="22"/>
          <w:szCs w:val="22"/>
          <w:lang w:eastAsia="en-US" w:bidi="ar-SA"/>
        </w:rPr>
      </w:pPr>
    </w:p>
    <w:p w14:paraId="1EDC1037" w14:textId="77777777" w:rsidR="00C75A50" w:rsidRPr="00C75A50" w:rsidRDefault="00C75A50" w:rsidP="00C75A50">
      <w:pPr>
        <w:spacing w:after="0" w:line="276" w:lineRule="auto"/>
        <w:ind w:left="540"/>
        <w:rPr>
          <w:rFonts w:ascii="Arial" w:eastAsia="Calibri" w:hAnsi="Arial" w:cs="Arial"/>
          <w:sz w:val="22"/>
          <w:szCs w:val="22"/>
          <w:lang w:eastAsia="en-US" w:bidi="ar-SA"/>
        </w:rPr>
      </w:pPr>
      <w:r w:rsidRPr="00C75A50">
        <w:rPr>
          <w:rFonts w:ascii="Arial" w:eastAsia="Calibri" w:hAnsi="Arial" w:cs="Arial"/>
          <w:sz w:val="22"/>
          <w:szCs w:val="22"/>
          <w:lang w:eastAsia="en-US" w:bidi="ar-SA"/>
        </w:rPr>
        <w:t>The Bidder with highest total score will be considered as a first ranked and will be invited to the contract negotiations.</w:t>
      </w:r>
    </w:p>
    <w:p w14:paraId="7B66DBC1" w14:textId="77777777" w:rsidR="00C75A50" w:rsidRPr="00C75A50" w:rsidRDefault="00C75A50" w:rsidP="00C75A50">
      <w:pPr>
        <w:tabs>
          <w:tab w:val="left" w:pos="540"/>
        </w:tabs>
        <w:spacing w:after="0" w:line="276" w:lineRule="auto"/>
        <w:ind w:left="1224"/>
        <w:contextualSpacing/>
        <w:rPr>
          <w:rFonts w:ascii="Arial" w:eastAsia="Calibri" w:hAnsi="Arial" w:cs="Arial"/>
          <w:sz w:val="22"/>
          <w:szCs w:val="22"/>
          <w:lang w:eastAsia="en-US" w:bidi="ar-SA"/>
        </w:rPr>
      </w:pPr>
    </w:p>
    <w:p w14:paraId="340969C9" w14:textId="77777777" w:rsidR="00C75A50" w:rsidRPr="00C75A50" w:rsidRDefault="00C75A50" w:rsidP="00C56229">
      <w:pPr>
        <w:numPr>
          <w:ilvl w:val="2"/>
          <w:numId w:val="15"/>
        </w:numPr>
        <w:tabs>
          <w:tab w:val="left" w:pos="540"/>
        </w:tabs>
        <w:spacing w:after="0" w:line="276" w:lineRule="auto"/>
        <w:ind w:hanging="1224"/>
        <w:contextualSpacing/>
        <w:rPr>
          <w:rFonts w:ascii="Arial" w:eastAsia="Calibri" w:hAnsi="Arial" w:cs="Arial"/>
          <w:b/>
          <w:sz w:val="22"/>
          <w:szCs w:val="22"/>
          <w:lang w:eastAsia="en-US" w:bidi="ar-SA"/>
        </w:rPr>
      </w:pPr>
      <w:r w:rsidRPr="00C75A50">
        <w:rPr>
          <w:rFonts w:ascii="Arial" w:eastAsia="Calibri" w:hAnsi="Arial" w:cs="Arial"/>
          <w:b/>
          <w:sz w:val="22"/>
          <w:szCs w:val="22"/>
          <w:lang w:eastAsia="en-US" w:bidi="ar-SA"/>
        </w:rPr>
        <w:t>Consulting Contract</w:t>
      </w:r>
    </w:p>
    <w:p w14:paraId="682C026F" w14:textId="77777777" w:rsidR="00C75A50" w:rsidRPr="00C75A50" w:rsidRDefault="00C75A50" w:rsidP="00C75A50">
      <w:pPr>
        <w:spacing w:after="0" w:line="276" w:lineRule="auto"/>
        <w:ind w:left="540"/>
        <w:rPr>
          <w:rFonts w:ascii="Arial" w:eastAsia="Calibri" w:hAnsi="Arial" w:cs="Arial"/>
          <w:sz w:val="22"/>
          <w:szCs w:val="22"/>
          <w:lang w:eastAsia="en-US" w:bidi="ar-SA"/>
        </w:rPr>
      </w:pPr>
      <w:r w:rsidRPr="00C75A50">
        <w:rPr>
          <w:rFonts w:ascii="Arial" w:eastAsia="Calibri" w:hAnsi="Arial" w:cs="Arial"/>
          <w:sz w:val="22"/>
          <w:szCs w:val="22"/>
          <w:lang w:eastAsia="en-US" w:bidi="ar-SA"/>
        </w:rPr>
        <w:t xml:space="preserve">The Technical and Financial Proposals of the successful Bidder will become part of the Contract to be concluded. PIU, however, reserves the right to negotiate and adapt those parts of the Bidder's proposal, which are considered inadequate with the requirements of the work. </w:t>
      </w:r>
    </w:p>
    <w:p w14:paraId="7B6641EC" w14:textId="77777777" w:rsidR="00C75A50" w:rsidRPr="00C75A50" w:rsidRDefault="00C75A50" w:rsidP="00C75A50">
      <w:pPr>
        <w:spacing w:after="0" w:line="276" w:lineRule="auto"/>
        <w:ind w:left="540"/>
        <w:rPr>
          <w:rFonts w:ascii="Arial" w:eastAsia="Calibri" w:hAnsi="Arial" w:cs="Arial"/>
          <w:sz w:val="22"/>
          <w:szCs w:val="22"/>
          <w:lang w:eastAsia="en-US" w:bidi="ar-SA"/>
        </w:rPr>
      </w:pPr>
      <w:r w:rsidRPr="00C75A50">
        <w:rPr>
          <w:rFonts w:ascii="Arial" w:eastAsia="Calibri" w:hAnsi="Arial" w:cs="Arial"/>
          <w:sz w:val="22"/>
          <w:szCs w:val="22"/>
          <w:lang w:eastAsia="en-US" w:bidi="ar-SA"/>
        </w:rPr>
        <w:t xml:space="preserve">The contract with the selected Bidder will come into force upon signing by the Bidder and the Ministry of Science and Education. </w:t>
      </w:r>
    </w:p>
    <w:p w14:paraId="1CFC06A1" w14:textId="77777777" w:rsidR="00C75A50" w:rsidRPr="00C75A50" w:rsidRDefault="00C75A50" w:rsidP="00C75A50">
      <w:pPr>
        <w:tabs>
          <w:tab w:val="left" w:pos="540"/>
        </w:tabs>
        <w:spacing w:after="0" w:line="276" w:lineRule="auto"/>
        <w:ind w:left="1224"/>
        <w:contextualSpacing/>
        <w:rPr>
          <w:rFonts w:ascii="Arial" w:eastAsia="Calibri" w:hAnsi="Arial" w:cs="Arial"/>
          <w:b/>
          <w:sz w:val="22"/>
          <w:szCs w:val="22"/>
          <w:lang w:eastAsia="en-US" w:bidi="ar-SA"/>
        </w:rPr>
      </w:pPr>
    </w:p>
    <w:p w14:paraId="0B9706C3" w14:textId="77777777" w:rsidR="00C75A50" w:rsidRDefault="00C75A50" w:rsidP="00C75A50">
      <w:pPr>
        <w:tabs>
          <w:tab w:val="left" w:pos="540"/>
        </w:tabs>
        <w:spacing w:after="0" w:line="276" w:lineRule="auto"/>
        <w:ind w:left="1440"/>
        <w:contextualSpacing/>
        <w:rPr>
          <w:rFonts w:ascii="Arial" w:eastAsia="Calibri" w:hAnsi="Arial" w:cs="Arial"/>
          <w:b/>
          <w:sz w:val="22"/>
          <w:szCs w:val="22"/>
          <w:lang w:eastAsia="en-US" w:bidi="ar-SA"/>
        </w:rPr>
      </w:pPr>
    </w:p>
    <w:p w14:paraId="79FC4CE7" w14:textId="77777777" w:rsidR="00264345" w:rsidRDefault="00264345" w:rsidP="00C75A50">
      <w:pPr>
        <w:tabs>
          <w:tab w:val="left" w:pos="540"/>
        </w:tabs>
        <w:spacing w:after="0" w:line="276" w:lineRule="auto"/>
        <w:ind w:left="1440"/>
        <w:contextualSpacing/>
        <w:rPr>
          <w:rFonts w:ascii="Arial" w:eastAsia="Calibri" w:hAnsi="Arial" w:cs="Arial"/>
          <w:b/>
          <w:sz w:val="22"/>
          <w:szCs w:val="22"/>
          <w:lang w:eastAsia="en-US" w:bidi="ar-SA"/>
        </w:rPr>
      </w:pPr>
    </w:p>
    <w:p w14:paraId="4DBD5525" w14:textId="77777777" w:rsidR="00264345" w:rsidRDefault="00264345" w:rsidP="00C75A50">
      <w:pPr>
        <w:tabs>
          <w:tab w:val="left" w:pos="540"/>
        </w:tabs>
        <w:spacing w:after="0" w:line="276" w:lineRule="auto"/>
        <w:ind w:left="1440"/>
        <w:contextualSpacing/>
        <w:rPr>
          <w:rFonts w:ascii="Arial" w:eastAsia="Calibri" w:hAnsi="Arial" w:cs="Arial"/>
          <w:b/>
          <w:sz w:val="22"/>
          <w:szCs w:val="22"/>
          <w:lang w:eastAsia="en-US" w:bidi="ar-SA"/>
        </w:rPr>
      </w:pPr>
    </w:p>
    <w:p w14:paraId="6B5A853A" w14:textId="77777777" w:rsidR="00264345" w:rsidRDefault="00264345" w:rsidP="00C75A50">
      <w:pPr>
        <w:tabs>
          <w:tab w:val="left" w:pos="540"/>
        </w:tabs>
        <w:spacing w:after="0" w:line="276" w:lineRule="auto"/>
        <w:ind w:left="1440"/>
        <w:contextualSpacing/>
        <w:rPr>
          <w:rFonts w:ascii="Arial" w:eastAsia="Calibri" w:hAnsi="Arial" w:cs="Arial"/>
          <w:b/>
          <w:sz w:val="22"/>
          <w:szCs w:val="22"/>
          <w:lang w:eastAsia="en-US" w:bidi="ar-SA"/>
        </w:rPr>
      </w:pPr>
    </w:p>
    <w:p w14:paraId="01266457" w14:textId="77777777" w:rsidR="00264345" w:rsidRPr="00C75A50" w:rsidRDefault="00264345" w:rsidP="00C75A50">
      <w:pPr>
        <w:tabs>
          <w:tab w:val="left" w:pos="540"/>
        </w:tabs>
        <w:spacing w:after="0" w:line="276" w:lineRule="auto"/>
        <w:ind w:left="1440"/>
        <w:contextualSpacing/>
        <w:rPr>
          <w:rFonts w:ascii="Arial" w:eastAsia="Calibri" w:hAnsi="Arial" w:cs="Arial"/>
          <w:b/>
          <w:sz w:val="22"/>
          <w:szCs w:val="22"/>
          <w:lang w:eastAsia="en-US" w:bidi="ar-SA"/>
        </w:rPr>
      </w:pPr>
    </w:p>
    <w:p w14:paraId="3BEB2A20" w14:textId="77777777" w:rsidR="00C75A50" w:rsidRDefault="00C75A50" w:rsidP="00C56229">
      <w:pPr>
        <w:numPr>
          <w:ilvl w:val="0"/>
          <w:numId w:val="10"/>
        </w:numPr>
        <w:tabs>
          <w:tab w:val="left" w:pos="540"/>
        </w:tabs>
        <w:spacing w:after="0" w:line="276" w:lineRule="auto"/>
        <w:ind w:hanging="1440"/>
        <w:contextualSpacing/>
        <w:rPr>
          <w:rFonts w:ascii="Arial" w:eastAsia="Calibri" w:hAnsi="Arial" w:cs="Arial"/>
          <w:b/>
          <w:sz w:val="22"/>
          <w:szCs w:val="22"/>
          <w:lang w:eastAsia="en-US" w:bidi="ar-SA"/>
        </w:rPr>
      </w:pPr>
      <w:r w:rsidRPr="00C75A50">
        <w:rPr>
          <w:rFonts w:ascii="Arial" w:eastAsia="Calibri" w:hAnsi="Arial" w:cs="Arial"/>
          <w:b/>
          <w:sz w:val="22"/>
          <w:szCs w:val="22"/>
          <w:lang w:eastAsia="en-US" w:bidi="ar-SA"/>
        </w:rPr>
        <w:lastRenderedPageBreak/>
        <w:t>OTHER</w:t>
      </w:r>
    </w:p>
    <w:p w14:paraId="1EE09648" w14:textId="77777777" w:rsidR="00264345" w:rsidRPr="00C75A50" w:rsidRDefault="00264345" w:rsidP="00264345">
      <w:pPr>
        <w:tabs>
          <w:tab w:val="left" w:pos="540"/>
        </w:tabs>
        <w:spacing w:after="0" w:line="276" w:lineRule="auto"/>
        <w:ind w:left="1440"/>
        <w:contextualSpacing/>
        <w:rPr>
          <w:rFonts w:ascii="Arial" w:eastAsia="Calibri" w:hAnsi="Arial" w:cs="Arial"/>
          <w:b/>
          <w:sz w:val="22"/>
          <w:szCs w:val="22"/>
          <w:lang w:eastAsia="en-US" w:bidi="ar-SA"/>
        </w:rPr>
      </w:pPr>
    </w:p>
    <w:p w14:paraId="47BBEBCF" w14:textId="77777777" w:rsidR="00C75A50" w:rsidRPr="00C75A50" w:rsidRDefault="00C75A50" w:rsidP="00C56229">
      <w:pPr>
        <w:numPr>
          <w:ilvl w:val="2"/>
          <w:numId w:val="18"/>
        </w:numPr>
        <w:tabs>
          <w:tab w:val="left" w:pos="540"/>
        </w:tabs>
        <w:spacing w:after="0" w:line="276" w:lineRule="auto"/>
        <w:ind w:hanging="1224"/>
        <w:contextualSpacing/>
        <w:rPr>
          <w:rFonts w:ascii="Arial" w:eastAsia="Calibri" w:hAnsi="Arial" w:cs="Arial"/>
          <w:b/>
          <w:sz w:val="22"/>
          <w:szCs w:val="22"/>
          <w:lang w:eastAsia="en-US" w:bidi="ar-SA"/>
        </w:rPr>
      </w:pPr>
      <w:r w:rsidRPr="00C75A50">
        <w:rPr>
          <w:rFonts w:ascii="Arial" w:eastAsia="Calibri" w:hAnsi="Arial" w:cs="Arial"/>
          <w:b/>
          <w:sz w:val="22"/>
          <w:szCs w:val="22"/>
          <w:lang w:eastAsia="en-US" w:bidi="ar-SA"/>
        </w:rPr>
        <w:t>Unsuccessful Bidders</w:t>
      </w:r>
    </w:p>
    <w:p w14:paraId="0F524A68" w14:textId="77777777" w:rsidR="00C75A50" w:rsidRPr="00C75A50" w:rsidRDefault="00C75A50" w:rsidP="00C75A50">
      <w:pPr>
        <w:spacing w:after="0" w:line="276" w:lineRule="auto"/>
        <w:ind w:left="540"/>
        <w:rPr>
          <w:rFonts w:ascii="Arial" w:eastAsia="Calibri" w:hAnsi="Arial" w:cs="Arial"/>
          <w:sz w:val="22"/>
          <w:szCs w:val="22"/>
          <w:lang w:eastAsia="en-US" w:bidi="ar-SA"/>
        </w:rPr>
      </w:pPr>
      <w:r w:rsidRPr="00C75A50">
        <w:rPr>
          <w:rFonts w:ascii="Arial" w:eastAsia="Calibri" w:hAnsi="Arial" w:cs="Arial"/>
          <w:sz w:val="22"/>
          <w:szCs w:val="22"/>
          <w:lang w:eastAsia="en-US" w:bidi="ar-SA"/>
        </w:rPr>
        <w:t>After the evaluation of the Technical Proposals, Bidders that have not achieved the minimum required score will be notified in writing. Their Financial Proposals will be returned unopened.</w:t>
      </w:r>
    </w:p>
    <w:p w14:paraId="62FD21F7" w14:textId="77777777" w:rsidR="00C75A50" w:rsidRPr="00C75A50" w:rsidRDefault="00C75A50" w:rsidP="00C75A50">
      <w:pPr>
        <w:tabs>
          <w:tab w:val="left" w:pos="540"/>
        </w:tabs>
        <w:spacing w:after="0" w:line="276" w:lineRule="auto"/>
        <w:ind w:left="540"/>
        <w:contextualSpacing/>
        <w:rPr>
          <w:rFonts w:ascii="Arial" w:eastAsia="Calibri" w:hAnsi="Arial" w:cs="Arial"/>
          <w:sz w:val="22"/>
          <w:szCs w:val="22"/>
          <w:lang w:eastAsia="en-US" w:bidi="ar-SA"/>
        </w:rPr>
      </w:pPr>
      <w:r w:rsidRPr="00C75A50">
        <w:rPr>
          <w:rFonts w:ascii="Arial" w:eastAsia="Calibri" w:hAnsi="Arial" w:cs="Arial"/>
          <w:sz w:val="22"/>
          <w:szCs w:val="22"/>
          <w:lang w:eastAsia="en-US" w:bidi="ar-SA"/>
        </w:rPr>
        <w:t>After the winning Bidder has been notified of the award of Contract, the remaining Bidders will be informed in writing about the rejection of their proposals.</w:t>
      </w:r>
      <w:r w:rsidRPr="00C75A50">
        <w:rPr>
          <w:rFonts w:ascii="Arial" w:eastAsia="Calibri" w:hAnsi="Arial" w:cs="Arial"/>
          <w:sz w:val="22"/>
          <w:szCs w:val="22"/>
          <w:lang w:val="en-US" w:eastAsia="en-US" w:bidi="ar-SA"/>
        </w:rPr>
        <w:t xml:space="preserve"> </w:t>
      </w:r>
      <w:r w:rsidRPr="00C75A50">
        <w:rPr>
          <w:rFonts w:ascii="Arial" w:eastAsia="Calibri" w:hAnsi="Arial" w:cs="Arial"/>
          <w:sz w:val="22"/>
          <w:szCs w:val="22"/>
          <w:lang w:eastAsia="en-US" w:bidi="ar-SA"/>
        </w:rPr>
        <w:t>The information sent to the unsuccessful Bidders shall contain the name and the Contract amount of the winning Bidder and, if relevant, the combined Offer scores of the winner and the respective Bidder.</w:t>
      </w:r>
    </w:p>
    <w:p w14:paraId="240CE4B0" w14:textId="77777777" w:rsidR="00C75A50" w:rsidRPr="00C75A50" w:rsidRDefault="00C75A50" w:rsidP="00C75A50">
      <w:pPr>
        <w:tabs>
          <w:tab w:val="left" w:pos="540"/>
        </w:tabs>
        <w:spacing w:after="0" w:line="276" w:lineRule="auto"/>
        <w:ind w:left="540"/>
        <w:contextualSpacing/>
        <w:rPr>
          <w:rFonts w:ascii="Arial" w:eastAsia="Calibri" w:hAnsi="Arial" w:cs="Arial"/>
          <w:b/>
          <w:sz w:val="22"/>
          <w:szCs w:val="22"/>
          <w:lang w:eastAsia="en-US" w:bidi="ar-SA"/>
        </w:rPr>
      </w:pPr>
    </w:p>
    <w:p w14:paraId="1DADF341" w14:textId="77777777" w:rsidR="00C75A50" w:rsidRPr="00C75A50" w:rsidRDefault="00C75A50" w:rsidP="00C56229">
      <w:pPr>
        <w:numPr>
          <w:ilvl w:val="2"/>
          <w:numId w:val="18"/>
        </w:numPr>
        <w:tabs>
          <w:tab w:val="left" w:pos="540"/>
        </w:tabs>
        <w:spacing w:after="0" w:line="276" w:lineRule="auto"/>
        <w:ind w:hanging="1224"/>
        <w:contextualSpacing/>
        <w:rPr>
          <w:rFonts w:ascii="Arial" w:eastAsia="Calibri" w:hAnsi="Arial" w:cs="Arial"/>
          <w:b/>
          <w:sz w:val="22"/>
          <w:szCs w:val="22"/>
          <w:lang w:eastAsia="en-US" w:bidi="ar-SA"/>
        </w:rPr>
      </w:pPr>
      <w:r w:rsidRPr="00C75A50">
        <w:rPr>
          <w:rFonts w:ascii="Arial" w:eastAsia="Calibri" w:hAnsi="Arial" w:cs="Arial"/>
          <w:b/>
          <w:sz w:val="22"/>
          <w:szCs w:val="22"/>
          <w:lang w:eastAsia="en-US" w:bidi="ar-SA"/>
        </w:rPr>
        <w:t>Cancelation of Tender</w:t>
      </w:r>
    </w:p>
    <w:p w14:paraId="3559CABF" w14:textId="77777777" w:rsidR="00C75A50" w:rsidRPr="00C75A50" w:rsidRDefault="00C75A50" w:rsidP="00C75A50">
      <w:pPr>
        <w:spacing w:after="0" w:line="276" w:lineRule="auto"/>
        <w:ind w:left="540"/>
        <w:rPr>
          <w:rFonts w:ascii="Arial" w:eastAsia="Calibri" w:hAnsi="Arial" w:cs="Arial"/>
          <w:sz w:val="22"/>
          <w:szCs w:val="22"/>
          <w:lang w:eastAsia="en-US" w:bidi="ar-SA"/>
        </w:rPr>
      </w:pPr>
      <w:r w:rsidRPr="00C75A50">
        <w:rPr>
          <w:rFonts w:ascii="Arial" w:eastAsia="Calibri" w:hAnsi="Arial" w:cs="Arial"/>
          <w:sz w:val="22"/>
          <w:szCs w:val="22"/>
          <w:lang w:eastAsia="en-US" w:bidi="ar-SA"/>
        </w:rPr>
        <w:t>The tender procedure may be cancelled, prior to awarding the Contract, without thereby incurring any liability to the Bidders, and notwithstanding the stage in the procedures leading to the conclusion of the Contract, if:</w:t>
      </w:r>
    </w:p>
    <w:p w14:paraId="50C3DBD3" w14:textId="77777777" w:rsidR="00C75A50" w:rsidRPr="00C75A50" w:rsidRDefault="00C75A50" w:rsidP="00C56229">
      <w:pPr>
        <w:numPr>
          <w:ilvl w:val="0"/>
          <w:numId w:val="19"/>
        </w:numPr>
        <w:spacing w:after="0" w:line="276" w:lineRule="auto"/>
        <w:contextualSpacing/>
        <w:rPr>
          <w:rFonts w:ascii="Arial" w:eastAsia="Calibri" w:hAnsi="Arial" w:cs="Arial"/>
          <w:sz w:val="22"/>
          <w:szCs w:val="22"/>
          <w:lang w:eastAsia="en-US" w:bidi="ar-SA"/>
        </w:rPr>
      </w:pPr>
      <w:r w:rsidRPr="00C75A50">
        <w:rPr>
          <w:rFonts w:ascii="Arial" w:eastAsia="Calibri" w:hAnsi="Arial" w:cs="Arial"/>
          <w:sz w:val="22"/>
          <w:szCs w:val="22"/>
          <w:lang w:eastAsia="en-US" w:bidi="ar-SA"/>
        </w:rPr>
        <w:t>the project has been cancelled;</w:t>
      </w:r>
    </w:p>
    <w:p w14:paraId="04D510B6" w14:textId="77777777" w:rsidR="00C75A50" w:rsidRPr="00C75A50" w:rsidRDefault="00C75A50" w:rsidP="00C56229">
      <w:pPr>
        <w:numPr>
          <w:ilvl w:val="0"/>
          <w:numId w:val="19"/>
        </w:numPr>
        <w:spacing w:after="0" w:line="276" w:lineRule="auto"/>
        <w:contextualSpacing/>
        <w:rPr>
          <w:rFonts w:ascii="Arial" w:eastAsia="Calibri" w:hAnsi="Arial" w:cs="Arial"/>
          <w:sz w:val="22"/>
          <w:szCs w:val="22"/>
          <w:lang w:eastAsia="en-US" w:bidi="ar-SA"/>
        </w:rPr>
      </w:pPr>
      <w:r w:rsidRPr="00C75A50">
        <w:rPr>
          <w:rFonts w:ascii="Arial" w:eastAsia="Calibri" w:hAnsi="Arial" w:cs="Arial"/>
          <w:sz w:val="22"/>
          <w:szCs w:val="22"/>
          <w:lang w:eastAsia="en-US" w:bidi="ar-SA"/>
        </w:rPr>
        <w:t>there was no adequate competition;</w:t>
      </w:r>
    </w:p>
    <w:p w14:paraId="7CEECE89" w14:textId="77777777" w:rsidR="00C75A50" w:rsidRPr="00C75A50" w:rsidRDefault="00C75A50" w:rsidP="00C56229">
      <w:pPr>
        <w:numPr>
          <w:ilvl w:val="0"/>
          <w:numId w:val="19"/>
        </w:numPr>
        <w:spacing w:after="0" w:line="276" w:lineRule="auto"/>
        <w:contextualSpacing/>
        <w:rPr>
          <w:rFonts w:ascii="Arial" w:eastAsia="Calibri" w:hAnsi="Arial" w:cs="Arial"/>
          <w:sz w:val="22"/>
          <w:szCs w:val="22"/>
          <w:lang w:eastAsia="en-US" w:bidi="ar-SA"/>
        </w:rPr>
      </w:pPr>
      <w:r w:rsidRPr="00C75A50">
        <w:rPr>
          <w:rFonts w:ascii="Arial" w:eastAsia="Calibri" w:hAnsi="Arial" w:cs="Arial"/>
          <w:sz w:val="22"/>
          <w:szCs w:val="22"/>
          <w:lang w:eastAsia="en-US" w:bidi="ar-SA"/>
        </w:rPr>
        <w:t>none of the Bids achieved minimum number of points;</w:t>
      </w:r>
    </w:p>
    <w:p w14:paraId="7076555A" w14:textId="77777777" w:rsidR="00C75A50" w:rsidRPr="00C75A50" w:rsidRDefault="00C75A50" w:rsidP="00C56229">
      <w:pPr>
        <w:numPr>
          <w:ilvl w:val="0"/>
          <w:numId w:val="19"/>
        </w:numPr>
        <w:spacing w:after="0" w:line="276" w:lineRule="auto"/>
        <w:contextualSpacing/>
        <w:rPr>
          <w:rFonts w:ascii="Arial" w:eastAsia="Calibri" w:hAnsi="Arial" w:cs="Arial"/>
          <w:sz w:val="22"/>
          <w:szCs w:val="22"/>
          <w:lang w:eastAsia="en-US" w:bidi="ar-SA"/>
        </w:rPr>
      </w:pPr>
      <w:r w:rsidRPr="00C75A50">
        <w:rPr>
          <w:rFonts w:ascii="Arial" w:eastAsia="Calibri" w:hAnsi="Arial" w:cs="Arial"/>
          <w:sz w:val="22"/>
          <w:szCs w:val="22"/>
          <w:lang w:eastAsia="en-US" w:bidi="ar-SA"/>
        </w:rPr>
        <w:t>technical or financial aspects on which the invitation to tender was based have changed significantly prior the award of the contract;</w:t>
      </w:r>
    </w:p>
    <w:p w14:paraId="06B55A01" w14:textId="77777777" w:rsidR="00C75A50" w:rsidRPr="00C75A50" w:rsidRDefault="00C75A50" w:rsidP="00C56229">
      <w:pPr>
        <w:numPr>
          <w:ilvl w:val="0"/>
          <w:numId w:val="19"/>
        </w:numPr>
        <w:spacing w:after="0" w:line="276" w:lineRule="auto"/>
        <w:contextualSpacing/>
        <w:rPr>
          <w:rFonts w:ascii="Arial" w:eastAsia="Calibri" w:hAnsi="Arial" w:cs="Arial"/>
          <w:b/>
          <w:sz w:val="22"/>
          <w:szCs w:val="22"/>
          <w:lang w:eastAsia="en-US" w:bidi="ar-SA"/>
        </w:rPr>
      </w:pPr>
      <w:r w:rsidRPr="00C75A50">
        <w:rPr>
          <w:rFonts w:ascii="Arial" w:eastAsia="Calibri" w:hAnsi="Arial" w:cs="Arial"/>
          <w:sz w:val="22"/>
          <w:szCs w:val="22"/>
          <w:lang w:eastAsia="en-US" w:bidi="ar-SA"/>
        </w:rPr>
        <w:t>the price quotations are obviously unreasonable and/or exceed the financial resources earmarked for the contract.</w:t>
      </w:r>
    </w:p>
    <w:p w14:paraId="764A9906" w14:textId="77777777" w:rsidR="00C75A50" w:rsidRPr="00C75A50" w:rsidRDefault="00C75A50" w:rsidP="00C75A50">
      <w:pPr>
        <w:spacing w:after="0" w:line="276" w:lineRule="auto"/>
        <w:ind w:left="360"/>
        <w:contextualSpacing/>
        <w:rPr>
          <w:rFonts w:ascii="Arial" w:eastAsia="Calibri" w:hAnsi="Arial" w:cs="Arial"/>
          <w:sz w:val="22"/>
          <w:szCs w:val="22"/>
          <w:lang w:eastAsia="en-US" w:bidi="ar-SA"/>
        </w:rPr>
      </w:pPr>
      <w:r w:rsidRPr="00C75A50">
        <w:rPr>
          <w:rFonts w:ascii="Arial" w:eastAsia="Calibri" w:hAnsi="Arial" w:cs="Arial"/>
          <w:sz w:val="22"/>
          <w:szCs w:val="22"/>
          <w:lang w:eastAsia="en-US" w:bidi="ar-SA"/>
        </w:rPr>
        <w:t>In the case of cancelation of the tender, all Bidders will be notified in writing by the PEA, without explaining the reasons. The bidders will not be entitled to any compensation of costs.</w:t>
      </w:r>
    </w:p>
    <w:p w14:paraId="26DD7205" w14:textId="77777777" w:rsidR="00C75A50" w:rsidRPr="00C75A50" w:rsidRDefault="00C75A50" w:rsidP="00C75A50">
      <w:pPr>
        <w:spacing w:after="0" w:line="276" w:lineRule="auto"/>
        <w:ind w:left="360"/>
        <w:contextualSpacing/>
        <w:rPr>
          <w:rFonts w:ascii="Arial" w:eastAsia="Calibri" w:hAnsi="Arial" w:cs="Arial"/>
          <w:b/>
          <w:sz w:val="22"/>
          <w:szCs w:val="22"/>
          <w:lang w:eastAsia="en-US" w:bidi="ar-SA"/>
        </w:rPr>
      </w:pPr>
    </w:p>
    <w:p w14:paraId="186BE097" w14:textId="77777777" w:rsidR="00C75A50" w:rsidRPr="00C75A50" w:rsidRDefault="00C75A50" w:rsidP="00C56229">
      <w:pPr>
        <w:numPr>
          <w:ilvl w:val="2"/>
          <w:numId w:val="18"/>
        </w:numPr>
        <w:tabs>
          <w:tab w:val="left" w:pos="540"/>
        </w:tabs>
        <w:spacing w:after="0" w:line="276" w:lineRule="auto"/>
        <w:ind w:hanging="1224"/>
        <w:contextualSpacing/>
        <w:rPr>
          <w:rFonts w:ascii="Arial" w:eastAsia="Calibri" w:hAnsi="Arial" w:cs="Arial"/>
          <w:b/>
          <w:sz w:val="22"/>
          <w:szCs w:val="22"/>
          <w:lang w:eastAsia="en-US" w:bidi="ar-SA"/>
        </w:rPr>
      </w:pPr>
      <w:r w:rsidRPr="00C75A50">
        <w:rPr>
          <w:rFonts w:ascii="Arial" w:eastAsia="Calibri" w:hAnsi="Arial" w:cs="Arial"/>
          <w:b/>
          <w:sz w:val="22"/>
          <w:szCs w:val="22"/>
          <w:lang w:eastAsia="en-US" w:bidi="ar-SA"/>
        </w:rPr>
        <w:t>Other conditions</w:t>
      </w:r>
    </w:p>
    <w:p w14:paraId="7D93D239" w14:textId="77777777" w:rsidR="00C75A50" w:rsidRPr="00C75A50" w:rsidRDefault="00C75A50" w:rsidP="00C75A50">
      <w:pPr>
        <w:spacing w:after="0" w:line="276" w:lineRule="auto"/>
        <w:ind w:left="360"/>
        <w:rPr>
          <w:rFonts w:ascii="Arial" w:eastAsia="Calibri" w:hAnsi="Arial" w:cs="Arial"/>
          <w:sz w:val="22"/>
          <w:szCs w:val="22"/>
          <w:lang w:eastAsia="en-US" w:bidi="ar-SA"/>
        </w:rPr>
      </w:pPr>
      <w:r w:rsidRPr="00C75A50">
        <w:rPr>
          <w:rFonts w:ascii="Arial" w:eastAsia="Calibri" w:hAnsi="Arial" w:cs="Arial"/>
          <w:sz w:val="22"/>
          <w:szCs w:val="22"/>
          <w:lang w:eastAsia="en-US" w:bidi="ar-SA"/>
        </w:rPr>
        <w:t>Other tender conditions or constraints, if any, are indicated in the SCT.</w:t>
      </w:r>
    </w:p>
    <w:p w14:paraId="2AF4DEF4" w14:textId="77777777" w:rsidR="00C75A50" w:rsidRPr="00C75A50" w:rsidRDefault="00C75A50" w:rsidP="00C75A50">
      <w:pPr>
        <w:tabs>
          <w:tab w:val="left" w:pos="540"/>
        </w:tabs>
        <w:spacing w:after="0" w:line="276" w:lineRule="auto"/>
        <w:ind w:left="360"/>
        <w:contextualSpacing/>
        <w:rPr>
          <w:rFonts w:ascii="Arial Narrow" w:eastAsia="Calibri" w:hAnsi="Arial Narrow" w:cs="Calibri"/>
          <w:b/>
          <w:sz w:val="22"/>
          <w:szCs w:val="22"/>
          <w:lang w:eastAsia="en-US" w:bidi="ar-SA"/>
        </w:rPr>
      </w:pPr>
    </w:p>
    <w:p w14:paraId="0F19EF11" w14:textId="77777777" w:rsidR="00C75A50" w:rsidRPr="00C75A50" w:rsidRDefault="00C75A50" w:rsidP="00C75A50">
      <w:pPr>
        <w:tabs>
          <w:tab w:val="left" w:pos="540"/>
        </w:tabs>
        <w:spacing w:after="0" w:line="276" w:lineRule="auto"/>
        <w:ind w:left="360"/>
        <w:contextualSpacing/>
        <w:rPr>
          <w:rFonts w:ascii="Arial Narrow" w:eastAsia="Calibri" w:hAnsi="Arial Narrow" w:cs="Calibri"/>
          <w:b/>
          <w:sz w:val="22"/>
          <w:szCs w:val="22"/>
          <w:lang w:eastAsia="en-US" w:bidi="ar-SA"/>
        </w:rPr>
      </w:pPr>
    </w:p>
    <w:p w14:paraId="70F50A08" w14:textId="77777777" w:rsidR="00C75A50" w:rsidRPr="00C75A50" w:rsidRDefault="00C75A50" w:rsidP="00C56229">
      <w:pPr>
        <w:numPr>
          <w:ilvl w:val="0"/>
          <w:numId w:val="10"/>
        </w:numPr>
        <w:tabs>
          <w:tab w:val="left" w:pos="540"/>
        </w:tabs>
        <w:spacing w:after="0" w:line="276" w:lineRule="auto"/>
        <w:ind w:hanging="1440"/>
        <w:contextualSpacing/>
        <w:rPr>
          <w:rFonts w:ascii="Arial" w:eastAsia="Calibri" w:hAnsi="Arial" w:cs="Arial"/>
          <w:b/>
          <w:sz w:val="22"/>
          <w:szCs w:val="22"/>
          <w:lang w:eastAsia="en-US" w:bidi="ar-SA"/>
        </w:rPr>
      </w:pPr>
      <w:r w:rsidRPr="00C75A50">
        <w:rPr>
          <w:rFonts w:ascii="Arial" w:eastAsia="Calibri" w:hAnsi="Arial" w:cs="Arial"/>
          <w:b/>
          <w:sz w:val="22"/>
          <w:szCs w:val="22"/>
          <w:lang w:eastAsia="en-US" w:bidi="ar-SA"/>
        </w:rPr>
        <w:t>SPECIAL CONDITIONS OF TENDER (SCT)</w:t>
      </w:r>
    </w:p>
    <w:p w14:paraId="038ED137" w14:textId="77777777" w:rsidR="00C75A50" w:rsidRPr="00C75A50" w:rsidRDefault="00C75A50" w:rsidP="00C75A50">
      <w:pPr>
        <w:tabs>
          <w:tab w:val="left" w:pos="540"/>
        </w:tabs>
        <w:spacing w:after="0" w:line="276" w:lineRule="auto"/>
        <w:ind w:left="1440"/>
        <w:contextualSpacing/>
        <w:rPr>
          <w:rFonts w:ascii="Arial" w:eastAsia="Calibri" w:hAnsi="Arial" w:cs="Arial"/>
          <w:b/>
          <w:sz w:val="22"/>
          <w:szCs w:val="22"/>
          <w:lang w:eastAsia="en-US" w:bidi="ar-SA"/>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1"/>
        <w:gridCol w:w="566"/>
        <w:gridCol w:w="6020"/>
        <w:gridCol w:w="567"/>
        <w:gridCol w:w="708"/>
      </w:tblGrid>
      <w:tr w:rsidR="00C75A50" w:rsidRPr="00C75A50" w14:paraId="374F647F" w14:textId="77777777" w:rsidTr="00C75A50">
        <w:tc>
          <w:tcPr>
            <w:tcW w:w="1211" w:type="dxa"/>
            <w:tcBorders>
              <w:top w:val="single" w:sz="4" w:space="0" w:color="auto"/>
              <w:left w:val="single" w:sz="4" w:space="0" w:color="auto"/>
              <w:bottom w:val="single" w:sz="4" w:space="0" w:color="auto"/>
              <w:right w:val="single" w:sz="4" w:space="0" w:color="auto"/>
            </w:tcBorders>
            <w:shd w:val="clear" w:color="auto" w:fill="auto"/>
          </w:tcPr>
          <w:p w14:paraId="18FCEBA5" w14:textId="77777777" w:rsidR="00C75A50" w:rsidRPr="00C75A50" w:rsidRDefault="00C75A50" w:rsidP="00C75A50">
            <w:pPr>
              <w:tabs>
                <w:tab w:val="left" w:pos="851"/>
                <w:tab w:val="left" w:pos="1134"/>
                <w:tab w:val="left" w:pos="1418"/>
              </w:tabs>
              <w:spacing w:beforeLines="20" w:before="48" w:afterLines="20" w:after="48" w:line="276" w:lineRule="auto"/>
              <w:rPr>
                <w:rFonts w:ascii="Arial" w:eastAsia="Calibri" w:hAnsi="Arial" w:cs="Arial"/>
                <w:sz w:val="22"/>
                <w:szCs w:val="22"/>
                <w:lang w:eastAsia="en-US" w:bidi="ar-SA"/>
              </w:rPr>
            </w:pPr>
            <w:r w:rsidRPr="00C75A50">
              <w:rPr>
                <w:rFonts w:ascii="Arial" w:eastAsia="Calibri" w:hAnsi="Arial" w:cs="Arial"/>
                <w:sz w:val="22"/>
                <w:szCs w:val="22"/>
                <w:lang w:eastAsia="en-US" w:bidi="ar-SA"/>
              </w:rPr>
              <w:t>GCT 2.1.1.</w:t>
            </w:r>
          </w:p>
        </w:tc>
        <w:tc>
          <w:tcPr>
            <w:tcW w:w="7861" w:type="dxa"/>
            <w:gridSpan w:val="4"/>
            <w:tcBorders>
              <w:top w:val="single" w:sz="4" w:space="0" w:color="auto"/>
              <w:left w:val="single" w:sz="4" w:space="0" w:color="auto"/>
              <w:bottom w:val="single" w:sz="4" w:space="0" w:color="auto"/>
              <w:right w:val="single" w:sz="4" w:space="0" w:color="auto"/>
            </w:tcBorders>
            <w:shd w:val="clear" w:color="auto" w:fill="auto"/>
          </w:tcPr>
          <w:p w14:paraId="39E8E96A" w14:textId="77777777" w:rsidR="00C75A50" w:rsidRPr="00C75A50" w:rsidRDefault="00C75A50" w:rsidP="00C75A50">
            <w:pPr>
              <w:tabs>
                <w:tab w:val="left" w:pos="851"/>
                <w:tab w:val="left" w:pos="1134"/>
                <w:tab w:val="left" w:pos="1418"/>
              </w:tabs>
              <w:spacing w:beforeLines="20" w:before="48" w:afterLines="20" w:after="48" w:line="276" w:lineRule="auto"/>
              <w:jc w:val="left"/>
              <w:rPr>
                <w:rFonts w:ascii="Arial" w:eastAsia="Calibri" w:hAnsi="Arial" w:cs="Arial"/>
                <w:sz w:val="22"/>
                <w:szCs w:val="22"/>
                <w:lang w:eastAsia="en-US" w:bidi="ar-SA"/>
              </w:rPr>
            </w:pPr>
            <w:r w:rsidRPr="00C75A50">
              <w:rPr>
                <w:rFonts w:ascii="Arial" w:eastAsia="Calibri" w:hAnsi="Arial" w:cs="Arial"/>
                <w:sz w:val="22"/>
                <w:szCs w:val="22"/>
                <w:lang w:eastAsia="en-US" w:bidi="ar-SA"/>
              </w:rPr>
              <w:t>Project Implementation Unite (PIU) at the Ministry of Education and Science is project executing agency.</w:t>
            </w:r>
          </w:p>
        </w:tc>
      </w:tr>
      <w:tr w:rsidR="00C75A50" w:rsidRPr="00C75A50" w14:paraId="61A7D2EE" w14:textId="77777777" w:rsidTr="00C75A50">
        <w:tc>
          <w:tcPr>
            <w:tcW w:w="1211" w:type="dxa"/>
            <w:tcBorders>
              <w:top w:val="single" w:sz="4" w:space="0" w:color="auto"/>
              <w:left w:val="single" w:sz="4" w:space="0" w:color="auto"/>
              <w:bottom w:val="single" w:sz="4" w:space="0" w:color="auto"/>
              <w:right w:val="single" w:sz="4" w:space="0" w:color="auto"/>
            </w:tcBorders>
            <w:shd w:val="clear" w:color="auto" w:fill="auto"/>
          </w:tcPr>
          <w:p w14:paraId="7BCF1F92" w14:textId="77777777" w:rsidR="00C75A50" w:rsidRPr="00C75A50" w:rsidRDefault="00C75A50" w:rsidP="00C75A50">
            <w:pPr>
              <w:tabs>
                <w:tab w:val="left" w:pos="851"/>
                <w:tab w:val="left" w:pos="1134"/>
                <w:tab w:val="left" w:pos="1418"/>
              </w:tabs>
              <w:spacing w:beforeLines="20" w:before="48" w:afterLines="20" w:after="48" w:line="276" w:lineRule="auto"/>
              <w:rPr>
                <w:rFonts w:ascii="Arial" w:eastAsia="Calibri" w:hAnsi="Arial" w:cs="Arial"/>
                <w:sz w:val="22"/>
                <w:szCs w:val="22"/>
                <w:lang w:eastAsia="en-US" w:bidi="ar-SA"/>
              </w:rPr>
            </w:pPr>
            <w:r w:rsidRPr="00C75A50">
              <w:rPr>
                <w:rFonts w:ascii="Arial" w:eastAsia="Calibri" w:hAnsi="Arial" w:cs="Arial"/>
                <w:sz w:val="22"/>
                <w:szCs w:val="22"/>
                <w:lang w:eastAsia="en-US" w:bidi="ar-SA"/>
              </w:rPr>
              <w:t>GCT 2.1.4.</w:t>
            </w:r>
          </w:p>
        </w:tc>
        <w:tc>
          <w:tcPr>
            <w:tcW w:w="7861" w:type="dxa"/>
            <w:gridSpan w:val="4"/>
            <w:tcBorders>
              <w:top w:val="single" w:sz="4" w:space="0" w:color="auto"/>
              <w:left w:val="single" w:sz="4" w:space="0" w:color="auto"/>
              <w:bottom w:val="single" w:sz="4" w:space="0" w:color="auto"/>
              <w:right w:val="single" w:sz="4" w:space="0" w:color="auto"/>
            </w:tcBorders>
            <w:shd w:val="clear" w:color="auto" w:fill="auto"/>
          </w:tcPr>
          <w:p w14:paraId="53FB1029" w14:textId="77777777" w:rsidR="00C75A50" w:rsidRPr="00C75A50" w:rsidRDefault="00C75A50" w:rsidP="00C75A50">
            <w:pPr>
              <w:tabs>
                <w:tab w:val="left" w:pos="851"/>
                <w:tab w:val="left" w:pos="1134"/>
                <w:tab w:val="left" w:pos="1418"/>
              </w:tabs>
              <w:spacing w:beforeLines="20" w:before="48" w:afterLines="20" w:after="48" w:line="276" w:lineRule="auto"/>
              <w:jc w:val="left"/>
              <w:rPr>
                <w:rFonts w:ascii="Arial" w:eastAsia="Calibri" w:hAnsi="Arial" w:cs="Arial"/>
                <w:sz w:val="22"/>
                <w:szCs w:val="22"/>
                <w:lang w:eastAsia="en-US" w:bidi="ar-SA"/>
              </w:rPr>
            </w:pPr>
            <w:r w:rsidRPr="00C75A50">
              <w:rPr>
                <w:rFonts w:ascii="Arial" w:eastAsia="Calibri" w:hAnsi="Arial" w:cs="Arial"/>
                <w:sz w:val="22"/>
                <w:szCs w:val="22"/>
                <w:lang w:eastAsia="en-US" w:bidi="ar-SA"/>
              </w:rPr>
              <w:t>The language of the proposal and of all communication is English.</w:t>
            </w:r>
          </w:p>
        </w:tc>
      </w:tr>
      <w:tr w:rsidR="00C75A50" w:rsidRPr="00C75A50" w14:paraId="63918DCB" w14:textId="77777777" w:rsidTr="00C75A50">
        <w:tc>
          <w:tcPr>
            <w:tcW w:w="1211" w:type="dxa"/>
            <w:tcBorders>
              <w:top w:val="single" w:sz="4" w:space="0" w:color="auto"/>
              <w:left w:val="single" w:sz="4" w:space="0" w:color="auto"/>
              <w:bottom w:val="single" w:sz="4" w:space="0" w:color="auto"/>
              <w:right w:val="single" w:sz="4" w:space="0" w:color="auto"/>
            </w:tcBorders>
            <w:shd w:val="clear" w:color="auto" w:fill="auto"/>
          </w:tcPr>
          <w:p w14:paraId="7E53CCB9" w14:textId="77777777" w:rsidR="00C75A50" w:rsidRPr="00C75A50" w:rsidRDefault="00C75A50" w:rsidP="00C75A50">
            <w:pPr>
              <w:tabs>
                <w:tab w:val="left" w:pos="851"/>
                <w:tab w:val="left" w:pos="1134"/>
                <w:tab w:val="left" w:pos="1418"/>
              </w:tabs>
              <w:spacing w:beforeLines="20" w:before="48" w:afterLines="20" w:after="48" w:line="276" w:lineRule="auto"/>
              <w:rPr>
                <w:rFonts w:ascii="Arial" w:eastAsia="Calibri" w:hAnsi="Arial" w:cs="Arial"/>
                <w:sz w:val="22"/>
                <w:szCs w:val="22"/>
                <w:lang w:eastAsia="en-US" w:bidi="ar-SA"/>
              </w:rPr>
            </w:pPr>
            <w:r w:rsidRPr="00C75A50">
              <w:rPr>
                <w:rFonts w:ascii="Arial" w:eastAsia="Calibri" w:hAnsi="Arial" w:cs="Arial"/>
                <w:sz w:val="22"/>
                <w:szCs w:val="22"/>
                <w:lang w:eastAsia="en-US" w:bidi="ar-SA"/>
              </w:rPr>
              <w:t>GCT 2.1.5.</w:t>
            </w:r>
          </w:p>
        </w:tc>
        <w:tc>
          <w:tcPr>
            <w:tcW w:w="7861" w:type="dxa"/>
            <w:gridSpan w:val="4"/>
            <w:tcBorders>
              <w:top w:val="single" w:sz="4" w:space="0" w:color="auto"/>
              <w:left w:val="single" w:sz="4" w:space="0" w:color="auto"/>
              <w:bottom w:val="single" w:sz="4" w:space="0" w:color="auto"/>
              <w:right w:val="single" w:sz="4" w:space="0" w:color="auto"/>
            </w:tcBorders>
            <w:shd w:val="clear" w:color="auto" w:fill="auto"/>
          </w:tcPr>
          <w:p w14:paraId="6FE1D45C" w14:textId="77777777" w:rsidR="00C75A50" w:rsidRPr="00C75A50" w:rsidRDefault="00C75A50" w:rsidP="00C75A50">
            <w:pPr>
              <w:tabs>
                <w:tab w:val="left" w:pos="851"/>
                <w:tab w:val="left" w:pos="1134"/>
                <w:tab w:val="left" w:pos="1418"/>
              </w:tabs>
              <w:spacing w:beforeLines="20" w:before="48" w:afterLines="20" w:after="48" w:line="276" w:lineRule="auto"/>
              <w:jc w:val="left"/>
              <w:rPr>
                <w:rFonts w:ascii="Arial" w:eastAsia="Calibri" w:hAnsi="Arial" w:cs="Arial"/>
                <w:sz w:val="22"/>
                <w:szCs w:val="22"/>
                <w:lang w:eastAsia="en-US" w:bidi="ar-SA"/>
              </w:rPr>
            </w:pPr>
            <w:r w:rsidRPr="00C75A50">
              <w:rPr>
                <w:rFonts w:ascii="Arial" w:eastAsia="Calibri" w:hAnsi="Arial" w:cs="Arial"/>
                <w:sz w:val="22"/>
                <w:szCs w:val="22"/>
                <w:lang w:eastAsia="en-US" w:bidi="ar-SA"/>
              </w:rPr>
              <w:t xml:space="preserve">The proposal shall be sent to the following address or handed over before the deadline for submission of the bids: </w:t>
            </w:r>
          </w:p>
          <w:p w14:paraId="459CB0B4" w14:textId="77777777" w:rsidR="00C75A50" w:rsidRPr="00C75A50" w:rsidRDefault="00C75A50" w:rsidP="00C75A50">
            <w:pPr>
              <w:spacing w:after="0" w:line="276" w:lineRule="auto"/>
              <w:rPr>
                <w:rFonts w:ascii="Arial" w:eastAsia="Calibri" w:hAnsi="Arial" w:cs="Arial"/>
                <w:sz w:val="22"/>
                <w:szCs w:val="22"/>
                <w:lang w:eastAsia="en-US" w:bidi="ar-SA"/>
              </w:rPr>
            </w:pPr>
            <w:r w:rsidRPr="00C75A50">
              <w:rPr>
                <w:rFonts w:ascii="Arial" w:eastAsia="Calibri" w:hAnsi="Arial" w:cs="Arial"/>
                <w:sz w:val="22"/>
                <w:szCs w:val="22"/>
                <w:lang w:eastAsia="en-US" w:bidi="ar-SA"/>
              </w:rPr>
              <w:t>(One original, two hard copies and one digital copy):</w:t>
            </w:r>
          </w:p>
          <w:p w14:paraId="2733B6CB" w14:textId="77777777" w:rsidR="00C75A50" w:rsidRPr="00C75A50" w:rsidRDefault="00C75A50" w:rsidP="00C75A50">
            <w:pPr>
              <w:spacing w:after="0" w:line="276" w:lineRule="auto"/>
              <w:rPr>
                <w:rFonts w:ascii="Arial" w:eastAsia="Calibri" w:hAnsi="Arial" w:cs="Arial"/>
                <w:b/>
                <w:sz w:val="22"/>
                <w:szCs w:val="22"/>
                <w:lang w:eastAsia="en-US" w:bidi="ar-SA"/>
              </w:rPr>
            </w:pPr>
            <w:r w:rsidRPr="00C75A50">
              <w:rPr>
                <w:rFonts w:ascii="Arial" w:eastAsia="Calibri" w:hAnsi="Arial" w:cs="Arial"/>
                <w:b/>
                <w:sz w:val="22"/>
                <w:szCs w:val="22"/>
                <w:lang w:eastAsia="en-US" w:bidi="ar-SA"/>
              </w:rPr>
              <w:t xml:space="preserve">Ministry of Education and Science, </w:t>
            </w:r>
          </w:p>
          <w:p w14:paraId="05F85594" w14:textId="77777777" w:rsidR="00C75A50" w:rsidRPr="00C75A50" w:rsidRDefault="00C75A50" w:rsidP="00C75A50">
            <w:pPr>
              <w:spacing w:after="0" w:line="276" w:lineRule="auto"/>
              <w:rPr>
                <w:rFonts w:ascii="Arial" w:eastAsia="Calibri" w:hAnsi="Arial" w:cs="Arial"/>
                <w:b/>
                <w:bCs/>
                <w:sz w:val="22"/>
                <w:szCs w:val="22"/>
                <w:lang w:eastAsia="en-US" w:bidi="ar-SA"/>
              </w:rPr>
            </w:pPr>
            <w:r w:rsidRPr="00C75A50">
              <w:rPr>
                <w:rFonts w:ascii="Arial" w:eastAsia="Calibri" w:hAnsi="Arial" w:cs="Arial"/>
                <w:b/>
                <w:sz w:val="22"/>
                <w:szCs w:val="22"/>
                <w:lang w:eastAsia="en-US" w:bidi="ar-SA"/>
              </w:rPr>
              <w:t>Energy Efficient Rehabilitation of Student Dormitories in North Macedonia</w:t>
            </w:r>
            <w:r w:rsidRPr="00C75A50">
              <w:rPr>
                <w:rFonts w:ascii="Arial" w:eastAsia="Calibri" w:hAnsi="Arial" w:cs="Arial"/>
                <w:b/>
                <w:bCs/>
                <w:sz w:val="22"/>
                <w:szCs w:val="22"/>
                <w:lang w:eastAsia="en-US" w:bidi="ar-SA"/>
              </w:rPr>
              <w:t xml:space="preserve"> </w:t>
            </w:r>
          </w:p>
          <w:p w14:paraId="22F7BB5A" w14:textId="77777777" w:rsidR="00C75A50" w:rsidRPr="00C75A50" w:rsidRDefault="00C75A50" w:rsidP="00C75A50">
            <w:pPr>
              <w:spacing w:after="0" w:line="276" w:lineRule="auto"/>
              <w:rPr>
                <w:rFonts w:ascii="Arial" w:eastAsia="Calibri" w:hAnsi="Arial" w:cs="Arial"/>
                <w:sz w:val="22"/>
                <w:szCs w:val="22"/>
                <w:lang w:eastAsia="en-US" w:bidi="ar-SA"/>
              </w:rPr>
            </w:pPr>
            <w:r w:rsidRPr="00C75A50">
              <w:rPr>
                <w:rFonts w:ascii="Arial" w:eastAsia="Calibri" w:hAnsi="Arial" w:cs="Arial"/>
                <w:bCs/>
                <w:sz w:val="22"/>
                <w:szCs w:val="22"/>
                <w:lang w:eastAsia="en-US" w:bidi="ar-SA"/>
              </w:rPr>
              <w:t xml:space="preserve">Project Manager Mr. Zoran </w:t>
            </w:r>
            <w:proofErr w:type="spellStart"/>
            <w:r w:rsidRPr="00C75A50">
              <w:rPr>
                <w:rFonts w:ascii="Arial" w:eastAsia="Calibri" w:hAnsi="Arial" w:cs="Arial"/>
                <w:bCs/>
                <w:sz w:val="22"/>
                <w:szCs w:val="22"/>
                <w:lang w:eastAsia="en-US" w:bidi="ar-SA"/>
              </w:rPr>
              <w:t>Lazarevski</w:t>
            </w:r>
            <w:proofErr w:type="spellEnd"/>
            <w:r w:rsidRPr="00C75A50">
              <w:rPr>
                <w:rFonts w:ascii="Arial" w:eastAsia="Calibri" w:hAnsi="Arial" w:cs="Arial"/>
                <w:bCs/>
                <w:sz w:val="22"/>
                <w:szCs w:val="22"/>
                <w:lang w:eastAsia="en-US" w:bidi="ar-SA"/>
              </w:rPr>
              <w:t xml:space="preserve"> </w:t>
            </w:r>
          </w:p>
          <w:p w14:paraId="14DB2219" w14:textId="77777777" w:rsidR="00C75A50" w:rsidRPr="00C75A50" w:rsidRDefault="00C75A50" w:rsidP="00C75A50">
            <w:pPr>
              <w:spacing w:after="0" w:line="276" w:lineRule="auto"/>
              <w:rPr>
                <w:rFonts w:ascii="Arial" w:eastAsia="Calibri" w:hAnsi="Arial" w:cs="Arial"/>
                <w:sz w:val="22"/>
                <w:szCs w:val="22"/>
                <w:lang w:eastAsia="en-US" w:bidi="ar-SA"/>
              </w:rPr>
            </w:pPr>
            <w:r w:rsidRPr="00C75A50">
              <w:rPr>
                <w:rFonts w:ascii="Arial" w:eastAsia="Calibri" w:hAnsi="Arial" w:cs="Arial"/>
                <w:sz w:val="22"/>
                <w:szCs w:val="22"/>
                <w:lang w:eastAsia="en-US" w:bidi="ar-SA"/>
              </w:rPr>
              <w:t>St. Cyril and Methodius No. 54, 1000 Skopje, Republic of North Macedonia</w:t>
            </w:r>
          </w:p>
          <w:p w14:paraId="35B7C79D" w14:textId="77777777" w:rsidR="00C75A50" w:rsidRPr="00C75A50" w:rsidRDefault="00C75A50" w:rsidP="00C75A50">
            <w:pPr>
              <w:autoSpaceDE w:val="0"/>
              <w:autoSpaceDN w:val="0"/>
              <w:adjustRightInd w:val="0"/>
              <w:spacing w:after="0" w:line="276" w:lineRule="auto"/>
              <w:rPr>
                <w:rFonts w:ascii="Arial" w:eastAsia="Calibri" w:hAnsi="Arial" w:cs="Arial"/>
                <w:bCs/>
                <w:sz w:val="22"/>
                <w:szCs w:val="22"/>
                <w:lang w:val="pt-BR" w:eastAsia="en-US" w:bidi="ar-SA"/>
              </w:rPr>
            </w:pPr>
            <w:r w:rsidRPr="00C75A50">
              <w:rPr>
                <w:rFonts w:ascii="Arial" w:eastAsia="Calibri" w:hAnsi="Arial" w:cs="Arial"/>
                <w:bCs/>
                <w:sz w:val="22"/>
                <w:szCs w:val="22"/>
                <w:lang w:val="pt-BR" w:eastAsia="en-US" w:bidi="ar-SA"/>
              </w:rPr>
              <w:t>E-mail: zoran.lazarevski@mon.gov.mk</w:t>
            </w:r>
          </w:p>
          <w:p w14:paraId="6671A428" w14:textId="77777777" w:rsidR="00C75A50" w:rsidRPr="00C75A50" w:rsidRDefault="00C75A50" w:rsidP="00C75A50">
            <w:pPr>
              <w:spacing w:after="0" w:line="276" w:lineRule="auto"/>
              <w:rPr>
                <w:rFonts w:ascii="Arial" w:eastAsia="Calibri" w:hAnsi="Arial" w:cs="Arial"/>
                <w:sz w:val="22"/>
                <w:szCs w:val="22"/>
                <w:lang w:val="pt-BR" w:eastAsia="en-US" w:bidi="ar-SA"/>
              </w:rPr>
            </w:pPr>
          </w:p>
          <w:p w14:paraId="409219A4" w14:textId="77777777" w:rsidR="00C75A50" w:rsidRPr="00C75A50" w:rsidRDefault="00C75A50" w:rsidP="00C75A50">
            <w:pPr>
              <w:tabs>
                <w:tab w:val="left" w:pos="851"/>
                <w:tab w:val="left" w:pos="1134"/>
                <w:tab w:val="left" w:pos="1418"/>
              </w:tabs>
              <w:spacing w:beforeLines="20" w:before="48" w:afterLines="20" w:after="48" w:line="300" w:lineRule="atLeast"/>
              <w:rPr>
                <w:rFonts w:ascii="Arial" w:eastAsia="Calibri" w:hAnsi="Arial" w:cs="Arial"/>
                <w:sz w:val="22"/>
                <w:szCs w:val="22"/>
                <w:lang w:eastAsia="en-US" w:bidi="ar-SA"/>
              </w:rPr>
            </w:pPr>
            <w:r w:rsidRPr="00C75A50">
              <w:rPr>
                <w:rFonts w:ascii="Arial" w:eastAsia="Calibri" w:hAnsi="Arial" w:cs="Arial"/>
                <w:sz w:val="22"/>
                <w:szCs w:val="22"/>
                <w:lang w:eastAsia="en-US" w:bidi="ar-SA"/>
              </w:rPr>
              <w:t>In case of deviations between the original and a copy, the original shall prevail.</w:t>
            </w:r>
          </w:p>
          <w:p w14:paraId="3FEE87F6" w14:textId="77777777" w:rsidR="00C75A50" w:rsidRPr="00C75A50" w:rsidRDefault="00C75A50" w:rsidP="00C75A50">
            <w:pPr>
              <w:tabs>
                <w:tab w:val="left" w:pos="851"/>
                <w:tab w:val="left" w:pos="1134"/>
                <w:tab w:val="left" w:pos="1418"/>
              </w:tabs>
              <w:spacing w:beforeLines="20" w:before="48" w:afterLines="20" w:after="48" w:line="300" w:lineRule="atLeast"/>
              <w:rPr>
                <w:rFonts w:ascii="Arial" w:eastAsia="Calibri" w:hAnsi="Arial" w:cs="Arial"/>
                <w:sz w:val="22"/>
                <w:szCs w:val="22"/>
                <w:lang w:eastAsia="en-US" w:bidi="ar-SA"/>
              </w:rPr>
            </w:pPr>
            <w:r w:rsidRPr="00C75A50">
              <w:rPr>
                <w:rFonts w:ascii="Arial" w:eastAsia="Calibri" w:hAnsi="Arial" w:cs="Arial"/>
                <w:sz w:val="22"/>
                <w:szCs w:val="22"/>
                <w:lang w:eastAsia="en-US" w:bidi="ar-SA"/>
              </w:rPr>
              <w:lastRenderedPageBreak/>
              <w:t>Each recipient shall receive all documentation in digital form as PDF that do not permit further manipulations of the content stored. Digital version of the technical offer must not include any information on the financial offer.</w:t>
            </w:r>
          </w:p>
          <w:p w14:paraId="3CE2CAF9" w14:textId="6580DDCC" w:rsidR="00C75A50" w:rsidRPr="00C75A50" w:rsidRDefault="00C75A50" w:rsidP="00194F08">
            <w:pPr>
              <w:tabs>
                <w:tab w:val="left" w:pos="851"/>
                <w:tab w:val="left" w:pos="1134"/>
                <w:tab w:val="left" w:pos="1418"/>
              </w:tabs>
              <w:spacing w:beforeLines="20" w:before="48" w:afterLines="20" w:after="48" w:line="276" w:lineRule="auto"/>
              <w:jc w:val="left"/>
              <w:rPr>
                <w:rFonts w:ascii="Arial" w:eastAsia="Calibri" w:hAnsi="Arial" w:cs="Arial"/>
                <w:sz w:val="22"/>
                <w:szCs w:val="22"/>
                <w:lang w:eastAsia="en-US" w:bidi="ar-SA"/>
              </w:rPr>
            </w:pPr>
            <w:r w:rsidRPr="00C75A50">
              <w:rPr>
                <w:rFonts w:ascii="Arial" w:eastAsia="Calibri" w:hAnsi="Arial" w:cs="Arial"/>
                <w:sz w:val="22"/>
                <w:szCs w:val="22"/>
                <w:lang w:eastAsia="en-US" w:bidi="ar-SA"/>
              </w:rPr>
              <w:t xml:space="preserve">The deadline for receipt of Bids is </w:t>
            </w:r>
            <w:r w:rsidR="007F6508">
              <w:rPr>
                <w:rFonts w:ascii="Arial" w:eastAsia="Calibri" w:hAnsi="Arial" w:cs="Arial"/>
                <w:sz w:val="22"/>
                <w:szCs w:val="22"/>
                <w:lang w:val="en-US" w:eastAsia="en-US" w:bidi="ar-SA"/>
              </w:rPr>
              <w:t>25</w:t>
            </w:r>
            <w:r w:rsidR="00194F08" w:rsidRPr="005A1E9E">
              <w:rPr>
                <w:rFonts w:ascii="Arial" w:eastAsia="Calibri" w:hAnsi="Arial" w:cs="Arial"/>
                <w:sz w:val="22"/>
                <w:szCs w:val="22"/>
                <w:lang w:val="mk-MK" w:eastAsia="en-US" w:bidi="ar-SA"/>
              </w:rPr>
              <w:t>/</w:t>
            </w:r>
            <w:r w:rsidR="005A1E9E" w:rsidRPr="005A1E9E">
              <w:rPr>
                <w:rFonts w:ascii="Arial" w:eastAsia="Calibri" w:hAnsi="Arial" w:cs="Arial"/>
                <w:sz w:val="22"/>
                <w:szCs w:val="22"/>
                <w:lang w:val="mk-MK" w:eastAsia="en-US" w:bidi="ar-SA"/>
              </w:rPr>
              <w:t>12</w:t>
            </w:r>
            <w:r w:rsidRPr="005A1E9E">
              <w:rPr>
                <w:rFonts w:ascii="Arial" w:eastAsia="Calibri" w:hAnsi="Arial" w:cs="Arial"/>
                <w:sz w:val="22"/>
                <w:szCs w:val="22"/>
                <w:lang w:val="mk-MK" w:eastAsia="en-US" w:bidi="ar-SA"/>
              </w:rPr>
              <w:t>/202</w:t>
            </w:r>
            <w:r w:rsidR="00194F08" w:rsidRPr="005A1E9E">
              <w:rPr>
                <w:rFonts w:ascii="Arial" w:eastAsia="Calibri" w:hAnsi="Arial" w:cs="Arial"/>
                <w:sz w:val="22"/>
                <w:szCs w:val="22"/>
                <w:lang w:val="en-US" w:eastAsia="en-US" w:bidi="ar-SA"/>
              </w:rPr>
              <w:t>3</w:t>
            </w:r>
            <w:r w:rsidRPr="005A1E9E">
              <w:rPr>
                <w:rFonts w:ascii="Arial" w:eastAsia="Calibri" w:hAnsi="Arial" w:cs="Arial"/>
                <w:b/>
                <w:sz w:val="22"/>
                <w:szCs w:val="22"/>
                <w:lang w:eastAsia="en-US" w:bidi="ar-SA"/>
              </w:rPr>
              <w:t xml:space="preserve"> at 12</w:t>
            </w:r>
            <w:r w:rsidRPr="005A1E9E">
              <w:rPr>
                <w:rFonts w:ascii="Arial" w:eastAsia="Calibri" w:hAnsi="Arial" w:cs="Arial"/>
                <w:sz w:val="22"/>
                <w:szCs w:val="22"/>
                <w:lang w:eastAsia="en-US" w:bidi="ar-SA"/>
              </w:rPr>
              <w:t xml:space="preserve"> </w:t>
            </w:r>
            <w:r w:rsidRPr="00C75A50">
              <w:rPr>
                <w:rFonts w:ascii="Arial" w:eastAsia="Calibri" w:hAnsi="Arial" w:cs="Arial"/>
                <w:sz w:val="22"/>
                <w:szCs w:val="22"/>
                <w:lang w:eastAsia="en-US" w:bidi="ar-SA"/>
              </w:rPr>
              <w:t>CET. For timely delivery the receipt of Bids at the Ministry of Education and Science at the indicated time and date is relevant.</w:t>
            </w:r>
          </w:p>
        </w:tc>
      </w:tr>
      <w:tr w:rsidR="00C75A50" w:rsidRPr="00C75A50" w14:paraId="723A9D23" w14:textId="77777777" w:rsidTr="00C75A50">
        <w:tc>
          <w:tcPr>
            <w:tcW w:w="1211" w:type="dxa"/>
            <w:tcBorders>
              <w:top w:val="single" w:sz="4" w:space="0" w:color="auto"/>
              <w:left w:val="single" w:sz="4" w:space="0" w:color="auto"/>
              <w:bottom w:val="single" w:sz="4" w:space="0" w:color="auto"/>
              <w:right w:val="single" w:sz="4" w:space="0" w:color="auto"/>
            </w:tcBorders>
            <w:shd w:val="clear" w:color="auto" w:fill="auto"/>
          </w:tcPr>
          <w:p w14:paraId="61F98EB1" w14:textId="77777777" w:rsidR="00C75A50" w:rsidRPr="00C75A50" w:rsidRDefault="00C75A50" w:rsidP="00C75A50">
            <w:pPr>
              <w:tabs>
                <w:tab w:val="left" w:pos="851"/>
                <w:tab w:val="left" w:pos="1134"/>
                <w:tab w:val="left" w:pos="1418"/>
              </w:tabs>
              <w:spacing w:beforeLines="20" w:before="48" w:afterLines="20" w:after="48" w:line="276" w:lineRule="auto"/>
              <w:rPr>
                <w:rFonts w:ascii="Arial Narrow" w:eastAsia="Calibri" w:hAnsi="Arial Narrow"/>
                <w:sz w:val="22"/>
                <w:szCs w:val="22"/>
                <w:lang w:eastAsia="en-US" w:bidi="ar-SA"/>
              </w:rPr>
            </w:pPr>
            <w:r w:rsidRPr="00C75A50">
              <w:rPr>
                <w:rFonts w:ascii="Arial Narrow" w:eastAsia="Calibri" w:hAnsi="Arial Narrow"/>
                <w:sz w:val="22"/>
                <w:szCs w:val="22"/>
                <w:lang w:eastAsia="en-US" w:bidi="ar-SA"/>
              </w:rPr>
              <w:lastRenderedPageBreak/>
              <w:t>GCT 2.1.6.</w:t>
            </w:r>
          </w:p>
        </w:tc>
        <w:tc>
          <w:tcPr>
            <w:tcW w:w="7861" w:type="dxa"/>
            <w:gridSpan w:val="4"/>
            <w:tcBorders>
              <w:top w:val="single" w:sz="4" w:space="0" w:color="auto"/>
              <w:left w:val="single" w:sz="4" w:space="0" w:color="auto"/>
              <w:bottom w:val="single" w:sz="4" w:space="0" w:color="auto"/>
              <w:right w:val="single" w:sz="4" w:space="0" w:color="auto"/>
            </w:tcBorders>
            <w:shd w:val="clear" w:color="auto" w:fill="auto"/>
          </w:tcPr>
          <w:p w14:paraId="3DE4165C" w14:textId="77777777" w:rsidR="00C75A50" w:rsidRPr="00B43CC1" w:rsidRDefault="00C75A50" w:rsidP="00C75A50">
            <w:pPr>
              <w:tabs>
                <w:tab w:val="left" w:pos="851"/>
                <w:tab w:val="left" w:pos="1134"/>
                <w:tab w:val="left" w:pos="1418"/>
              </w:tabs>
              <w:spacing w:beforeLines="20" w:before="48" w:afterLines="20" w:after="48" w:line="276" w:lineRule="auto"/>
              <w:jc w:val="left"/>
              <w:rPr>
                <w:rFonts w:ascii="Arial" w:eastAsia="Calibri" w:hAnsi="Arial" w:cs="Arial"/>
                <w:sz w:val="22"/>
                <w:szCs w:val="22"/>
                <w:lang w:eastAsia="en-US" w:bidi="ar-SA"/>
              </w:rPr>
            </w:pPr>
            <w:r w:rsidRPr="00B43CC1">
              <w:rPr>
                <w:rFonts w:ascii="Arial" w:eastAsia="Calibri" w:hAnsi="Arial" w:cs="Arial"/>
                <w:sz w:val="22"/>
                <w:szCs w:val="22"/>
                <w:lang w:eastAsia="en-US" w:bidi="ar-SA"/>
              </w:rPr>
              <w:t>Bid validity is 180 days, after deadline for submission of the Bids.</w:t>
            </w:r>
          </w:p>
        </w:tc>
      </w:tr>
      <w:tr w:rsidR="00C75A50" w:rsidRPr="00C75A50" w14:paraId="38255EA1" w14:textId="77777777" w:rsidTr="00C75A50">
        <w:tc>
          <w:tcPr>
            <w:tcW w:w="1211" w:type="dxa"/>
            <w:tcBorders>
              <w:top w:val="single" w:sz="4" w:space="0" w:color="auto"/>
              <w:left w:val="single" w:sz="4" w:space="0" w:color="auto"/>
              <w:bottom w:val="single" w:sz="4" w:space="0" w:color="auto"/>
              <w:right w:val="single" w:sz="4" w:space="0" w:color="auto"/>
            </w:tcBorders>
            <w:shd w:val="clear" w:color="auto" w:fill="auto"/>
          </w:tcPr>
          <w:p w14:paraId="4DAB4020" w14:textId="77777777" w:rsidR="00C75A50" w:rsidRPr="00C75A50" w:rsidRDefault="00C75A50" w:rsidP="00C75A50">
            <w:pPr>
              <w:tabs>
                <w:tab w:val="left" w:pos="851"/>
                <w:tab w:val="left" w:pos="1134"/>
                <w:tab w:val="left" w:pos="1418"/>
              </w:tabs>
              <w:spacing w:beforeLines="20" w:before="48" w:afterLines="20" w:after="48" w:line="276" w:lineRule="auto"/>
              <w:rPr>
                <w:rFonts w:ascii="Arial Narrow" w:eastAsia="Calibri" w:hAnsi="Arial Narrow"/>
                <w:sz w:val="22"/>
                <w:szCs w:val="22"/>
                <w:lang w:eastAsia="en-US" w:bidi="ar-SA"/>
              </w:rPr>
            </w:pPr>
            <w:r w:rsidRPr="00C75A50">
              <w:rPr>
                <w:rFonts w:ascii="Arial Narrow" w:eastAsia="Calibri" w:hAnsi="Arial Narrow"/>
                <w:sz w:val="22"/>
                <w:szCs w:val="22"/>
                <w:lang w:eastAsia="en-US" w:bidi="ar-SA"/>
              </w:rPr>
              <w:t>GCT 2.1.7.</w:t>
            </w:r>
          </w:p>
        </w:tc>
        <w:tc>
          <w:tcPr>
            <w:tcW w:w="7861" w:type="dxa"/>
            <w:gridSpan w:val="4"/>
            <w:tcBorders>
              <w:top w:val="single" w:sz="4" w:space="0" w:color="auto"/>
              <w:left w:val="single" w:sz="4" w:space="0" w:color="auto"/>
              <w:bottom w:val="single" w:sz="4" w:space="0" w:color="auto"/>
              <w:right w:val="single" w:sz="4" w:space="0" w:color="auto"/>
            </w:tcBorders>
            <w:shd w:val="clear" w:color="auto" w:fill="auto"/>
          </w:tcPr>
          <w:p w14:paraId="3DC7E191" w14:textId="77777777" w:rsidR="00C75A50" w:rsidRPr="00B43CC1" w:rsidRDefault="00C75A50" w:rsidP="00C75A50">
            <w:pPr>
              <w:tabs>
                <w:tab w:val="left" w:pos="851"/>
                <w:tab w:val="left" w:pos="1134"/>
                <w:tab w:val="left" w:pos="1418"/>
              </w:tabs>
              <w:spacing w:beforeLines="20" w:before="48" w:afterLines="20" w:after="48" w:line="276" w:lineRule="auto"/>
              <w:jc w:val="left"/>
              <w:rPr>
                <w:rFonts w:ascii="Arial" w:eastAsia="Calibri" w:hAnsi="Arial" w:cs="Arial"/>
                <w:sz w:val="22"/>
                <w:szCs w:val="22"/>
                <w:lang w:eastAsia="en-US" w:bidi="ar-SA"/>
              </w:rPr>
            </w:pPr>
            <w:r w:rsidRPr="00B43CC1">
              <w:rPr>
                <w:rFonts w:ascii="Arial" w:eastAsia="Calibri" w:hAnsi="Arial" w:cs="Arial"/>
                <w:sz w:val="22"/>
                <w:szCs w:val="22"/>
                <w:lang w:eastAsia="en-US" w:bidi="ar-SA"/>
              </w:rPr>
              <w:t>Site visits and pre-bid meeting have not been foreseen.</w:t>
            </w:r>
          </w:p>
        </w:tc>
      </w:tr>
      <w:tr w:rsidR="00C75A50" w:rsidRPr="00C75A50" w14:paraId="378DC6AA" w14:textId="77777777" w:rsidTr="00C75A50">
        <w:tc>
          <w:tcPr>
            <w:tcW w:w="1211" w:type="dxa"/>
            <w:tcBorders>
              <w:top w:val="single" w:sz="4" w:space="0" w:color="auto"/>
              <w:left w:val="single" w:sz="4" w:space="0" w:color="auto"/>
              <w:bottom w:val="single" w:sz="4" w:space="0" w:color="auto"/>
              <w:right w:val="single" w:sz="4" w:space="0" w:color="auto"/>
            </w:tcBorders>
            <w:shd w:val="clear" w:color="auto" w:fill="auto"/>
          </w:tcPr>
          <w:p w14:paraId="0CAC0FFF" w14:textId="77777777" w:rsidR="00C75A50" w:rsidRPr="00C75A50" w:rsidRDefault="00C75A50" w:rsidP="00C75A50">
            <w:pPr>
              <w:tabs>
                <w:tab w:val="left" w:pos="851"/>
                <w:tab w:val="left" w:pos="1134"/>
                <w:tab w:val="left" w:pos="1418"/>
              </w:tabs>
              <w:spacing w:beforeLines="20" w:before="48" w:afterLines="20" w:after="48" w:line="276" w:lineRule="auto"/>
              <w:rPr>
                <w:rFonts w:ascii="Arial Narrow" w:eastAsia="Calibri" w:hAnsi="Arial Narrow"/>
                <w:sz w:val="22"/>
                <w:szCs w:val="22"/>
                <w:lang w:eastAsia="en-US" w:bidi="ar-SA"/>
              </w:rPr>
            </w:pPr>
            <w:r w:rsidRPr="00C75A50">
              <w:rPr>
                <w:rFonts w:ascii="Arial Narrow" w:eastAsia="Calibri" w:hAnsi="Arial Narrow"/>
                <w:sz w:val="22"/>
                <w:szCs w:val="22"/>
                <w:lang w:eastAsia="en-US" w:bidi="ar-SA"/>
              </w:rPr>
              <w:t>GCT 2.1.8.</w:t>
            </w:r>
          </w:p>
        </w:tc>
        <w:tc>
          <w:tcPr>
            <w:tcW w:w="7861" w:type="dxa"/>
            <w:gridSpan w:val="4"/>
            <w:tcBorders>
              <w:top w:val="single" w:sz="4" w:space="0" w:color="auto"/>
              <w:left w:val="single" w:sz="4" w:space="0" w:color="auto"/>
              <w:bottom w:val="single" w:sz="4" w:space="0" w:color="auto"/>
              <w:right w:val="single" w:sz="4" w:space="0" w:color="auto"/>
            </w:tcBorders>
            <w:shd w:val="clear" w:color="auto" w:fill="auto"/>
          </w:tcPr>
          <w:p w14:paraId="3FEE6461" w14:textId="77777777" w:rsidR="00C75A50" w:rsidRPr="00B43CC1" w:rsidRDefault="00C75A50" w:rsidP="00C75A50">
            <w:pPr>
              <w:autoSpaceDE w:val="0"/>
              <w:autoSpaceDN w:val="0"/>
              <w:adjustRightInd w:val="0"/>
              <w:spacing w:after="0" w:line="276" w:lineRule="auto"/>
              <w:rPr>
                <w:rFonts w:ascii="Arial" w:eastAsia="Calibri" w:hAnsi="Arial" w:cs="Arial"/>
                <w:bCs/>
                <w:sz w:val="22"/>
                <w:szCs w:val="22"/>
                <w:lang w:eastAsia="en-US" w:bidi="ar-SA"/>
              </w:rPr>
            </w:pPr>
            <w:r w:rsidRPr="00B43CC1">
              <w:rPr>
                <w:rFonts w:ascii="Arial" w:eastAsia="Calibri" w:hAnsi="Arial" w:cs="Arial"/>
                <w:sz w:val="22"/>
                <w:szCs w:val="22"/>
                <w:lang w:eastAsia="en-US" w:bidi="ar-SA"/>
              </w:rPr>
              <w:t>Requests for additional information shall be sent by email, or in a form of a letter, submitted to the PIU</w:t>
            </w:r>
          </w:p>
        </w:tc>
      </w:tr>
      <w:tr w:rsidR="00C75A50" w:rsidRPr="00C75A50" w14:paraId="4BAA4953" w14:textId="77777777" w:rsidTr="00C75A50">
        <w:tc>
          <w:tcPr>
            <w:tcW w:w="1211" w:type="dxa"/>
            <w:tcBorders>
              <w:top w:val="single" w:sz="4" w:space="0" w:color="auto"/>
              <w:left w:val="single" w:sz="4" w:space="0" w:color="auto"/>
              <w:bottom w:val="single" w:sz="4" w:space="0" w:color="auto"/>
              <w:right w:val="single" w:sz="4" w:space="0" w:color="auto"/>
            </w:tcBorders>
            <w:shd w:val="clear" w:color="auto" w:fill="auto"/>
          </w:tcPr>
          <w:p w14:paraId="550B3109" w14:textId="77777777" w:rsidR="00C75A50" w:rsidRPr="00C75A50" w:rsidRDefault="00C75A50" w:rsidP="00C75A50">
            <w:pPr>
              <w:tabs>
                <w:tab w:val="left" w:pos="851"/>
                <w:tab w:val="left" w:pos="1134"/>
                <w:tab w:val="left" w:pos="1418"/>
              </w:tabs>
              <w:spacing w:beforeLines="20" w:before="48" w:afterLines="20" w:after="48" w:line="276" w:lineRule="auto"/>
              <w:rPr>
                <w:rFonts w:ascii="Arial Narrow" w:eastAsia="Calibri" w:hAnsi="Arial Narrow"/>
                <w:sz w:val="22"/>
                <w:szCs w:val="22"/>
                <w:lang w:eastAsia="en-US" w:bidi="ar-SA"/>
              </w:rPr>
            </w:pPr>
            <w:r w:rsidRPr="00C75A50">
              <w:rPr>
                <w:rFonts w:ascii="Arial Narrow" w:eastAsia="Calibri" w:hAnsi="Arial Narrow"/>
                <w:sz w:val="22"/>
                <w:szCs w:val="22"/>
                <w:lang w:eastAsia="en-US" w:bidi="ar-SA"/>
              </w:rPr>
              <w:t>GCT 2.2.3.</w:t>
            </w:r>
          </w:p>
        </w:tc>
        <w:tc>
          <w:tcPr>
            <w:tcW w:w="7861" w:type="dxa"/>
            <w:gridSpan w:val="4"/>
            <w:tcBorders>
              <w:top w:val="single" w:sz="4" w:space="0" w:color="auto"/>
              <w:left w:val="single" w:sz="4" w:space="0" w:color="auto"/>
              <w:bottom w:val="single" w:sz="4" w:space="0" w:color="auto"/>
              <w:right w:val="single" w:sz="4" w:space="0" w:color="auto"/>
            </w:tcBorders>
            <w:shd w:val="clear" w:color="auto" w:fill="auto"/>
          </w:tcPr>
          <w:p w14:paraId="296518D6" w14:textId="77777777" w:rsidR="00C75A50" w:rsidRPr="00B43CC1" w:rsidRDefault="00C75A50" w:rsidP="00C75A50">
            <w:pPr>
              <w:tabs>
                <w:tab w:val="left" w:pos="851"/>
                <w:tab w:val="left" w:pos="1134"/>
                <w:tab w:val="left" w:pos="1418"/>
              </w:tabs>
              <w:spacing w:after="0" w:line="276" w:lineRule="auto"/>
              <w:rPr>
                <w:rFonts w:ascii="Arial" w:eastAsia="Calibri" w:hAnsi="Arial" w:cs="Arial"/>
                <w:sz w:val="22"/>
                <w:szCs w:val="22"/>
                <w:lang w:eastAsia="en-US" w:bidi="ar-SA"/>
              </w:rPr>
            </w:pPr>
            <w:r w:rsidRPr="00B43CC1">
              <w:rPr>
                <w:rFonts w:ascii="Arial" w:eastAsia="Calibri" w:hAnsi="Arial" w:cs="Arial"/>
                <w:sz w:val="22"/>
                <w:szCs w:val="22"/>
                <w:lang w:eastAsia="en-US" w:bidi="ar-SA"/>
              </w:rPr>
              <w:t>The financial offer has to cover:</w:t>
            </w:r>
          </w:p>
          <w:p w14:paraId="2676992B" w14:textId="77777777" w:rsidR="00C75A50" w:rsidRPr="00B43CC1" w:rsidRDefault="00194F08" w:rsidP="00C75A50">
            <w:pPr>
              <w:tabs>
                <w:tab w:val="left" w:pos="851"/>
                <w:tab w:val="left" w:pos="1134"/>
                <w:tab w:val="left" w:pos="1418"/>
              </w:tabs>
              <w:spacing w:after="0" w:line="276" w:lineRule="auto"/>
              <w:rPr>
                <w:rFonts w:ascii="Arial" w:eastAsia="Calibri" w:hAnsi="Arial" w:cs="Arial"/>
                <w:sz w:val="22"/>
                <w:szCs w:val="22"/>
                <w:lang w:eastAsia="en-US" w:bidi="ar-SA"/>
              </w:rPr>
            </w:pPr>
            <w:r>
              <w:rPr>
                <w:rFonts w:ascii="Arial" w:eastAsia="Calibri" w:hAnsi="Arial" w:cs="Arial"/>
                <w:sz w:val="22"/>
                <w:szCs w:val="22"/>
                <w:lang w:eastAsia="en-US" w:bidi="ar-SA"/>
              </w:rPr>
              <w:t>Sum for each activity as per the table with deliverables.</w:t>
            </w:r>
          </w:p>
          <w:p w14:paraId="2EDECEC7" w14:textId="77777777" w:rsidR="00C75A50" w:rsidRPr="00B43CC1" w:rsidRDefault="00C75A50" w:rsidP="00C75A50">
            <w:pPr>
              <w:tabs>
                <w:tab w:val="left" w:pos="851"/>
                <w:tab w:val="left" w:pos="1134"/>
                <w:tab w:val="left" w:pos="1418"/>
              </w:tabs>
              <w:spacing w:after="0" w:line="276" w:lineRule="auto"/>
              <w:rPr>
                <w:rFonts w:ascii="Arial" w:eastAsia="Calibri" w:hAnsi="Arial" w:cs="Arial"/>
                <w:sz w:val="22"/>
                <w:szCs w:val="22"/>
                <w:lang w:eastAsia="en-US" w:bidi="ar-SA"/>
              </w:rPr>
            </w:pPr>
            <w:r w:rsidRPr="00B43CC1">
              <w:rPr>
                <w:rFonts w:ascii="Arial" w:eastAsia="Calibri" w:hAnsi="Arial" w:cs="Arial"/>
                <w:sz w:val="22"/>
                <w:szCs w:val="22"/>
                <w:lang w:eastAsia="en-US" w:bidi="ar-SA"/>
              </w:rPr>
              <w:t>Total price for the complete services</w:t>
            </w:r>
            <w:r w:rsidR="00E53746">
              <w:rPr>
                <w:rFonts w:ascii="Arial" w:eastAsia="Calibri" w:hAnsi="Arial" w:cs="Arial"/>
                <w:sz w:val="22"/>
                <w:szCs w:val="22"/>
                <w:lang w:eastAsia="en-US" w:bidi="ar-SA"/>
              </w:rPr>
              <w:t xml:space="preserve"> without VAT</w:t>
            </w:r>
            <w:r w:rsidRPr="00B43CC1">
              <w:rPr>
                <w:rFonts w:ascii="Arial" w:eastAsia="Calibri" w:hAnsi="Arial" w:cs="Arial"/>
                <w:sz w:val="22"/>
                <w:szCs w:val="22"/>
                <w:lang w:eastAsia="en-US" w:bidi="ar-SA"/>
              </w:rPr>
              <w:t xml:space="preserve">. </w:t>
            </w:r>
          </w:p>
          <w:p w14:paraId="79141D55" w14:textId="77777777" w:rsidR="00C75A50" w:rsidRDefault="00C75A50" w:rsidP="00C75A50">
            <w:pPr>
              <w:tabs>
                <w:tab w:val="left" w:pos="851"/>
                <w:tab w:val="left" w:pos="1134"/>
                <w:tab w:val="left" w:pos="1418"/>
              </w:tabs>
              <w:spacing w:after="0" w:line="276" w:lineRule="auto"/>
              <w:jc w:val="left"/>
              <w:rPr>
                <w:rFonts w:ascii="Arial" w:eastAsia="Calibri" w:hAnsi="Arial" w:cs="Arial"/>
                <w:sz w:val="22"/>
                <w:szCs w:val="22"/>
                <w:lang w:eastAsia="en-US" w:bidi="ar-SA"/>
              </w:rPr>
            </w:pPr>
            <w:r w:rsidRPr="008C54E8">
              <w:rPr>
                <w:rFonts w:ascii="Arial" w:eastAsia="Calibri" w:hAnsi="Arial" w:cs="Arial"/>
                <w:sz w:val="22"/>
                <w:szCs w:val="22"/>
                <w:lang w:eastAsia="en-US" w:bidi="ar-SA"/>
              </w:rPr>
              <w:t xml:space="preserve">The VAT to be </w:t>
            </w:r>
            <w:r w:rsidR="008C54E8" w:rsidRPr="008C54E8">
              <w:rPr>
                <w:rFonts w:ascii="Arial" w:eastAsia="Calibri" w:hAnsi="Arial" w:cs="Arial"/>
                <w:sz w:val="22"/>
                <w:szCs w:val="22"/>
                <w:lang w:eastAsia="en-US" w:bidi="ar-SA"/>
              </w:rPr>
              <w:t>separately</w:t>
            </w:r>
            <w:r w:rsidRPr="008C54E8">
              <w:rPr>
                <w:rFonts w:ascii="Arial" w:eastAsia="Calibri" w:hAnsi="Arial" w:cs="Arial"/>
                <w:sz w:val="22"/>
                <w:szCs w:val="22"/>
                <w:lang w:eastAsia="en-US" w:bidi="ar-SA"/>
              </w:rPr>
              <w:t xml:space="preserve"> </w:t>
            </w:r>
            <w:r w:rsidR="00F51FE7" w:rsidRPr="008C54E8">
              <w:rPr>
                <w:rFonts w:ascii="Arial" w:eastAsia="Calibri" w:hAnsi="Arial" w:cs="Arial"/>
                <w:sz w:val="22"/>
                <w:szCs w:val="22"/>
                <w:lang w:eastAsia="en-US" w:bidi="ar-SA"/>
              </w:rPr>
              <w:t xml:space="preserve">presented, as the project is funded by </w:t>
            </w:r>
            <w:r w:rsidR="00FB65F4" w:rsidRPr="008C54E8">
              <w:rPr>
                <w:rFonts w:ascii="Arial" w:eastAsia="Calibri" w:hAnsi="Arial" w:cs="Arial"/>
                <w:sz w:val="22"/>
                <w:szCs w:val="22"/>
                <w:lang w:eastAsia="en-US" w:bidi="ar-SA"/>
              </w:rPr>
              <w:t xml:space="preserve">WBIF </w:t>
            </w:r>
            <w:r w:rsidR="008C54E8" w:rsidRPr="008C54E8">
              <w:rPr>
                <w:rFonts w:ascii="Arial" w:eastAsia="Calibri" w:hAnsi="Arial" w:cs="Arial"/>
                <w:sz w:val="22"/>
                <w:szCs w:val="22"/>
                <w:lang w:eastAsia="en-US" w:bidi="ar-SA"/>
              </w:rPr>
              <w:t>g</w:t>
            </w:r>
            <w:r w:rsidR="00FB65F4" w:rsidRPr="008C54E8">
              <w:rPr>
                <w:rFonts w:ascii="Arial" w:eastAsia="Calibri" w:hAnsi="Arial" w:cs="Arial"/>
                <w:sz w:val="22"/>
                <w:szCs w:val="22"/>
                <w:lang w:eastAsia="en-US" w:bidi="ar-SA"/>
              </w:rPr>
              <w:t>rant</w:t>
            </w:r>
          </w:p>
          <w:p w14:paraId="518D6235" w14:textId="77777777" w:rsidR="00C506E9" w:rsidRDefault="00C506E9" w:rsidP="00C75A50">
            <w:pPr>
              <w:tabs>
                <w:tab w:val="left" w:pos="851"/>
                <w:tab w:val="left" w:pos="1134"/>
                <w:tab w:val="left" w:pos="1418"/>
              </w:tabs>
              <w:spacing w:after="0" w:line="276" w:lineRule="auto"/>
              <w:jc w:val="left"/>
              <w:rPr>
                <w:rFonts w:ascii="Arial" w:eastAsia="Calibri" w:hAnsi="Arial" w:cs="Arial"/>
                <w:sz w:val="22"/>
                <w:szCs w:val="22"/>
                <w:lang w:eastAsia="en-US" w:bidi="ar-SA"/>
              </w:rPr>
            </w:pPr>
          </w:p>
          <w:p w14:paraId="0DC60AC9" w14:textId="578684C8" w:rsidR="00C506E9" w:rsidRDefault="00C506E9" w:rsidP="00C506E9">
            <w:pPr>
              <w:tabs>
                <w:tab w:val="left" w:pos="540"/>
              </w:tabs>
              <w:spacing w:after="0" w:line="276" w:lineRule="auto"/>
              <w:ind w:left="540"/>
              <w:contextualSpacing/>
              <w:rPr>
                <w:rFonts w:ascii="Arial" w:eastAsia="Calibri" w:hAnsi="Arial" w:cs="Arial"/>
                <w:sz w:val="22"/>
                <w:szCs w:val="22"/>
                <w:lang w:eastAsia="en-US" w:bidi="ar-SA"/>
              </w:rPr>
            </w:pPr>
            <w:r w:rsidRPr="00BA1F62">
              <w:rPr>
                <w:rFonts w:ascii="Arial" w:eastAsia="Calibri" w:hAnsi="Arial" w:cs="Arial"/>
                <w:sz w:val="22"/>
                <w:szCs w:val="22"/>
                <w:lang w:eastAsia="en-US" w:bidi="ar-SA"/>
              </w:rPr>
              <w:t>The fixed budget for the Services is</w:t>
            </w:r>
            <w:r w:rsidR="00CD197E">
              <w:rPr>
                <w:rFonts w:ascii="Arial" w:eastAsia="Calibri" w:hAnsi="Arial" w:cs="Arial"/>
                <w:sz w:val="22"/>
                <w:szCs w:val="22"/>
                <w:lang w:eastAsia="en-US" w:bidi="ar-SA"/>
              </w:rPr>
              <w:t xml:space="preserve"> up to</w:t>
            </w:r>
            <w:r w:rsidRPr="00BA1F62">
              <w:rPr>
                <w:rFonts w:ascii="Arial" w:eastAsia="Calibri" w:hAnsi="Arial" w:cs="Arial"/>
                <w:sz w:val="22"/>
                <w:szCs w:val="22"/>
                <w:lang w:eastAsia="en-US" w:bidi="ar-SA"/>
              </w:rPr>
              <w:t xml:space="preserve"> EUR </w:t>
            </w:r>
            <w:r w:rsidR="00CD197E">
              <w:rPr>
                <w:rFonts w:ascii="Arial" w:eastAsia="Calibri" w:hAnsi="Arial" w:cs="Arial"/>
                <w:sz w:val="22"/>
                <w:szCs w:val="22"/>
                <w:lang w:eastAsia="en-US" w:bidi="ar-SA"/>
              </w:rPr>
              <w:t>69.554.00.</w:t>
            </w:r>
          </w:p>
          <w:p w14:paraId="6FF71DD2" w14:textId="763FE16B" w:rsidR="00C506E9" w:rsidRDefault="00C506E9" w:rsidP="00C506E9">
            <w:pPr>
              <w:tabs>
                <w:tab w:val="left" w:pos="540"/>
              </w:tabs>
              <w:spacing w:after="0" w:line="276" w:lineRule="auto"/>
              <w:ind w:left="540"/>
              <w:contextualSpacing/>
              <w:rPr>
                <w:rFonts w:ascii="Arial" w:eastAsia="Calibri" w:hAnsi="Arial" w:cs="Arial"/>
                <w:sz w:val="22"/>
                <w:szCs w:val="22"/>
                <w:lang w:eastAsia="en-US" w:bidi="ar-SA"/>
              </w:rPr>
            </w:pPr>
          </w:p>
          <w:p w14:paraId="0BB7C7E0" w14:textId="247B958C" w:rsidR="00C506E9" w:rsidRPr="00BA1F62" w:rsidRDefault="00C506E9" w:rsidP="00C506E9">
            <w:pPr>
              <w:tabs>
                <w:tab w:val="left" w:pos="540"/>
              </w:tabs>
              <w:spacing w:after="0" w:line="276" w:lineRule="auto"/>
              <w:ind w:left="540"/>
              <w:contextualSpacing/>
              <w:rPr>
                <w:rFonts w:ascii="Arial" w:eastAsia="Calibri" w:hAnsi="Arial" w:cs="Arial"/>
                <w:sz w:val="22"/>
                <w:szCs w:val="22"/>
                <w:lang w:eastAsia="en-US" w:bidi="ar-SA"/>
              </w:rPr>
            </w:pPr>
            <w:r w:rsidRPr="00D25DCA">
              <w:rPr>
                <w:rFonts w:ascii="Arial" w:eastAsia="Calibri" w:hAnsi="Arial" w:cs="Arial"/>
                <w:sz w:val="22"/>
                <w:szCs w:val="22"/>
                <w:lang w:eastAsia="en-US" w:bidi="ar-SA"/>
              </w:rPr>
              <w:t>Financial Proposals exceeding the available budgets indicated above will be rejected by the Employer,</w:t>
            </w:r>
          </w:p>
          <w:p w14:paraId="34AF7F10" w14:textId="13B63EA1" w:rsidR="00C506E9" w:rsidRPr="00B43CC1" w:rsidRDefault="00C506E9" w:rsidP="00C75A50">
            <w:pPr>
              <w:tabs>
                <w:tab w:val="left" w:pos="851"/>
                <w:tab w:val="left" w:pos="1134"/>
                <w:tab w:val="left" w:pos="1418"/>
              </w:tabs>
              <w:spacing w:after="0" w:line="276" w:lineRule="auto"/>
              <w:jc w:val="left"/>
              <w:rPr>
                <w:rFonts w:ascii="Arial" w:eastAsia="Calibri" w:hAnsi="Arial" w:cs="Arial"/>
                <w:color w:val="FF0000"/>
                <w:sz w:val="22"/>
                <w:szCs w:val="22"/>
                <w:lang w:eastAsia="en-US" w:bidi="ar-SA"/>
              </w:rPr>
            </w:pPr>
          </w:p>
        </w:tc>
      </w:tr>
      <w:tr w:rsidR="00C75A50" w:rsidRPr="00C75A50" w14:paraId="6809973B" w14:textId="77777777" w:rsidTr="00C75A50">
        <w:tc>
          <w:tcPr>
            <w:tcW w:w="1211" w:type="dxa"/>
            <w:tcBorders>
              <w:top w:val="single" w:sz="4" w:space="0" w:color="auto"/>
              <w:left w:val="single" w:sz="4" w:space="0" w:color="auto"/>
              <w:bottom w:val="single" w:sz="4" w:space="0" w:color="auto"/>
              <w:right w:val="single" w:sz="4" w:space="0" w:color="auto"/>
            </w:tcBorders>
            <w:shd w:val="clear" w:color="auto" w:fill="auto"/>
          </w:tcPr>
          <w:p w14:paraId="5ECBDE0D" w14:textId="77777777" w:rsidR="00C75A50" w:rsidRPr="00C75A50" w:rsidRDefault="00C75A50" w:rsidP="00C75A50">
            <w:pPr>
              <w:tabs>
                <w:tab w:val="left" w:pos="851"/>
                <w:tab w:val="left" w:pos="1134"/>
                <w:tab w:val="left" w:pos="1418"/>
              </w:tabs>
              <w:spacing w:beforeLines="20" w:before="48" w:afterLines="20" w:after="48" w:line="276" w:lineRule="auto"/>
              <w:rPr>
                <w:rFonts w:ascii="Arial Narrow" w:eastAsia="Calibri" w:hAnsi="Arial Narrow"/>
                <w:sz w:val="22"/>
                <w:szCs w:val="22"/>
                <w:lang w:eastAsia="en-US" w:bidi="ar-SA"/>
              </w:rPr>
            </w:pPr>
            <w:r w:rsidRPr="00C75A50">
              <w:rPr>
                <w:rFonts w:ascii="Arial Narrow" w:eastAsia="Calibri" w:hAnsi="Arial Narrow"/>
                <w:sz w:val="22"/>
                <w:szCs w:val="22"/>
                <w:lang w:eastAsia="en-US" w:bidi="ar-SA"/>
              </w:rPr>
              <w:t>GCT 2.3.1.</w:t>
            </w:r>
          </w:p>
        </w:tc>
        <w:tc>
          <w:tcPr>
            <w:tcW w:w="7861" w:type="dxa"/>
            <w:gridSpan w:val="4"/>
            <w:tcBorders>
              <w:top w:val="single" w:sz="4" w:space="0" w:color="auto"/>
              <w:left w:val="single" w:sz="4" w:space="0" w:color="auto"/>
              <w:bottom w:val="single" w:sz="4" w:space="0" w:color="auto"/>
              <w:right w:val="single" w:sz="4" w:space="0" w:color="auto"/>
            </w:tcBorders>
            <w:shd w:val="clear" w:color="auto" w:fill="auto"/>
          </w:tcPr>
          <w:p w14:paraId="4E127DF3" w14:textId="77777777" w:rsidR="00C75A50" w:rsidRDefault="00C75A50" w:rsidP="00C75A50">
            <w:pPr>
              <w:tabs>
                <w:tab w:val="left" w:pos="851"/>
                <w:tab w:val="left" w:pos="1134"/>
                <w:tab w:val="left" w:pos="1418"/>
              </w:tabs>
              <w:spacing w:beforeLines="20" w:before="48" w:afterLines="20" w:after="48" w:line="276" w:lineRule="auto"/>
              <w:jc w:val="left"/>
              <w:rPr>
                <w:rFonts w:ascii="Arial" w:eastAsia="Calibri" w:hAnsi="Arial" w:cs="Arial"/>
                <w:b/>
                <w:color w:val="000000"/>
                <w:sz w:val="22"/>
                <w:szCs w:val="22"/>
                <w:shd w:val="clear" w:color="auto" w:fill="FFFFFF"/>
                <w:lang w:eastAsia="en-US" w:bidi="ar-SA"/>
              </w:rPr>
            </w:pPr>
            <w:r w:rsidRPr="00B43CC1">
              <w:rPr>
                <w:rFonts w:ascii="Arial" w:eastAsia="Calibri" w:hAnsi="Arial" w:cs="Arial"/>
                <w:sz w:val="22"/>
                <w:szCs w:val="22"/>
                <w:lang w:eastAsia="en-US" w:bidi="ar-SA"/>
              </w:rPr>
              <w:t xml:space="preserve">The currency of the proposal is </w:t>
            </w:r>
            <w:r w:rsidRPr="00B43CC1">
              <w:rPr>
                <w:rFonts w:ascii="Arial" w:eastAsia="Calibri" w:hAnsi="Arial" w:cs="Arial"/>
                <w:b/>
                <w:color w:val="000000"/>
                <w:sz w:val="22"/>
                <w:szCs w:val="22"/>
                <w:shd w:val="clear" w:color="auto" w:fill="FFFFFF"/>
                <w:lang w:eastAsia="en-US" w:bidi="ar-SA"/>
              </w:rPr>
              <w:t xml:space="preserve">in </w:t>
            </w:r>
            <w:r w:rsidR="00FB65F4">
              <w:rPr>
                <w:rFonts w:ascii="Arial" w:eastAsia="Calibri" w:hAnsi="Arial" w:cs="Arial"/>
                <w:b/>
                <w:color w:val="000000"/>
                <w:sz w:val="22"/>
                <w:szCs w:val="22"/>
                <w:shd w:val="clear" w:color="auto" w:fill="FFFFFF"/>
                <w:lang w:eastAsia="en-US" w:bidi="ar-SA"/>
              </w:rPr>
              <w:t>EUR</w:t>
            </w:r>
          </w:p>
          <w:p w14:paraId="3676BC54" w14:textId="77777777" w:rsidR="008C54E8" w:rsidRPr="008C54E8" w:rsidRDefault="008C54E8" w:rsidP="008C54E8">
            <w:pPr>
              <w:tabs>
                <w:tab w:val="left" w:pos="851"/>
                <w:tab w:val="left" w:pos="1134"/>
                <w:tab w:val="left" w:pos="1418"/>
              </w:tabs>
              <w:spacing w:beforeLines="20" w:before="48" w:afterLines="20" w:after="48" w:line="276" w:lineRule="auto"/>
              <w:jc w:val="left"/>
              <w:rPr>
                <w:rFonts w:ascii="Arial" w:eastAsia="Calibri" w:hAnsi="Arial" w:cs="Arial"/>
                <w:sz w:val="22"/>
                <w:szCs w:val="22"/>
                <w:lang w:eastAsia="en-US" w:bidi="ar-SA"/>
              </w:rPr>
            </w:pPr>
            <w:r w:rsidRPr="008C54E8">
              <w:rPr>
                <w:rFonts w:ascii="Arial" w:eastAsia="Calibri" w:hAnsi="Arial" w:cs="Arial"/>
                <w:sz w:val="22"/>
                <w:szCs w:val="22"/>
                <w:lang w:eastAsia="en-US" w:bidi="ar-SA"/>
              </w:rPr>
              <w:t xml:space="preserve">The invoices will be issued and payments will be made in Macedonian </w:t>
            </w:r>
            <w:proofErr w:type="spellStart"/>
            <w:r w:rsidRPr="008C54E8">
              <w:rPr>
                <w:rFonts w:ascii="Arial" w:eastAsia="Calibri" w:hAnsi="Arial" w:cs="Arial"/>
                <w:sz w:val="22"/>
                <w:szCs w:val="22"/>
                <w:lang w:eastAsia="en-US" w:bidi="ar-SA"/>
              </w:rPr>
              <w:t>denars</w:t>
            </w:r>
            <w:proofErr w:type="spellEnd"/>
          </w:p>
          <w:p w14:paraId="0423AF52" w14:textId="77777777" w:rsidR="008C54E8" w:rsidRPr="00B43CC1" w:rsidRDefault="008C54E8" w:rsidP="008C54E8">
            <w:pPr>
              <w:tabs>
                <w:tab w:val="left" w:pos="851"/>
                <w:tab w:val="left" w:pos="1134"/>
                <w:tab w:val="left" w:pos="1418"/>
              </w:tabs>
              <w:spacing w:beforeLines="20" w:before="48" w:afterLines="20" w:after="48" w:line="276" w:lineRule="auto"/>
              <w:jc w:val="left"/>
              <w:rPr>
                <w:rFonts w:ascii="Arial" w:eastAsia="Calibri" w:hAnsi="Arial" w:cs="Arial"/>
                <w:sz w:val="22"/>
                <w:szCs w:val="22"/>
                <w:lang w:eastAsia="en-US" w:bidi="ar-SA"/>
              </w:rPr>
            </w:pPr>
            <w:r w:rsidRPr="008C54E8">
              <w:rPr>
                <w:rFonts w:ascii="Arial" w:eastAsia="Calibri" w:hAnsi="Arial" w:cs="Arial"/>
                <w:sz w:val="22"/>
                <w:szCs w:val="22"/>
                <w:lang w:eastAsia="en-US" w:bidi="ar-SA"/>
              </w:rPr>
              <w:t>The invoice amount will be according the average exchange rate of the National Bank of North Macedonia on the day of issuing of the invoice</w:t>
            </w:r>
          </w:p>
        </w:tc>
      </w:tr>
      <w:tr w:rsidR="00C75A50" w:rsidRPr="00C75A50" w14:paraId="21D74FCA" w14:textId="77777777" w:rsidTr="00C75A50">
        <w:tc>
          <w:tcPr>
            <w:tcW w:w="1211" w:type="dxa"/>
            <w:tcBorders>
              <w:top w:val="single" w:sz="4" w:space="0" w:color="auto"/>
              <w:left w:val="single" w:sz="4" w:space="0" w:color="auto"/>
              <w:bottom w:val="single" w:sz="4" w:space="0" w:color="auto"/>
              <w:right w:val="single" w:sz="4" w:space="0" w:color="auto"/>
            </w:tcBorders>
            <w:shd w:val="clear" w:color="auto" w:fill="auto"/>
          </w:tcPr>
          <w:p w14:paraId="52FBA659" w14:textId="77777777" w:rsidR="00C75A50" w:rsidRPr="00C75A50" w:rsidRDefault="00C75A50" w:rsidP="00C75A50">
            <w:pPr>
              <w:tabs>
                <w:tab w:val="left" w:pos="851"/>
                <w:tab w:val="left" w:pos="1134"/>
                <w:tab w:val="left" w:pos="1418"/>
              </w:tabs>
              <w:spacing w:beforeLines="20" w:before="48" w:afterLines="20" w:after="48" w:line="276" w:lineRule="auto"/>
              <w:rPr>
                <w:rFonts w:ascii="Arial Narrow" w:eastAsia="Calibri" w:hAnsi="Arial Narrow"/>
                <w:sz w:val="22"/>
                <w:szCs w:val="22"/>
                <w:lang w:eastAsia="en-US" w:bidi="ar-SA"/>
              </w:rPr>
            </w:pPr>
            <w:r w:rsidRPr="00C75A50">
              <w:rPr>
                <w:rFonts w:ascii="Arial Narrow" w:eastAsia="Calibri" w:hAnsi="Arial Narrow"/>
                <w:sz w:val="22"/>
                <w:szCs w:val="22"/>
                <w:lang w:eastAsia="en-US" w:bidi="ar-SA"/>
              </w:rPr>
              <w:t>GCT 2.3.2</w:t>
            </w:r>
          </w:p>
        </w:tc>
        <w:tc>
          <w:tcPr>
            <w:tcW w:w="7861" w:type="dxa"/>
            <w:gridSpan w:val="4"/>
            <w:tcBorders>
              <w:top w:val="single" w:sz="4" w:space="0" w:color="auto"/>
              <w:left w:val="single" w:sz="4" w:space="0" w:color="auto"/>
              <w:bottom w:val="single" w:sz="4" w:space="0" w:color="auto"/>
              <w:right w:val="single" w:sz="4" w:space="0" w:color="auto"/>
            </w:tcBorders>
            <w:shd w:val="clear" w:color="auto" w:fill="auto"/>
          </w:tcPr>
          <w:p w14:paraId="1B297E19" w14:textId="77777777" w:rsidR="00C75A50" w:rsidRPr="00B43CC1" w:rsidRDefault="00C75A50" w:rsidP="00C75A50">
            <w:pPr>
              <w:tabs>
                <w:tab w:val="left" w:pos="851"/>
                <w:tab w:val="left" w:pos="1134"/>
                <w:tab w:val="left" w:pos="1418"/>
              </w:tabs>
              <w:spacing w:beforeLines="20" w:before="48" w:afterLines="20" w:after="48" w:line="276" w:lineRule="auto"/>
              <w:jc w:val="left"/>
              <w:rPr>
                <w:rFonts w:ascii="Arial" w:eastAsia="Calibri" w:hAnsi="Arial" w:cs="Arial"/>
                <w:sz w:val="22"/>
                <w:szCs w:val="22"/>
                <w:lang w:eastAsia="en-US" w:bidi="ar-SA"/>
              </w:rPr>
            </w:pPr>
            <w:r w:rsidRPr="00B43CC1">
              <w:rPr>
                <w:rFonts w:ascii="Arial" w:eastAsia="Calibri" w:hAnsi="Arial" w:cs="Arial"/>
                <w:sz w:val="22"/>
                <w:szCs w:val="22"/>
                <w:lang w:eastAsia="en-US" w:bidi="ar-SA"/>
              </w:rPr>
              <w:t xml:space="preserve">The Bid shall </w:t>
            </w:r>
            <w:r w:rsidR="00FB65F4">
              <w:rPr>
                <w:rFonts w:ascii="Arial" w:eastAsia="Calibri" w:hAnsi="Arial" w:cs="Arial"/>
                <w:sz w:val="22"/>
                <w:szCs w:val="22"/>
                <w:lang w:eastAsia="en-US" w:bidi="ar-SA"/>
              </w:rPr>
              <w:t>ex</w:t>
            </w:r>
            <w:r w:rsidRPr="00B43CC1">
              <w:rPr>
                <w:rFonts w:ascii="Arial" w:eastAsia="Calibri" w:hAnsi="Arial" w:cs="Arial"/>
                <w:sz w:val="22"/>
                <w:szCs w:val="22"/>
                <w:lang w:eastAsia="en-US" w:bidi="ar-SA"/>
              </w:rPr>
              <w:t>clude the VAT</w:t>
            </w:r>
            <w:r w:rsidR="008C54E8">
              <w:rPr>
                <w:rFonts w:ascii="Arial" w:eastAsia="Calibri" w:hAnsi="Arial" w:cs="Arial"/>
                <w:sz w:val="22"/>
                <w:szCs w:val="22"/>
                <w:lang w:eastAsia="en-US" w:bidi="ar-SA"/>
              </w:rPr>
              <w:t xml:space="preserve"> </w:t>
            </w:r>
            <w:r w:rsidR="008C54E8" w:rsidRPr="008C54E8">
              <w:rPr>
                <w:rFonts w:ascii="Arial" w:eastAsia="Calibri" w:hAnsi="Arial" w:cs="Arial"/>
                <w:sz w:val="22"/>
                <w:szCs w:val="22"/>
                <w:lang w:eastAsia="en-US" w:bidi="ar-SA"/>
              </w:rPr>
              <w:t>(article 24-a from ZDDV)</w:t>
            </w:r>
          </w:p>
        </w:tc>
      </w:tr>
      <w:tr w:rsidR="00C75A50" w:rsidRPr="00C75A50" w14:paraId="73D72D3F" w14:textId="77777777" w:rsidTr="00C75A50">
        <w:tc>
          <w:tcPr>
            <w:tcW w:w="1211" w:type="dxa"/>
            <w:tcBorders>
              <w:top w:val="single" w:sz="4" w:space="0" w:color="auto"/>
              <w:left w:val="single" w:sz="4" w:space="0" w:color="auto"/>
              <w:bottom w:val="single" w:sz="4" w:space="0" w:color="auto"/>
              <w:right w:val="single" w:sz="4" w:space="0" w:color="auto"/>
            </w:tcBorders>
            <w:shd w:val="clear" w:color="auto" w:fill="auto"/>
          </w:tcPr>
          <w:p w14:paraId="5C1CAF87" w14:textId="77777777" w:rsidR="00C75A50" w:rsidRPr="00C75A50" w:rsidRDefault="00C75A50" w:rsidP="00C75A50">
            <w:pPr>
              <w:tabs>
                <w:tab w:val="left" w:pos="851"/>
                <w:tab w:val="left" w:pos="1134"/>
                <w:tab w:val="left" w:pos="1418"/>
              </w:tabs>
              <w:spacing w:beforeLines="20" w:before="48" w:afterLines="20" w:after="48" w:line="276" w:lineRule="auto"/>
              <w:rPr>
                <w:rFonts w:ascii="Arial Narrow" w:eastAsia="Calibri" w:hAnsi="Arial Narrow"/>
                <w:sz w:val="22"/>
                <w:szCs w:val="22"/>
                <w:lang w:eastAsia="en-US" w:bidi="ar-SA"/>
              </w:rPr>
            </w:pPr>
            <w:r w:rsidRPr="00C75A50">
              <w:rPr>
                <w:rFonts w:ascii="Arial Narrow" w:eastAsia="Calibri" w:hAnsi="Arial Narrow"/>
                <w:sz w:val="22"/>
                <w:szCs w:val="22"/>
                <w:lang w:eastAsia="en-US" w:bidi="ar-SA"/>
              </w:rPr>
              <w:t>GCT 2.3.3</w:t>
            </w:r>
          </w:p>
        </w:tc>
        <w:tc>
          <w:tcPr>
            <w:tcW w:w="7861" w:type="dxa"/>
            <w:gridSpan w:val="4"/>
            <w:tcBorders>
              <w:top w:val="single" w:sz="4" w:space="0" w:color="auto"/>
              <w:left w:val="single" w:sz="4" w:space="0" w:color="auto"/>
              <w:bottom w:val="single" w:sz="4" w:space="0" w:color="auto"/>
              <w:right w:val="single" w:sz="4" w:space="0" w:color="auto"/>
            </w:tcBorders>
            <w:shd w:val="clear" w:color="auto" w:fill="auto"/>
          </w:tcPr>
          <w:p w14:paraId="5386C242" w14:textId="77777777" w:rsidR="00C75A50" w:rsidRPr="00B43CC1" w:rsidRDefault="00C75A50" w:rsidP="00C75A50">
            <w:pPr>
              <w:tabs>
                <w:tab w:val="left" w:pos="851"/>
                <w:tab w:val="left" w:pos="1134"/>
                <w:tab w:val="left" w:pos="1418"/>
              </w:tabs>
              <w:spacing w:beforeLines="20" w:before="48" w:afterLines="20" w:after="48" w:line="276" w:lineRule="auto"/>
              <w:jc w:val="left"/>
              <w:rPr>
                <w:rFonts w:ascii="Arial" w:eastAsia="Calibri" w:hAnsi="Arial" w:cs="Arial"/>
                <w:sz w:val="22"/>
                <w:szCs w:val="22"/>
                <w:lang w:eastAsia="en-US" w:bidi="ar-SA"/>
              </w:rPr>
            </w:pPr>
            <w:r w:rsidRPr="00B43CC1">
              <w:rPr>
                <w:rFonts w:ascii="Arial" w:eastAsia="Calibri" w:hAnsi="Arial" w:cs="Arial"/>
                <w:sz w:val="22"/>
                <w:szCs w:val="22"/>
                <w:lang w:eastAsia="en-US" w:bidi="ar-SA"/>
              </w:rPr>
              <w:t>The rates of the proposal are fixed.</w:t>
            </w:r>
          </w:p>
        </w:tc>
      </w:tr>
      <w:tr w:rsidR="00C75A50" w:rsidRPr="00C75A50" w14:paraId="393A4DF7" w14:textId="77777777" w:rsidTr="00C75A50">
        <w:trPr>
          <w:trHeight w:val="499"/>
        </w:trPr>
        <w:tc>
          <w:tcPr>
            <w:tcW w:w="1211" w:type="dxa"/>
            <w:tcBorders>
              <w:top w:val="single" w:sz="4" w:space="0" w:color="auto"/>
              <w:left w:val="single" w:sz="4" w:space="0" w:color="auto"/>
              <w:bottom w:val="single" w:sz="4" w:space="0" w:color="auto"/>
              <w:right w:val="single" w:sz="4" w:space="0" w:color="auto"/>
            </w:tcBorders>
            <w:shd w:val="clear" w:color="auto" w:fill="auto"/>
          </w:tcPr>
          <w:p w14:paraId="20EFD0D6" w14:textId="77777777" w:rsidR="00C75A50" w:rsidRPr="00C75A50" w:rsidRDefault="00C75A50" w:rsidP="00C75A50">
            <w:pPr>
              <w:tabs>
                <w:tab w:val="left" w:pos="851"/>
                <w:tab w:val="left" w:pos="1134"/>
                <w:tab w:val="left" w:pos="1418"/>
              </w:tabs>
              <w:spacing w:beforeLines="20" w:before="48" w:afterLines="20" w:after="48" w:line="276" w:lineRule="auto"/>
              <w:rPr>
                <w:rFonts w:ascii="Arial Narrow" w:eastAsia="Calibri" w:hAnsi="Arial Narrow"/>
                <w:sz w:val="22"/>
                <w:szCs w:val="22"/>
                <w:lang w:eastAsia="en-US" w:bidi="ar-SA"/>
              </w:rPr>
            </w:pPr>
            <w:r w:rsidRPr="00C75A50">
              <w:rPr>
                <w:rFonts w:ascii="Arial Narrow" w:eastAsia="Calibri" w:hAnsi="Arial Narrow"/>
                <w:sz w:val="22"/>
                <w:szCs w:val="22"/>
                <w:lang w:eastAsia="en-US" w:bidi="ar-SA"/>
              </w:rPr>
              <w:t>GCT 2.3.4.</w:t>
            </w:r>
          </w:p>
        </w:tc>
        <w:tc>
          <w:tcPr>
            <w:tcW w:w="7861" w:type="dxa"/>
            <w:gridSpan w:val="4"/>
            <w:tcBorders>
              <w:top w:val="single" w:sz="4" w:space="0" w:color="auto"/>
              <w:left w:val="single" w:sz="4" w:space="0" w:color="auto"/>
              <w:bottom w:val="single" w:sz="4" w:space="0" w:color="auto"/>
              <w:right w:val="single" w:sz="4" w:space="0" w:color="auto"/>
            </w:tcBorders>
            <w:shd w:val="clear" w:color="auto" w:fill="auto"/>
          </w:tcPr>
          <w:p w14:paraId="2B2B5A77" w14:textId="59ABB2FE" w:rsidR="00C75A50" w:rsidRPr="00B43CC1" w:rsidRDefault="00C75A50" w:rsidP="00C75A50">
            <w:pPr>
              <w:tabs>
                <w:tab w:val="left" w:pos="851"/>
                <w:tab w:val="left" w:pos="1134"/>
                <w:tab w:val="left" w:pos="1418"/>
              </w:tabs>
              <w:spacing w:beforeLines="20" w:before="48" w:afterLines="20" w:after="48" w:line="276" w:lineRule="auto"/>
              <w:jc w:val="left"/>
              <w:rPr>
                <w:rFonts w:ascii="Arial" w:eastAsia="Calibri" w:hAnsi="Arial" w:cs="Arial"/>
                <w:color w:val="000000"/>
                <w:sz w:val="22"/>
                <w:szCs w:val="22"/>
                <w:lang w:eastAsia="en-US" w:bidi="ar-SA"/>
              </w:rPr>
            </w:pPr>
            <w:r w:rsidRPr="00B43CC1">
              <w:rPr>
                <w:rFonts w:ascii="Arial" w:eastAsia="Calibri" w:hAnsi="Arial" w:cs="Arial"/>
                <w:color w:val="000000"/>
                <w:sz w:val="22"/>
                <w:szCs w:val="22"/>
                <w:lang w:eastAsia="en-US" w:bidi="ar-SA"/>
              </w:rPr>
              <w:t>Advance Payment</w:t>
            </w:r>
            <w:r w:rsidR="0011693F">
              <w:rPr>
                <w:rFonts w:ascii="Arial" w:eastAsia="Calibri" w:hAnsi="Arial" w:cs="Arial"/>
                <w:color w:val="000000"/>
                <w:sz w:val="22"/>
                <w:szCs w:val="22"/>
                <w:lang w:eastAsia="en-US" w:bidi="ar-SA"/>
              </w:rPr>
              <w:t xml:space="preserve">: </w:t>
            </w:r>
            <w:r w:rsidR="009A5B95">
              <w:rPr>
                <w:rFonts w:ascii="Arial" w:eastAsia="Calibri" w:hAnsi="Arial" w:cs="Arial"/>
                <w:color w:val="000000"/>
                <w:sz w:val="22"/>
                <w:szCs w:val="22"/>
                <w:lang w:eastAsia="en-US" w:bidi="ar-SA"/>
              </w:rPr>
              <w:t>10% of the contractual amount.</w:t>
            </w:r>
            <w:r w:rsidRPr="00B43CC1">
              <w:rPr>
                <w:rFonts w:ascii="Arial" w:eastAsia="Calibri" w:hAnsi="Arial" w:cs="Arial"/>
                <w:color w:val="000000"/>
                <w:sz w:val="22"/>
                <w:szCs w:val="22"/>
                <w:lang w:eastAsia="en-US" w:bidi="ar-SA"/>
              </w:rPr>
              <w:t xml:space="preserve"> </w:t>
            </w:r>
          </w:p>
        </w:tc>
      </w:tr>
      <w:tr w:rsidR="00C75A50" w:rsidRPr="00C75A50" w14:paraId="1715454D" w14:textId="77777777" w:rsidTr="00C75A50">
        <w:trPr>
          <w:trHeight w:val="188"/>
        </w:trPr>
        <w:tc>
          <w:tcPr>
            <w:tcW w:w="1211" w:type="dxa"/>
            <w:tcBorders>
              <w:top w:val="single" w:sz="4" w:space="0" w:color="auto"/>
              <w:left w:val="single" w:sz="4" w:space="0" w:color="auto"/>
              <w:bottom w:val="single" w:sz="4" w:space="0" w:color="auto"/>
              <w:right w:val="single" w:sz="4" w:space="0" w:color="auto"/>
            </w:tcBorders>
            <w:shd w:val="clear" w:color="auto" w:fill="auto"/>
          </w:tcPr>
          <w:p w14:paraId="0CCDC231" w14:textId="77777777" w:rsidR="00C75A50" w:rsidRPr="00C75A50" w:rsidRDefault="00C75A50" w:rsidP="00C75A50">
            <w:pPr>
              <w:tabs>
                <w:tab w:val="left" w:pos="851"/>
                <w:tab w:val="left" w:pos="1134"/>
                <w:tab w:val="left" w:pos="1418"/>
              </w:tabs>
              <w:spacing w:beforeLines="20" w:before="48" w:afterLines="20" w:after="48" w:line="276" w:lineRule="auto"/>
              <w:rPr>
                <w:rFonts w:ascii="Arial Narrow" w:eastAsia="Calibri" w:hAnsi="Arial Narrow"/>
                <w:sz w:val="22"/>
                <w:szCs w:val="22"/>
                <w:lang w:eastAsia="en-US" w:bidi="ar-SA"/>
              </w:rPr>
            </w:pPr>
            <w:r w:rsidRPr="00C75A50">
              <w:rPr>
                <w:rFonts w:ascii="Arial Narrow" w:eastAsia="Calibri" w:hAnsi="Arial Narrow"/>
                <w:sz w:val="22"/>
                <w:szCs w:val="22"/>
                <w:lang w:eastAsia="en-US" w:bidi="ar-SA"/>
              </w:rPr>
              <w:t>GCT 2.3.5.</w:t>
            </w:r>
          </w:p>
        </w:tc>
        <w:tc>
          <w:tcPr>
            <w:tcW w:w="7861" w:type="dxa"/>
            <w:gridSpan w:val="4"/>
            <w:tcBorders>
              <w:top w:val="single" w:sz="4" w:space="0" w:color="auto"/>
              <w:left w:val="single" w:sz="4" w:space="0" w:color="auto"/>
              <w:bottom w:val="single" w:sz="4" w:space="0" w:color="auto"/>
              <w:right w:val="single" w:sz="4" w:space="0" w:color="auto"/>
            </w:tcBorders>
            <w:shd w:val="clear" w:color="auto" w:fill="auto"/>
          </w:tcPr>
          <w:p w14:paraId="4C9F93E3" w14:textId="77777777" w:rsidR="00C75A50" w:rsidRPr="00B43CC1" w:rsidRDefault="00C75A50" w:rsidP="00C75A50">
            <w:pPr>
              <w:tabs>
                <w:tab w:val="left" w:pos="851"/>
                <w:tab w:val="left" w:pos="1134"/>
                <w:tab w:val="left" w:pos="1418"/>
              </w:tabs>
              <w:spacing w:beforeLines="20" w:before="48" w:afterLines="20" w:after="48" w:line="276" w:lineRule="auto"/>
              <w:jc w:val="left"/>
              <w:rPr>
                <w:rFonts w:ascii="Arial" w:eastAsia="Calibri" w:hAnsi="Arial" w:cs="Arial"/>
                <w:color w:val="000000"/>
                <w:sz w:val="22"/>
                <w:szCs w:val="22"/>
                <w:lang w:eastAsia="en-US" w:bidi="ar-SA"/>
              </w:rPr>
            </w:pPr>
            <w:r w:rsidRPr="00B43CC1">
              <w:rPr>
                <w:rFonts w:ascii="Arial" w:eastAsia="Calibri" w:hAnsi="Arial" w:cs="Arial"/>
                <w:color w:val="000000"/>
                <w:sz w:val="22"/>
                <w:szCs w:val="22"/>
                <w:lang w:eastAsia="en-US" w:bidi="ar-SA"/>
              </w:rPr>
              <w:t>No Tender Guarantee is required.</w:t>
            </w:r>
          </w:p>
          <w:p w14:paraId="20F94D40" w14:textId="77777777" w:rsidR="00C75A50" w:rsidRPr="00B43CC1" w:rsidRDefault="00C75A50" w:rsidP="00C75A50">
            <w:pPr>
              <w:tabs>
                <w:tab w:val="left" w:pos="851"/>
                <w:tab w:val="left" w:pos="1134"/>
                <w:tab w:val="left" w:pos="1418"/>
              </w:tabs>
              <w:spacing w:beforeLines="20" w:before="48" w:afterLines="20" w:after="48" w:line="276" w:lineRule="auto"/>
              <w:jc w:val="left"/>
              <w:rPr>
                <w:rFonts w:ascii="Arial" w:eastAsia="Calibri" w:hAnsi="Arial" w:cs="Arial"/>
                <w:color w:val="000000"/>
                <w:sz w:val="22"/>
                <w:szCs w:val="22"/>
                <w:lang w:eastAsia="en-US" w:bidi="ar-SA"/>
              </w:rPr>
            </w:pPr>
            <w:r w:rsidRPr="00B43CC1">
              <w:rPr>
                <w:rFonts w:ascii="Arial" w:eastAsia="Calibri" w:hAnsi="Arial" w:cs="Arial"/>
                <w:color w:val="000000"/>
                <w:sz w:val="22"/>
                <w:szCs w:val="22"/>
                <w:lang w:eastAsia="en-US" w:bidi="ar-SA"/>
              </w:rPr>
              <w:t xml:space="preserve">No Performance Guarantee is required. </w:t>
            </w:r>
          </w:p>
        </w:tc>
      </w:tr>
      <w:tr w:rsidR="00C75A50" w:rsidRPr="00C75A50" w14:paraId="3611727E" w14:textId="77777777" w:rsidTr="00C75A50">
        <w:trPr>
          <w:trHeight w:val="188"/>
        </w:trPr>
        <w:tc>
          <w:tcPr>
            <w:tcW w:w="1211" w:type="dxa"/>
            <w:tcBorders>
              <w:top w:val="single" w:sz="4" w:space="0" w:color="auto"/>
              <w:left w:val="single" w:sz="4" w:space="0" w:color="auto"/>
              <w:bottom w:val="single" w:sz="4" w:space="0" w:color="auto"/>
              <w:right w:val="single" w:sz="4" w:space="0" w:color="auto"/>
            </w:tcBorders>
            <w:shd w:val="clear" w:color="auto" w:fill="auto"/>
          </w:tcPr>
          <w:p w14:paraId="26106587" w14:textId="77777777" w:rsidR="00C75A50" w:rsidRPr="00C75A50" w:rsidRDefault="00C75A50" w:rsidP="00C75A50">
            <w:pPr>
              <w:tabs>
                <w:tab w:val="left" w:pos="851"/>
                <w:tab w:val="left" w:pos="1134"/>
                <w:tab w:val="left" w:pos="1418"/>
              </w:tabs>
              <w:spacing w:beforeLines="20" w:before="48" w:afterLines="20" w:after="48" w:line="276" w:lineRule="auto"/>
              <w:rPr>
                <w:rFonts w:ascii="Arial Narrow" w:eastAsia="Calibri" w:hAnsi="Arial Narrow"/>
                <w:sz w:val="22"/>
                <w:szCs w:val="22"/>
                <w:lang w:eastAsia="en-US" w:bidi="ar-SA"/>
              </w:rPr>
            </w:pPr>
            <w:r w:rsidRPr="00C75A50">
              <w:rPr>
                <w:rFonts w:ascii="Arial Narrow" w:eastAsia="Calibri" w:hAnsi="Arial Narrow"/>
                <w:sz w:val="22"/>
                <w:szCs w:val="22"/>
                <w:lang w:eastAsia="en-US" w:bidi="ar-SA"/>
              </w:rPr>
              <w:t>GCT 2.4.1</w:t>
            </w:r>
          </w:p>
        </w:tc>
        <w:tc>
          <w:tcPr>
            <w:tcW w:w="7861" w:type="dxa"/>
            <w:gridSpan w:val="4"/>
            <w:tcBorders>
              <w:top w:val="single" w:sz="4" w:space="0" w:color="auto"/>
              <w:left w:val="single" w:sz="4" w:space="0" w:color="auto"/>
              <w:bottom w:val="single" w:sz="4" w:space="0" w:color="auto"/>
              <w:right w:val="single" w:sz="4" w:space="0" w:color="auto"/>
            </w:tcBorders>
            <w:shd w:val="clear" w:color="auto" w:fill="auto"/>
          </w:tcPr>
          <w:p w14:paraId="5E13BB9E" w14:textId="453E883E" w:rsidR="00C75A50" w:rsidRPr="00884FBA" w:rsidRDefault="00C75A50" w:rsidP="00C75A50">
            <w:pPr>
              <w:spacing w:after="0" w:line="276" w:lineRule="auto"/>
              <w:ind w:left="-59"/>
              <w:contextualSpacing/>
              <w:rPr>
                <w:rFonts w:ascii="Arial" w:eastAsia="Calibri" w:hAnsi="Arial" w:cs="Arial"/>
                <w:sz w:val="22"/>
                <w:szCs w:val="22"/>
                <w:lang w:eastAsia="en-US" w:bidi="ar-SA"/>
              </w:rPr>
            </w:pPr>
            <w:r w:rsidRPr="00884FBA">
              <w:rPr>
                <w:rFonts w:ascii="Arial" w:eastAsia="Calibri" w:hAnsi="Arial" w:cs="Arial"/>
                <w:sz w:val="22"/>
                <w:szCs w:val="22"/>
                <w:lang w:eastAsia="en-US" w:bidi="ar-SA"/>
              </w:rPr>
              <w:t xml:space="preserve">The duration of the Consultant's assignment from the date of commencement of services until the submission of the final report is </w:t>
            </w:r>
            <w:r w:rsidR="00FB65F4" w:rsidRPr="00884FBA">
              <w:rPr>
                <w:rFonts w:ascii="Arial" w:eastAsia="Calibri" w:hAnsi="Arial" w:cs="Arial"/>
                <w:sz w:val="22"/>
                <w:szCs w:val="22"/>
                <w:lang w:eastAsia="en-US" w:bidi="ar-SA"/>
              </w:rPr>
              <w:t>44</w:t>
            </w:r>
            <w:r w:rsidRPr="00884FBA">
              <w:rPr>
                <w:rFonts w:ascii="Arial" w:eastAsia="Calibri" w:hAnsi="Arial" w:cs="Arial"/>
                <w:sz w:val="22"/>
                <w:szCs w:val="22"/>
                <w:lang w:eastAsia="en-US" w:bidi="ar-SA"/>
              </w:rPr>
              <w:t xml:space="preserve"> months, intermittent. </w:t>
            </w:r>
            <w:r w:rsidR="00884FBA" w:rsidRPr="00884FBA">
              <w:rPr>
                <w:rFonts w:ascii="Arial" w:eastAsia="Calibri" w:hAnsi="Arial" w:cs="Arial"/>
                <w:sz w:val="22"/>
                <w:szCs w:val="22"/>
                <w:lang w:eastAsia="en-US" w:bidi="ar-SA"/>
              </w:rPr>
              <w:t xml:space="preserve">For the milestones, the consultant will submit interim reports and invoices, and for the </w:t>
            </w:r>
            <w:proofErr w:type="gramStart"/>
            <w:r w:rsidR="00884FBA" w:rsidRPr="00884FBA">
              <w:rPr>
                <w:rFonts w:ascii="Arial" w:eastAsia="Calibri" w:hAnsi="Arial" w:cs="Arial"/>
                <w:sz w:val="22"/>
                <w:szCs w:val="22"/>
                <w:lang w:eastAsia="en-US" w:bidi="ar-SA"/>
              </w:rPr>
              <w:t>l</w:t>
            </w:r>
            <w:r w:rsidR="005D2F53" w:rsidRPr="00884FBA">
              <w:rPr>
                <w:rFonts w:ascii="Arial" w:eastAsia="Calibri" w:hAnsi="Arial" w:cs="Arial"/>
                <w:sz w:val="22"/>
                <w:szCs w:val="22"/>
                <w:lang w:eastAsia="en-US" w:bidi="ar-SA"/>
              </w:rPr>
              <w:t>ong term</w:t>
            </w:r>
            <w:proofErr w:type="gramEnd"/>
            <w:r w:rsidR="005D2F53" w:rsidRPr="00884FBA">
              <w:rPr>
                <w:rFonts w:ascii="Arial" w:eastAsia="Calibri" w:hAnsi="Arial" w:cs="Arial"/>
                <w:sz w:val="22"/>
                <w:szCs w:val="22"/>
                <w:lang w:eastAsia="en-US" w:bidi="ar-SA"/>
              </w:rPr>
              <w:t xml:space="preserve"> </w:t>
            </w:r>
            <w:r w:rsidR="00D25DCA" w:rsidRPr="00884FBA">
              <w:rPr>
                <w:rFonts w:ascii="Arial" w:eastAsia="Calibri" w:hAnsi="Arial" w:cs="Arial"/>
                <w:sz w:val="22"/>
                <w:szCs w:val="22"/>
                <w:lang w:eastAsia="en-US" w:bidi="ar-SA"/>
              </w:rPr>
              <w:t>services</w:t>
            </w:r>
            <w:r w:rsidR="00884FBA" w:rsidRPr="00884FBA">
              <w:rPr>
                <w:rFonts w:ascii="Arial" w:eastAsia="Calibri" w:hAnsi="Arial" w:cs="Arial"/>
                <w:sz w:val="22"/>
                <w:szCs w:val="22"/>
                <w:lang w:eastAsia="en-US" w:bidi="ar-SA"/>
              </w:rPr>
              <w:t>, quarterly reports and invoices</w:t>
            </w:r>
            <w:r w:rsidR="005D2F53" w:rsidRPr="00884FBA">
              <w:rPr>
                <w:rFonts w:ascii="Arial" w:eastAsia="Calibri" w:hAnsi="Arial" w:cs="Arial"/>
                <w:sz w:val="22"/>
                <w:szCs w:val="22"/>
                <w:lang w:eastAsia="en-US" w:bidi="ar-SA"/>
              </w:rPr>
              <w:t xml:space="preserve">. </w:t>
            </w:r>
          </w:p>
        </w:tc>
      </w:tr>
      <w:tr w:rsidR="00C75A50" w:rsidRPr="00C75A50" w14:paraId="344388A7" w14:textId="77777777" w:rsidTr="00C75A50">
        <w:tc>
          <w:tcPr>
            <w:tcW w:w="1211" w:type="dxa"/>
            <w:tcBorders>
              <w:top w:val="single" w:sz="4" w:space="0" w:color="auto"/>
              <w:left w:val="single" w:sz="4" w:space="0" w:color="auto"/>
              <w:bottom w:val="single" w:sz="4" w:space="0" w:color="auto"/>
              <w:right w:val="single" w:sz="4" w:space="0" w:color="auto"/>
            </w:tcBorders>
            <w:shd w:val="clear" w:color="auto" w:fill="auto"/>
          </w:tcPr>
          <w:p w14:paraId="56621A4C" w14:textId="77777777" w:rsidR="00C75A50" w:rsidRPr="00C75A50" w:rsidRDefault="00C75A50" w:rsidP="00C75A50">
            <w:pPr>
              <w:tabs>
                <w:tab w:val="left" w:pos="851"/>
                <w:tab w:val="left" w:pos="1134"/>
                <w:tab w:val="left" w:pos="1418"/>
              </w:tabs>
              <w:spacing w:beforeLines="20" w:before="48" w:afterLines="20" w:after="48" w:line="276" w:lineRule="auto"/>
              <w:rPr>
                <w:rFonts w:ascii="Arial Narrow" w:eastAsia="Calibri" w:hAnsi="Arial Narrow"/>
                <w:sz w:val="22"/>
                <w:szCs w:val="22"/>
                <w:lang w:eastAsia="en-US" w:bidi="ar-SA"/>
              </w:rPr>
            </w:pPr>
            <w:r w:rsidRPr="00C75A50">
              <w:rPr>
                <w:rFonts w:ascii="Arial Narrow" w:eastAsia="Calibri" w:hAnsi="Arial Narrow"/>
                <w:sz w:val="22"/>
                <w:szCs w:val="22"/>
                <w:lang w:eastAsia="en-US" w:bidi="ar-SA"/>
              </w:rPr>
              <w:t>GCT 2.4.3</w:t>
            </w:r>
          </w:p>
        </w:tc>
        <w:tc>
          <w:tcPr>
            <w:tcW w:w="7861" w:type="dxa"/>
            <w:gridSpan w:val="4"/>
            <w:tcBorders>
              <w:top w:val="single" w:sz="4" w:space="0" w:color="auto"/>
              <w:left w:val="single" w:sz="4" w:space="0" w:color="auto"/>
              <w:bottom w:val="single" w:sz="4" w:space="0" w:color="auto"/>
              <w:right w:val="single" w:sz="4" w:space="0" w:color="auto"/>
            </w:tcBorders>
            <w:shd w:val="clear" w:color="auto" w:fill="auto"/>
          </w:tcPr>
          <w:p w14:paraId="0C97BD3D" w14:textId="77777777" w:rsidR="00C75A50" w:rsidRPr="00B43CC1" w:rsidRDefault="00C75A50" w:rsidP="00C75A50">
            <w:pPr>
              <w:tabs>
                <w:tab w:val="left" w:pos="851"/>
                <w:tab w:val="left" w:pos="1134"/>
                <w:tab w:val="left" w:pos="1418"/>
              </w:tabs>
              <w:spacing w:beforeLines="20" w:before="48" w:afterLines="20" w:after="48" w:line="276" w:lineRule="auto"/>
              <w:jc w:val="left"/>
              <w:rPr>
                <w:rFonts w:ascii="Arial" w:eastAsia="Calibri" w:hAnsi="Arial" w:cs="Arial"/>
                <w:sz w:val="22"/>
                <w:szCs w:val="22"/>
                <w:lang w:eastAsia="en-US" w:bidi="ar-SA"/>
              </w:rPr>
            </w:pPr>
            <w:r w:rsidRPr="00B43CC1">
              <w:rPr>
                <w:rFonts w:ascii="Arial" w:eastAsia="Calibri" w:hAnsi="Arial" w:cs="Arial"/>
                <w:sz w:val="22"/>
                <w:szCs w:val="22"/>
                <w:lang w:eastAsia="en-US" w:bidi="ar-SA"/>
              </w:rPr>
              <w:t>The consultancy services will be rendered in North Macedonia.</w:t>
            </w:r>
          </w:p>
        </w:tc>
      </w:tr>
      <w:tr w:rsidR="00C75A50" w:rsidRPr="00C75A50" w14:paraId="233C9C7B" w14:textId="77777777" w:rsidTr="00C75A50">
        <w:tc>
          <w:tcPr>
            <w:tcW w:w="1211" w:type="dxa"/>
            <w:tcBorders>
              <w:top w:val="single" w:sz="4" w:space="0" w:color="auto"/>
              <w:left w:val="single" w:sz="4" w:space="0" w:color="auto"/>
              <w:bottom w:val="single" w:sz="4" w:space="0" w:color="auto"/>
              <w:right w:val="single" w:sz="4" w:space="0" w:color="auto"/>
            </w:tcBorders>
            <w:shd w:val="clear" w:color="auto" w:fill="auto"/>
          </w:tcPr>
          <w:p w14:paraId="1DDE510D" w14:textId="77777777" w:rsidR="00C75A50" w:rsidRPr="00C75A50" w:rsidRDefault="00C75A50" w:rsidP="00C75A50">
            <w:pPr>
              <w:tabs>
                <w:tab w:val="left" w:pos="851"/>
                <w:tab w:val="left" w:pos="1134"/>
                <w:tab w:val="left" w:pos="1418"/>
              </w:tabs>
              <w:spacing w:beforeLines="20" w:before="48" w:afterLines="20" w:after="48" w:line="276" w:lineRule="auto"/>
              <w:rPr>
                <w:rFonts w:ascii="Arial Narrow" w:eastAsia="Calibri" w:hAnsi="Arial Narrow"/>
                <w:sz w:val="22"/>
                <w:szCs w:val="22"/>
                <w:lang w:eastAsia="en-US" w:bidi="ar-SA"/>
              </w:rPr>
            </w:pPr>
            <w:r w:rsidRPr="00C75A50">
              <w:rPr>
                <w:rFonts w:ascii="Arial Narrow" w:eastAsia="Calibri" w:hAnsi="Arial Narrow"/>
                <w:sz w:val="22"/>
                <w:szCs w:val="22"/>
                <w:lang w:eastAsia="en-US" w:bidi="ar-SA"/>
              </w:rPr>
              <w:t>GCT 2.4.4.</w:t>
            </w:r>
          </w:p>
        </w:tc>
        <w:tc>
          <w:tcPr>
            <w:tcW w:w="7861" w:type="dxa"/>
            <w:gridSpan w:val="4"/>
            <w:tcBorders>
              <w:top w:val="single" w:sz="4" w:space="0" w:color="auto"/>
              <w:left w:val="single" w:sz="4" w:space="0" w:color="auto"/>
              <w:bottom w:val="single" w:sz="4" w:space="0" w:color="auto"/>
              <w:right w:val="single" w:sz="4" w:space="0" w:color="auto"/>
            </w:tcBorders>
            <w:shd w:val="clear" w:color="auto" w:fill="auto"/>
          </w:tcPr>
          <w:p w14:paraId="74D82627" w14:textId="77777777" w:rsidR="00C75A50" w:rsidRPr="00B43CC1" w:rsidRDefault="00C75A50" w:rsidP="00C75A50">
            <w:pPr>
              <w:tabs>
                <w:tab w:val="left" w:pos="851"/>
                <w:tab w:val="left" w:pos="1134"/>
                <w:tab w:val="left" w:pos="1418"/>
              </w:tabs>
              <w:spacing w:beforeLines="20" w:before="48" w:afterLines="20" w:after="48" w:line="276" w:lineRule="auto"/>
              <w:jc w:val="left"/>
              <w:rPr>
                <w:rFonts w:ascii="Arial" w:eastAsia="Calibri" w:hAnsi="Arial" w:cs="Arial"/>
                <w:sz w:val="22"/>
                <w:szCs w:val="22"/>
                <w:lang w:eastAsia="en-US" w:bidi="ar-SA"/>
              </w:rPr>
            </w:pPr>
            <w:r w:rsidRPr="00B43CC1">
              <w:rPr>
                <w:rFonts w:ascii="Arial" w:eastAsia="Calibri" w:hAnsi="Arial" w:cs="Arial"/>
                <w:sz w:val="22"/>
                <w:szCs w:val="22"/>
                <w:lang w:eastAsia="en-US" w:bidi="ar-SA"/>
              </w:rPr>
              <w:t>The PIU will not provide additional services.</w:t>
            </w:r>
          </w:p>
        </w:tc>
      </w:tr>
      <w:tr w:rsidR="00C75A50" w:rsidRPr="00C75A50" w14:paraId="3790C295" w14:textId="77777777" w:rsidTr="00C75A50">
        <w:trPr>
          <w:trHeight w:val="359"/>
        </w:trPr>
        <w:tc>
          <w:tcPr>
            <w:tcW w:w="1211" w:type="dxa"/>
            <w:tcBorders>
              <w:top w:val="single" w:sz="4" w:space="0" w:color="auto"/>
              <w:left w:val="single" w:sz="4" w:space="0" w:color="auto"/>
              <w:bottom w:val="nil"/>
              <w:right w:val="single" w:sz="4" w:space="0" w:color="auto"/>
            </w:tcBorders>
            <w:shd w:val="clear" w:color="auto" w:fill="auto"/>
          </w:tcPr>
          <w:p w14:paraId="674BED54" w14:textId="77777777" w:rsidR="00C75A50" w:rsidRPr="00C75A50" w:rsidRDefault="00C75A50" w:rsidP="00C75A50">
            <w:pPr>
              <w:tabs>
                <w:tab w:val="left" w:pos="851"/>
                <w:tab w:val="left" w:pos="1134"/>
                <w:tab w:val="left" w:pos="1418"/>
              </w:tabs>
              <w:spacing w:beforeLines="20" w:before="48" w:afterLines="20" w:after="48" w:line="276" w:lineRule="auto"/>
              <w:jc w:val="left"/>
              <w:rPr>
                <w:rFonts w:ascii="Arial Narrow" w:eastAsia="Calibri" w:hAnsi="Arial Narrow"/>
                <w:sz w:val="22"/>
                <w:szCs w:val="22"/>
                <w:lang w:eastAsia="en-US" w:bidi="ar-SA"/>
              </w:rPr>
            </w:pPr>
            <w:r w:rsidRPr="00C75A50">
              <w:rPr>
                <w:rFonts w:ascii="Arial Narrow" w:eastAsia="Calibri" w:hAnsi="Arial Narrow"/>
                <w:sz w:val="22"/>
                <w:szCs w:val="22"/>
                <w:lang w:eastAsia="en-US" w:bidi="ar-SA"/>
              </w:rPr>
              <w:t>GCT 2.5.2</w:t>
            </w:r>
          </w:p>
        </w:tc>
        <w:tc>
          <w:tcPr>
            <w:tcW w:w="7861" w:type="dxa"/>
            <w:gridSpan w:val="4"/>
            <w:tcBorders>
              <w:top w:val="single" w:sz="4" w:space="0" w:color="auto"/>
              <w:left w:val="single" w:sz="4" w:space="0" w:color="auto"/>
              <w:bottom w:val="single" w:sz="4" w:space="0" w:color="auto"/>
              <w:right w:val="single" w:sz="4" w:space="0" w:color="auto"/>
            </w:tcBorders>
            <w:shd w:val="clear" w:color="auto" w:fill="auto"/>
          </w:tcPr>
          <w:p w14:paraId="66DC96C4" w14:textId="77777777" w:rsidR="00C75A50" w:rsidRPr="00B43CC1" w:rsidRDefault="00C75A50" w:rsidP="00C75A50">
            <w:pPr>
              <w:tabs>
                <w:tab w:val="left" w:pos="851"/>
                <w:tab w:val="left" w:pos="1134"/>
                <w:tab w:val="left" w:pos="1418"/>
              </w:tabs>
              <w:spacing w:beforeLines="20" w:before="48" w:afterLines="20" w:after="48" w:line="276" w:lineRule="auto"/>
              <w:jc w:val="left"/>
              <w:rPr>
                <w:rFonts w:ascii="Arial" w:eastAsia="Calibri" w:hAnsi="Arial" w:cs="Arial"/>
                <w:sz w:val="22"/>
                <w:szCs w:val="22"/>
                <w:lang w:eastAsia="en-US" w:bidi="ar-SA"/>
              </w:rPr>
            </w:pPr>
            <w:r w:rsidRPr="00B43CC1">
              <w:rPr>
                <w:rFonts w:ascii="Arial" w:eastAsia="Calibri" w:hAnsi="Arial" w:cs="Arial"/>
                <w:sz w:val="22"/>
                <w:szCs w:val="22"/>
                <w:lang w:eastAsia="en-US" w:bidi="ar-SA"/>
              </w:rPr>
              <w:t>The technical evaluation will be made using the following criteria and maximum points:</w:t>
            </w:r>
          </w:p>
        </w:tc>
      </w:tr>
      <w:tr w:rsidR="00C75A50" w:rsidRPr="00C75A50" w14:paraId="716D43E3" w14:textId="77777777" w:rsidTr="00DD4108">
        <w:trPr>
          <w:trHeight w:val="593"/>
        </w:trPr>
        <w:tc>
          <w:tcPr>
            <w:tcW w:w="1211" w:type="dxa"/>
            <w:tcBorders>
              <w:top w:val="nil"/>
              <w:left w:val="single" w:sz="4" w:space="0" w:color="auto"/>
              <w:bottom w:val="nil"/>
              <w:right w:val="single" w:sz="4" w:space="0" w:color="auto"/>
            </w:tcBorders>
            <w:shd w:val="clear" w:color="auto" w:fill="auto"/>
          </w:tcPr>
          <w:p w14:paraId="47859EC0" w14:textId="77777777" w:rsidR="00C75A50" w:rsidRPr="00C75A50" w:rsidRDefault="00C75A50" w:rsidP="00C75A50">
            <w:pPr>
              <w:tabs>
                <w:tab w:val="left" w:pos="851"/>
                <w:tab w:val="left" w:pos="1134"/>
                <w:tab w:val="left" w:pos="1418"/>
              </w:tabs>
              <w:spacing w:beforeLines="20" w:before="48" w:afterLines="20" w:after="48" w:line="276" w:lineRule="auto"/>
              <w:rPr>
                <w:rFonts w:ascii="Arial Narrow" w:eastAsia="Calibri" w:hAnsi="Arial Narrow"/>
                <w:sz w:val="22"/>
                <w:szCs w:val="22"/>
                <w:lang w:eastAsia="en-US" w:bidi="ar-SA"/>
              </w:rPr>
            </w:pPr>
          </w:p>
        </w:tc>
        <w:tc>
          <w:tcPr>
            <w:tcW w:w="566" w:type="dxa"/>
            <w:tcBorders>
              <w:top w:val="single" w:sz="4" w:space="0" w:color="auto"/>
              <w:left w:val="single" w:sz="4" w:space="0" w:color="auto"/>
              <w:bottom w:val="single" w:sz="4" w:space="0" w:color="auto"/>
              <w:right w:val="single" w:sz="4" w:space="0" w:color="auto"/>
            </w:tcBorders>
            <w:shd w:val="clear" w:color="auto" w:fill="DEEAF6"/>
          </w:tcPr>
          <w:p w14:paraId="6C2816AC" w14:textId="77777777" w:rsidR="00C75A50" w:rsidRPr="00C75A50" w:rsidRDefault="00C75A50" w:rsidP="00C75A50">
            <w:pPr>
              <w:tabs>
                <w:tab w:val="left" w:pos="851"/>
                <w:tab w:val="left" w:pos="1134"/>
                <w:tab w:val="left" w:pos="1418"/>
              </w:tabs>
              <w:spacing w:beforeLines="20" w:before="48" w:afterLines="20" w:after="48"/>
              <w:jc w:val="left"/>
              <w:rPr>
                <w:rFonts w:ascii="Arial Narrow" w:eastAsia="Calibri" w:hAnsi="Arial Narrow"/>
                <w:b/>
                <w:sz w:val="22"/>
                <w:szCs w:val="22"/>
                <w:lang w:eastAsia="en-US" w:bidi="ar-SA"/>
              </w:rPr>
            </w:pPr>
            <w:r w:rsidRPr="00C75A50">
              <w:rPr>
                <w:rFonts w:ascii="Arial Narrow" w:eastAsia="Calibri" w:hAnsi="Arial Narrow"/>
                <w:b/>
                <w:sz w:val="22"/>
                <w:szCs w:val="22"/>
                <w:lang w:eastAsia="en-US" w:bidi="ar-SA"/>
              </w:rPr>
              <w:t>1.</w:t>
            </w:r>
          </w:p>
        </w:tc>
        <w:tc>
          <w:tcPr>
            <w:tcW w:w="6020" w:type="dxa"/>
            <w:tcBorders>
              <w:top w:val="single" w:sz="4" w:space="0" w:color="auto"/>
              <w:left w:val="single" w:sz="4" w:space="0" w:color="auto"/>
              <w:bottom w:val="single" w:sz="4" w:space="0" w:color="auto"/>
              <w:right w:val="single" w:sz="4" w:space="0" w:color="auto"/>
            </w:tcBorders>
            <w:shd w:val="clear" w:color="auto" w:fill="DEEAF6"/>
          </w:tcPr>
          <w:p w14:paraId="58FAA60A" w14:textId="77777777" w:rsidR="00C75A50" w:rsidRPr="00B43CC1" w:rsidRDefault="00C75A50" w:rsidP="00E53746">
            <w:pPr>
              <w:tabs>
                <w:tab w:val="left" w:pos="851"/>
                <w:tab w:val="left" w:pos="1134"/>
                <w:tab w:val="left" w:pos="1418"/>
              </w:tabs>
              <w:spacing w:beforeLines="20" w:before="48" w:afterLines="20" w:after="48"/>
              <w:jc w:val="left"/>
              <w:rPr>
                <w:rFonts w:ascii="Arial" w:eastAsia="Calibri" w:hAnsi="Arial" w:cs="Arial"/>
                <w:b/>
                <w:sz w:val="22"/>
                <w:szCs w:val="22"/>
                <w:lang w:eastAsia="en-US" w:bidi="ar-SA"/>
              </w:rPr>
            </w:pPr>
            <w:r w:rsidRPr="00B43CC1">
              <w:rPr>
                <w:rFonts w:ascii="Arial" w:eastAsia="Calibri" w:hAnsi="Arial" w:cs="Arial"/>
                <w:b/>
                <w:sz w:val="22"/>
                <w:szCs w:val="22"/>
                <w:lang w:eastAsia="en-US" w:bidi="ar-SA"/>
              </w:rPr>
              <w:t xml:space="preserve">Evidence of relevant experience gained by Consultant </w:t>
            </w:r>
            <w:r w:rsidRPr="00B43CC1">
              <w:rPr>
                <w:rFonts w:ascii="Arial" w:eastAsia="Calibri" w:hAnsi="Arial" w:cs="Arial"/>
                <w:sz w:val="22"/>
                <w:szCs w:val="22"/>
                <w:lang w:eastAsia="en-US" w:bidi="ar-SA"/>
              </w:rPr>
              <w:t>(experience of the company</w:t>
            </w:r>
            <w:r w:rsidR="00E53746">
              <w:rPr>
                <w:rFonts w:ascii="Arial" w:eastAsia="Calibri" w:hAnsi="Arial" w:cs="Arial"/>
                <w:sz w:val="22"/>
                <w:szCs w:val="22"/>
                <w:lang w:eastAsia="en-US" w:bidi="ar-SA"/>
              </w:rPr>
              <w:t>)</w:t>
            </w:r>
          </w:p>
        </w:tc>
        <w:tc>
          <w:tcPr>
            <w:tcW w:w="567" w:type="dxa"/>
            <w:tcBorders>
              <w:top w:val="single" w:sz="4" w:space="0" w:color="auto"/>
              <w:left w:val="single" w:sz="4" w:space="0" w:color="auto"/>
              <w:bottom w:val="single" w:sz="4" w:space="0" w:color="auto"/>
              <w:right w:val="single" w:sz="4" w:space="0" w:color="auto"/>
            </w:tcBorders>
            <w:shd w:val="clear" w:color="auto" w:fill="DEEAF6"/>
          </w:tcPr>
          <w:p w14:paraId="22C0BAA8" w14:textId="77777777" w:rsidR="00C75A50" w:rsidRPr="00C75A50" w:rsidRDefault="00C75A50" w:rsidP="00C75A50">
            <w:pPr>
              <w:tabs>
                <w:tab w:val="left" w:pos="851"/>
                <w:tab w:val="left" w:pos="1134"/>
                <w:tab w:val="left" w:pos="1418"/>
              </w:tabs>
              <w:spacing w:beforeLines="20" w:before="48" w:afterLines="20" w:after="48"/>
              <w:jc w:val="left"/>
              <w:rPr>
                <w:rFonts w:ascii="Arial Narrow" w:eastAsia="Calibri" w:hAnsi="Arial Narrow"/>
                <w:b/>
                <w:sz w:val="22"/>
                <w:szCs w:val="22"/>
                <w:lang w:eastAsia="en-US" w:bidi="ar-SA"/>
              </w:rPr>
            </w:pPr>
          </w:p>
        </w:tc>
        <w:tc>
          <w:tcPr>
            <w:tcW w:w="708" w:type="dxa"/>
            <w:tcBorders>
              <w:top w:val="single" w:sz="4" w:space="0" w:color="auto"/>
              <w:left w:val="single" w:sz="4" w:space="0" w:color="auto"/>
              <w:bottom w:val="single" w:sz="4" w:space="0" w:color="auto"/>
              <w:right w:val="single" w:sz="4" w:space="0" w:color="auto"/>
            </w:tcBorders>
            <w:shd w:val="clear" w:color="auto" w:fill="DEEAF6"/>
          </w:tcPr>
          <w:p w14:paraId="56C57D85" w14:textId="77777777" w:rsidR="00C75A50" w:rsidRPr="00DD4108" w:rsidRDefault="00DD4108" w:rsidP="00DD4108">
            <w:pPr>
              <w:tabs>
                <w:tab w:val="left" w:pos="851"/>
                <w:tab w:val="left" w:pos="1134"/>
                <w:tab w:val="left" w:pos="1418"/>
              </w:tabs>
              <w:spacing w:beforeLines="20" w:before="48" w:afterLines="20" w:after="48"/>
              <w:jc w:val="right"/>
              <w:rPr>
                <w:rFonts w:ascii="Arial" w:eastAsia="Calibri" w:hAnsi="Arial" w:cs="Arial"/>
                <w:b/>
                <w:sz w:val="22"/>
                <w:szCs w:val="22"/>
                <w:lang w:eastAsia="en-US" w:bidi="ar-SA"/>
              </w:rPr>
            </w:pPr>
            <w:r w:rsidRPr="00DD4108">
              <w:rPr>
                <w:rFonts w:ascii="Arial" w:eastAsia="Calibri" w:hAnsi="Arial" w:cs="Arial"/>
                <w:b/>
                <w:sz w:val="22"/>
                <w:szCs w:val="22"/>
                <w:lang w:eastAsia="en-US" w:bidi="ar-SA"/>
              </w:rPr>
              <w:t>20</w:t>
            </w:r>
          </w:p>
        </w:tc>
      </w:tr>
      <w:tr w:rsidR="00C75A50" w:rsidRPr="00B43CC1" w14:paraId="137BDBA4" w14:textId="77777777" w:rsidTr="00DD4108">
        <w:trPr>
          <w:trHeight w:val="368"/>
        </w:trPr>
        <w:tc>
          <w:tcPr>
            <w:tcW w:w="1211" w:type="dxa"/>
            <w:tcBorders>
              <w:top w:val="nil"/>
              <w:left w:val="single" w:sz="4" w:space="0" w:color="auto"/>
              <w:bottom w:val="nil"/>
              <w:right w:val="single" w:sz="4" w:space="0" w:color="auto"/>
            </w:tcBorders>
            <w:shd w:val="clear" w:color="auto" w:fill="auto"/>
          </w:tcPr>
          <w:p w14:paraId="07D23CE0" w14:textId="77777777" w:rsidR="00C75A50" w:rsidRPr="00C75A50" w:rsidRDefault="00C75A50" w:rsidP="00C75A50">
            <w:pPr>
              <w:tabs>
                <w:tab w:val="left" w:pos="851"/>
                <w:tab w:val="left" w:pos="1134"/>
                <w:tab w:val="left" w:pos="1418"/>
              </w:tabs>
              <w:spacing w:beforeLines="20" w:before="48" w:afterLines="20" w:after="48" w:line="276" w:lineRule="auto"/>
              <w:rPr>
                <w:rFonts w:ascii="Arial Narrow" w:eastAsia="Calibri" w:hAnsi="Arial Narrow"/>
                <w:sz w:val="22"/>
                <w:szCs w:val="22"/>
                <w:lang w:eastAsia="en-US" w:bidi="ar-SA"/>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277615F3" w14:textId="77777777" w:rsidR="00C75A50" w:rsidRPr="00B43CC1" w:rsidRDefault="00DD4108" w:rsidP="00C75A50">
            <w:pPr>
              <w:tabs>
                <w:tab w:val="left" w:pos="851"/>
                <w:tab w:val="left" w:pos="1134"/>
                <w:tab w:val="left" w:pos="1418"/>
              </w:tabs>
              <w:spacing w:beforeLines="20" w:before="48" w:afterLines="20" w:after="48"/>
              <w:jc w:val="left"/>
              <w:rPr>
                <w:rFonts w:ascii="Arial" w:eastAsia="Calibri" w:hAnsi="Arial" w:cs="Arial"/>
                <w:sz w:val="22"/>
                <w:szCs w:val="22"/>
                <w:lang w:eastAsia="en-US" w:bidi="ar-SA"/>
              </w:rPr>
            </w:pPr>
            <w:r>
              <w:rPr>
                <w:rFonts w:ascii="Arial" w:eastAsia="Calibri" w:hAnsi="Arial" w:cs="Arial"/>
                <w:sz w:val="22"/>
                <w:szCs w:val="22"/>
                <w:lang w:eastAsia="en-US" w:bidi="ar-SA"/>
              </w:rPr>
              <w:t>1.1</w:t>
            </w:r>
          </w:p>
        </w:tc>
        <w:tc>
          <w:tcPr>
            <w:tcW w:w="6020" w:type="dxa"/>
            <w:tcBorders>
              <w:top w:val="single" w:sz="4" w:space="0" w:color="auto"/>
              <w:left w:val="single" w:sz="4" w:space="0" w:color="auto"/>
              <w:bottom w:val="single" w:sz="4" w:space="0" w:color="auto"/>
              <w:right w:val="single" w:sz="4" w:space="0" w:color="auto"/>
            </w:tcBorders>
            <w:shd w:val="clear" w:color="auto" w:fill="auto"/>
          </w:tcPr>
          <w:p w14:paraId="7834C412" w14:textId="77777777" w:rsidR="00C75A50" w:rsidRPr="00B43CC1" w:rsidRDefault="005D2F53" w:rsidP="00C75A50">
            <w:pPr>
              <w:tabs>
                <w:tab w:val="left" w:pos="851"/>
                <w:tab w:val="left" w:pos="1134"/>
                <w:tab w:val="left" w:pos="1418"/>
              </w:tabs>
              <w:spacing w:beforeLines="20" w:before="48" w:afterLines="20" w:after="48"/>
              <w:jc w:val="left"/>
              <w:rPr>
                <w:rFonts w:ascii="Arial" w:eastAsia="Calibri" w:hAnsi="Arial" w:cs="Arial"/>
                <w:sz w:val="22"/>
                <w:szCs w:val="22"/>
                <w:lang w:eastAsia="en-US" w:bidi="ar-SA"/>
              </w:rPr>
            </w:pPr>
            <w:r w:rsidRPr="00884FBA">
              <w:rPr>
                <w:rFonts w:ascii="Arial" w:eastAsia="Calibri" w:hAnsi="Arial" w:cs="Arial"/>
                <w:sz w:val="22"/>
                <w:szCs w:val="22"/>
                <w:lang w:eastAsia="en-US" w:bidi="ar-SA"/>
              </w:rPr>
              <w:t>Minimum</w:t>
            </w:r>
            <w:r>
              <w:rPr>
                <w:rFonts w:ascii="Arial" w:eastAsia="Calibri" w:hAnsi="Arial" w:cs="Arial"/>
                <w:color w:val="FF0000"/>
                <w:sz w:val="22"/>
                <w:szCs w:val="22"/>
                <w:lang w:eastAsia="en-US" w:bidi="ar-SA"/>
              </w:rPr>
              <w:t xml:space="preserve"> </w:t>
            </w:r>
            <w:r w:rsidR="00E53746">
              <w:rPr>
                <w:rFonts w:ascii="Arial" w:eastAsia="Calibri" w:hAnsi="Arial" w:cs="Arial"/>
                <w:sz w:val="22"/>
                <w:szCs w:val="22"/>
                <w:lang w:eastAsia="en-US" w:bidi="ar-SA"/>
              </w:rPr>
              <w:t>3</w:t>
            </w:r>
            <w:r w:rsidR="00C75A50" w:rsidRPr="00B43CC1">
              <w:rPr>
                <w:rFonts w:ascii="Arial" w:eastAsia="Calibri" w:hAnsi="Arial" w:cs="Arial"/>
                <w:sz w:val="22"/>
                <w:szCs w:val="22"/>
                <w:lang w:eastAsia="en-US" w:bidi="ar-SA"/>
              </w:rPr>
              <w:t xml:space="preserve"> years of experience </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B52DA9B" w14:textId="77777777" w:rsidR="00C75A50" w:rsidRPr="00B43CC1" w:rsidRDefault="00DD4108" w:rsidP="00C75A50">
            <w:pPr>
              <w:tabs>
                <w:tab w:val="left" w:pos="851"/>
                <w:tab w:val="left" w:pos="1134"/>
                <w:tab w:val="left" w:pos="1418"/>
              </w:tabs>
              <w:spacing w:beforeLines="20" w:before="48" w:afterLines="20" w:after="48"/>
              <w:jc w:val="left"/>
              <w:rPr>
                <w:rFonts w:ascii="Arial" w:eastAsia="Calibri" w:hAnsi="Arial" w:cs="Arial"/>
                <w:sz w:val="22"/>
                <w:szCs w:val="22"/>
                <w:lang w:eastAsia="en-US" w:bidi="ar-SA"/>
              </w:rPr>
            </w:pPr>
            <w:r>
              <w:rPr>
                <w:rFonts w:ascii="Arial" w:eastAsia="Calibri" w:hAnsi="Arial" w:cs="Arial"/>
                <w:sz w:val="22"/>
                <w:szCs w:val="22"/>
                <w:lang w:eastAsia="en-US" w:bidi="ar-SA"/>
              </w:rPr>
              <w:t>15</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4992DB8" w14:textId="77777777" w:rsidR="00C75A50" w:rsidRPr="00B43CC1" w:rsidRDefault="00C75A50" w:rsidP="00C75A50">
            <w:pPr>
              <w:tabs>
                <w:tab w:val="left" w:pos="851"/>
                <w:tab w:val="left" w:pos="1134"/>
                <w:tab w:val="left" w:pos="1418"/>
              </w:tabs>
              <w:spacing w:beforeLines="20" w:before="48" w:afterLines="20" w:after="48"/>
              <w:jc w:val="right"/>
              <w:rPr>
                <w:rFonts w:ascii="Arial" w:eastAsia="Calibri" w:hAnsi="Arial" w:cs="Arial"/>
                <w:b/>
                <w:sz w:val="22"/>
                <w:szCs w:val="22"/>
                <w:lang w:eastAsia="en-US" w:bidi="ar-SA"/>
              </w:rPr>
            </w:pPr>
          </w:p>
        </w:tc>
      </w:tr>
      <w:tr w:rsidR="00C75A50" w:rsidRPr="00B43CC1" w14:paraId="2A327398" w14:textId="77777777" w:rsidTr="00DD4108">
        <w:trPr>
          <w:trHeight w:val="332"/>
        </w:trPr>
        <w:tc>
          <w:tcPr>
            <w:tcW w:w="1211" w:type="dxa"/>
            <w:tcBorders>
              <w:top w:val="nil"/>
              <w:left w:val="single" w:sz="4" w:space="0" w:color="auto"/>
              <w:bottom w:val="nil"/>
              <w:right w:val="single" w:sz="4" w:space="0" w:color="auto"/>
            </w:tcBorders>
            <w:shd w:val="clear" w:color="auto" w:fill="auto"/>
          </w:tcPr>
          <w:p w14:paraId="11A5D65B" w14:textId="77777777" w:rsidR="00C75A50" w:rsidRPr="00C75A50" w:rsidRDefault="00C75A50" w:rsidP="00C75A50">
            <w:pPr>
              <w:tabs>
                <w:tab w:val="left" w:pos="851"/>
                <w:tab w:val="left" w:pos="1134"/>
                <w:tab w:val="left" w:pos="1418"/>
              </w:tabs>
              <w:spacing w:beforeLines="20" w:before="48" w:afterLines="20" w:after="48" w:line="276" w:lineRule="auto"/>
              <w:rPr>
                <w:rFonts w:ascii="Arial Narrow" w:eastAsia="Calibri" w:hAnsi="Arial Narrow"/>
                <w:sz w:val="22"/>
                <w:szCs w:val="22"/>
                <w:lang w:eastAsia="en-US" w:bidi="ar-SA"/>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221D283E" w14:textId="77777777" w:rsidR="00C75A50" w:rsidRPr="00B43CC1" w:rsidRDefault="00DD4108" w:rsidP="00C75A50">
            <w:pPr>
              <w:tabs>
                <w:tab w:val="left" w:pos="851"/>
                <w:tab w:val="left" w:pos="1134"/>
                <w:tab w:val="left" w:pos="1418"/>
              </w:tabs>
              <w:spacing w:beforeLines="20" w:before="48" w:afterLines="20" w:after="48"/>
              <w:jc w:val="left"/>
              <w:rPr>
                <w:rFonts w:ascii="Arial" w:eastAsia="Calibri" w:hAnsi="Arial" w:cs="Arial"/>
                <w:sz w:val="22"/>
                <w:szCs w:val="22"/>
                <w:lang w:eastAsia="en-US" w:bidi="ar-SA"/>
              </w:rPr>
            </w:pPr>
            <w:r>
              <w:rPr>
                <w:rFonts w:ascii="Arial" w:eastAsia="Calibri" w:hAnsi="Arial" w:cs="Arial"/>
                <w:sz w:val="22"/>
                <w:szCs w:val="22"/>
                <w:lang w:eastAsia="en-US" w:bidi="ar-SA"/>
              </w:rPr>
              <w:t>1.2</w:t>
            </w:r>
          </w:p>
        </w:tc>
        <w:tc>
          <w:tcPr>
            <w:tcW w:w="6020" w:type="dxa"/>
            <w:tcBorders>
              <w:top w:val="single" w:sz="4" w:space="0" w:color="auto"/>
              <w:left w:val="single" w:sz="4" w:space="0" w:color="auto"/>
              <w:bottom w:val="single" w:sz="4" w:space="0" w:color="auto"/>
              <w:right w:val="single" w:sz="4" w:space="0" w:color="auto"/>
            </w:tcBorders>
            <w:shd w:val="clear" w:color="auto" w:fill="auto"/>
          </w:tcPr>
          <w:p w14:paraId="539D9B6E" w14:textId="77777777" w:rsidR="00C75A50" w:rsidRPr="00B43CC1" w:rsidRDefault="00E53746" w:rsidP="00E53746">
            <w:pPr>
              <w:tabs>
                <w:tab w:val="left" w:pos="851"/>
                <w:tab w:val="left" w:pos="1134"/>
                <w:tab w:val="left" w:pos="1418"/>
              </w:tabs>
              <w:spacing w:beforeLines="20" w:before="48" w:afterLines="20" w:after="48"/>
              <w:jc w:val="left"/>
              <w:rPr>
                <w:rFonts w:ascii="Arial" w:eastAsia="Calibri" w:hAnsi="Arial" w:cs="Arial"/>
                <w:sz w:val="22"/>
                <w:szCs w:val="22"/>
                <w:lang w:eastAsia="en-US" w:bidi="ar-SA"/>
              </w:rPr>
            </w:pPr>
            <w:r>
              <w:rPr>
                <w:rFonts w:ascii="Arial" w:eastAsia="Calibri" w:hAnsi="Arial" w:cs="Arial"/>
                <w:sz w:val="22"/>
                <w:szCs w:val="22"/>
                <w:lang w:eastAsia="en-US" w:bidi="ar-SA"/>
              </w:rPr>
              <w:t>4</w:t>
            </w:r>
            <w:r w:rsidR="00C75A50" w:rsidRPr="00B43CC1">
              <w:rPr>
                <w:rFonts w:ascii="Arial" w:eastAsia="Calibri" w:hAnsi="Arial" w:cs="Arial"/>
                <w:sz w:val="22"/>
                <w:szCs w:val="22"/>
                <w:lang w:eastAsia="en-US" w:bidi="ar-SA"/>
              </w:rPr>
              <w:t xml:space="preserve"> to </w:t>
            </w:r>
            <w:r>
              <w:rPr>
                <w:rFonts w:ascii="Arial" w:eastAsia="Calibri" w:hAnsi="Arial" w:cs="Arial"/>
                <w:sz w:val="22"/>
                <w:szCs w:val="22"/>
                <w:lang w:eastAsia="en-US" w:bidi="ar-SA"/>
              </w:rPr>
              <w:t>6</w:t>
            </w:r>
            <w:r w:rsidR="00C75A50" w:rsidRPr="00B43CC1">
              <w:rPr>
                <w:rFonts w:ascii="Arial" w:eastAsia="Calibri" w:hAnsi="Arial" w:cs="Arial"/>
                <w:sz w:val="22"/>
                <w:szCs w:val="22"/>
                <w:lang w:eastAsia="en-US" w:bidi="ar-SA"/>
              </w:rPr>
              <w:t xml:space="preserve"> years of experience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0609AAF" w14:textId="77777777" w:rsidR="00C75A50" w:rsidRPr="00B43CC1" w:rsidRDefault="00DD4108" w:rsidP="00C75A50">
            <w:pPr>
              <w:tabs>
                <w:tab w:val="left" w:pos="851"/>
                <w:tab w:val="left" w:pos="1134"/>
                <w:tab w:val="left" w:pos="1418"/>
              </w:tabs>
              <w:spacing w:beforeLines="20" w:before="48" w:afterLines="20" w:after="48"/>
              <w:jc w:val="left"/>
              <w:rPr>
                <w:rFonts w:ascii="Arial" w:eastAsia="Calibri" w:hAnsi="Arial" w:cs="Arial"/>
                <w:sz w:val="22"/>
                <w:szCs w:val="22"/>
                <w:lang w:eastAsia="en-US" w:bidi="ar-SA"/>
              </w:rPr>
            </w:pPr>
            <w:r>
              <w:rPr>
                <w:rFonts w:ascii="Arial" w:eastAsia="Calibri" w:hAnsi="Arial" w:cs="Arial"/>
                <w:sz w:val="22"/>
                <w:szCs w:val="22"/>
                <w:lang w:eastAsia="en-US" w:bidi="ar-SA"/>
              </w:rPr>
              <w:t>18</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51B0F9A" w14:textId="77777777" w:rsidR="00C75A50" w:rsidRPr="00B43CC1" w:rsidRDefault="00C75A50" w:rsidP="00C75A50">
            <w:pPr>
              <w:tabs>
                <w:tab w:val="left" w:pos="851"/>
                <w:tab w:val="left" w:pos="1134"/>
                <w:tab w:val="left" w:pos="1418"/>
              </w:tabs>
              <w:spacing w:beforeLines="20" w:before="48" w:afterLines="20" w:after="48"/>
              <w:jc w:val="right"/>
              <w:rPr>
                <w:rFonts w:ascii="Arial" w:eastAsia="Calibri" w:hAnsi="Arial" w:cs="Arial"/>
                <w:b/>
                <w:sz w:val="22"/>
                <w:szCs w:val="22"/>
                <w:lang w:eastAsia="en-US" w:bidi="ar-SA"/>
              </w:rPr>
            </w:pPr>
          </w:p>
        </w:tc>
      </w:tr>
      <w:tr w:rsidR="00C75A50" w:rsidRPr="00B43CC1" w14:paraId="60D2C2C0" w14:textId="77777777" w:rsidTr="00DD4108">
        <w:trPr>
          <w:trHeight w:val="287"/>
        </w:trPr>
        <w:tc>
          <w:tcPr>
            <w:tcW w:w="1211" w:type="dxa"/>
            <w:tcBorders>
              <w:top w:val="nil"/>
              <w:left w:val="single" w:sz="4" w:space="0" w:color="auto"/>
              <w:bottom w:val="nil"/>
              <w:right w:val="single" w:sz="4" w:space="0" w:color="auto"/>
            </w:tcBorders>
            <w:shd w:val="clear" w:color="auto" w:fill="auto"/>
          </w:tcPr>
          <w:p w14:paraId="6C895061" w14:textId="77777777" w:rsidR="00C75A50" w:rsidRPr="00C75A50" w:rsidRDefault="00C75A50" w:rsidP="00C75A50">
            <w:pPr>
              <w:tabs>
                <w:tab w:val="left" w:pos="851"/>
                <w:tab w:val="left" w:pos="1134"/>
                <w:tab w:val="left" w:pos="1418"/>
              </w:tabs>
              <w:spacing w:beforeLines="20" w:before="48" w:afterLines="20" w:after="48" w:line="276" w:lineRule="auto"/>
              <w:rPr>
                <w:rFonts w:ascii="Arial Narrow" w:eastAsia="Calibri" w:hAnsi="Arial Narrow"/>
                <w:sz w:val="22"/>
                <w:szCs w:val="22"/>
                <w:lang w:eastAsia="en-US" w:bidi="ar-SA"/>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6ADD81FC" w14:textId="77777777" w:rsidR="00C75A50" w:rsidRPr="00B43CC1" w:rsidRDefault="00DD4108" w:rsidP="00C75A50">
            <w:pPr>
              <w:tabs>
                <w:tab w:val="left" w:pos="851"/>
                <w:tab w:val="left" w:pos="1134"/>
                <w:tab w:val="left" w:pos="1418"/>
              </w:tabs>
              <w:spacing w:beforeLines="20" w:before="48" w:afterLines="20" w:after="48"/>
              <w:jc w:val="left"/>
              <w:rPr>
                <w:rFonts w:ascii="Arial" w:eastAsia="Calibri" w:hAnsi="Arial" w:cs="Arial"/>
                <w:sz w:val="22"/>
                <w:szCs w:val="22"/>
                <w:lang w:eastAsia="en-US" w:bidi="ar-SA"/>
              </w:rPr>
            </w:pPr>
            <w:r>
              <w:rPr>
                <w:rFonts w:ascii="Arial" w:eastAsia="Calibri" w:hAnsi="Arial" w:cs="Arial"/>
                <w:sz w:val="22"/>
                <w:szCs w:val="22"/>
                <w:lang w:eastAsia="en-US" w:bidi="ar-SA"/>
              </w:rPr>
              <w:t>1.3</w:t>
            </w:r>
          </w:p>
        </w:tc>
        <w:tc>
          <w:tcPr>
            <w:tcW w:w="6020" w:type="dxa"/>
            <w:tcBorders>
              <w:top w:val="single" w:sz="4" w:space="0" w:color="auto"/>
              <w:left w:val="single" w:sz="4" w:space="0" w:color="auto"/>
              <w:bottom w:val="single" w:sz="4" w:space="0" w:color="auto"/>
              <w:right w:val="single" w:sz="4" w:space="0" w:color="auto"/>
            </w:tcBorders>
            <w:shd w:val="clear" w:color="auto" w:fill="auto"/>
          </w:tcPr>
          <w:p w14:paraId="4ED09E5A" w14:textId="77777777" w:rsidR="00C75A50" w:rsidRPr="00B43CC1" w:rsidRDefault="00E53746" w:rsidP="00C75A50">
            <w:pPr>
              <w:tabs>
                <w:tab w:val="left" w:pos="851"/>
                <w:tab w:val="left" w:pos="1134"/>
                <w:tab w:val="left" w:pos="1418"/>
              </w:tabs>
              <w:spacing w:beforeLines="20" w:before="48" w:afterLines="20" w:after="48"/>
              <w:jc w:val="left"/>
              <w:rPr>
                <w:rFonts w:ascii="Arial" w:eastAsia="Calibri" w:hAnsi="Arial" w:cs="Arial"/>
                <w:sz w:val="22"/>
                <w:szCs w:val="22"/>
                <w:lang w:eastAsia="en-US" w:bidi="ar-SA"/>
              </w:rPr>
            </w:pPr>
            <w:r>
              <w:rPr>
                <w:rFonts w:ascii="Arial" w:eastAsia="Calibri" w:hAnsi="Arial" w:cs="Arial"/>
                <w:sz w:val="22"/>
                <w:szCs w:val="22"/>
                <w:lang w:eastAsia="en-US" w:bidi="ar-SA"/>
              </w:rPr>
              <w:t>7</w:t>
            </w:r>
            <w:r w:rsidR="00C75A50" w:rsidRPr="00B43CC1">
              <w:rPr>
                <w:rFonts w:ascii="Arial" w:eastAsia="Calibri" w:hAnsi="Arial" w:cs="Arial"/>
                <w:sz w:val="22"/>
                <w:szCs w:val="22"/>
                <w:lang w:eastAsia="en-US" w:bidi="ar-SA"/>
              </w:rPr>
              <w:t xml:space="preserve"> and above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457BBA3" w14:textId="77777777" w:rsidR="00C75A50" w:rsidRPr="00B43CC1" w:rsidRDefault="00C75A50" w:rsidP="00DD4108">
            <w:pPr>
              <w:tabs>
                <w:tab w:val="left" w:pos="851"/>
                <w:tab w:val="left" w:pos="1134"/>
                <w:tab w:val="left" w:pos="1418"/>
              </w:tabs>
              <w:spacing w:beforeLines="20" w:before="48" w:afterLines="20" w:after="48"/>
              <w:jc w:val="left"/>
              <w:rPr>
                <w:rFonts w:ascii="Arial" w:eastAsia="Calibri" w:hAnsi="Arial" w:cs="Arial"/>
                <w:sz w:val="22"/>
                <w:szCs w:val="22"/>
                <w:lang w:eastAsia="en-US" w:bidi="ar-SA"/>
              </w:rPr>
            </w:pPr>
            <w:r w:rsidRPr="00B43CC1">
              <w:rPr>
                <w:rFonts w:ascii="Arial" w:eastAsia="Calibri" w:hAnsi="Arial" w:cs="Arial"/>
                <w:sz w:val="22"/>
                <w:szCs w:val="22"/>
                <w:lang w:eastAsia="en-US" w:bidi="ar-SA"/>
              </w:rPr>
              <w:t>2</w:t>
            </w:r>
            <w:r w:rsidR="00DD4108">
              <w:rPr>
                <w:rFonts w:ascii="Arial" w:eastAsia="Calibri" w:hAnsi="Arial" w:cs="Arial"/>
                <w:sz w:val="22"/>
                <w:szCs w:val="22"/>
                <w:lang w:eastAsia="en-US" w:bidi="ar-SA"/>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4C626FF" w14:textId="77777777" w:rsidR="00C75A50" w:rsidRPr="00B43CC1" w:rsidRDefault="00C75A50" w:rsidP="00C75A50">
            <w:pPr>
              <w:tabs>
                <w:tab w:val="left" w:pos="851"/>
                <w:tab w:val="left" w:pos="1134"/>
                <w:tab w:val="left" w:pos="1418"/>
              </w:tabs>
              <w:spacing w:beforeLines="20" w:before="48" w:afterLines="20" w:after="48"/>
              <w:jc w:val="right"/>
              <w:rPr>
                <w:rFonts w:ascii="Arial" w:eastAsia="Calibri" w:hAnsi="Arial" w:cs="Arial"/>
                <w:b/>
                <w:sz w:val="22"/>
                <w:szCs w:val="22"/>
                <w:lang w:eastAsia="en-US" w:bidi="ar-SA"/>
              </w:rPr>
            </w:pPr>
          </w:p>
        </w:tc>
      </w:tr>
      <w:tr w:rsidR="00C75A50" w:rsidRPr="00B43CC1" w14:paraId="5E922902" w14:textId="77777777" w:rsidTr="00DD4108">
        <w:trPr>
          <w:trHeight w:val="260"/>
        </w:trPr>
        <w:tc>
          <w:tcPr>
            <w:tcW w:w="1211" w:type="dxa"/>
            <w:tcBorders>
              <w:top w:val="nil"/>
              <w:left w:val="single" w:sz="4" w:space="0" w:color="auto"/>
              <w:bottom w:val="nil"/>
              <w:right w:val="single" w:sz="4" w:space="0" w:color="auto"/>
            </w:tcBorders>
            <w:shd w:val="clear" w:color="auto" w:fill="auto"/>
          </w:tcPr>
          <w:p w14:paraId="10862FD9" w14:textId="77777777" w:rsidR="00C75A50" w:rsidRPr="00C75A50" w:rsidRDefault="00C75A50" w:rsidP="00C75A50">
            <w:pPr>
              <w:tabs>
                <w:tab w:val="left" w:pos="851"/>
                <w:tab w:val="left" w:pos="1134"/>
                <w:tab w:val="left" w:pos="1418"/>
              </w:tabs>
              <w:spacing w:beforeLines="20" w:before="48" w:afterLines="20" w:after="48" w:line="276" w:lineRule="auto"/>
              <w:rPr>
                <w:rFonts w:ascii="Arial Narrow" w:eastAsia="Calibri" w:hAnsi="Arial Narrow"/>
                <w:sz w:val="22"/>
                <w:szCs w:val="22"/>
                <w:lang w:eastAsia="en-US" w:bidi="ar-SA"/>
              </w:rPr>
            </w:pPr>
          </w:p>
        </w:tc>
        <w:tc>
          <w:tcPr>
            <w:tcW w:w="566" w:type="dxa"/>
            <w:tcBorders>
              <w:top w:val="single" w:sz="4" w:space="0" w:color="auto"/>
              <w:left w:val="single" w:sz="4" w:space="0" w:color="auto"/>
              <w:bottom w:val="single" w:sz="4" w:space="0" w:color="auto"/>
              <w:right w:val="single" w:sz="4" w:space="0" w:color="auto"/>
            </w:tcBorders>
            <w:shd w:val="clear" w:color="auto" w:fill="DEEAF6"/>
          </w:tcPr>
          <w:p w14:paraId="06E6411F" w14:textId="77777777" w:rsidR="00C75A50" w:rsidRPr="00B43CC1" w:rsidRDefault="00C75A50" w:rsidP="00C75A50">
            <w:pPr>
              <w:tabs>
                <w:tab w:val="left" w:pos="851"/>
                <w:tab w:val="left" w:pos="1134"/>
                <w:tab w:val="left" w:pos="1418"/>
              </w:tabs>
              <w:spacing w:beforeLines="20" w:before="48" w:afterLines="20" w:after="48"/>
              <w:jc w:val="left"/>
              <w:rPr>
                <w:rFonts w:ascii="Arial" w:eastAsia="Calibri" w:hAnsi="Arial" w:cs="Arial"/>
                <w:b/>
                <w:sz w:val="22"/>
                <w:szCs w:val="22"/>
                <w:lang w:eastAsia="en-US" w:bidi="ar-SA"/>
              </w:rPr>
            </w:pPr>
            <w:r w:rsidRPr="00B43CC1">
              <w:rPr>
                <w:rFonts w:ascii="Arial" w:eastAsia="Calibri" w:hAnsi="Arial" w:cs="Arial"/>
                <w:b/>
                <w:sz w:val="22"/>
                <w:szCs w:val="22"/>
                <w:lang w:eastAsia="en-US" w:bidi="ar-SA"/>
              </w:rPr>
              <w:t>2.</w:t>
            </w:r>
          </w:p>
        </w:tc>
        <w:tc>
          <w:tcPr>
            <w:tcW w:w="6020" w:type="dxa"/>
            <w:tcBorders>
              <w:top w:val="single" w:sz="4" w:space="0" w:color="auto"/>
              <w:left w:val="single" w:sz="4" w:space="0" w:color="auto"/>
              <w:bottom w:val="single" w:sz="4" w:space="0" w:color="auto"/>
              <w:right w:val="single" w:sz="4" w:space="0" w:color="auto"/>
            </w:tcBorders>
            <w:shd w:val="clear" w:color="auto" w:fill="DEEAF6"/>
          </w:tcPr>
          <w:p w14:paraId="3690E3F1" w14:textId="77777777" w:rsidR="00C75A50" w:rsidRPr="00412F01" w:rsidRDefault="00C75A50" w:rsidP="00E53746">
            <w:pPr>
              <w:tabs>
                <w:tab w:val="left" w:pos="851"/>
                <w:tab w:val="left" w:pos="1134"/>
                <w:tab w:val="left" w:pos="1418"/>
              </w:tabs>
              <w:spacing w:beforeLines="20" w:before="48" w:afterLines="20" w:after="48"/>
              <w:jc w:val="left"/>
              <w:rPr>
                <w:rFonts w:ascii="Arial" w:eastAsia="Calibri" w:hAnsi="Arial" w:cs="Arial"/>
                <w:b/>
                <w:sz w:val="22"/>
                <w:szCs w:val="22"/>
                <w:lang w:eastAsia="en-US" w:bidi="ar-SA"/>
              </w:rPr>
            </w:pPr>
            <w:r w:rsidRPr="00412F01">
              <w:rPr>
                <w:rFonts w:ascii="Arial" w:eastAsia="Calibri" w:hAnsi="Arial" w:cs="Arial"/>
                <w:b/>
                <w:sz w:val="22"/>
                <w:szCs w:val="22"/>
                <w:lang w:eastAsia="en-US" w:bidi="ar-SA"/>
              </w:rPr>
              <w:t xml:space="preserve">Expertise of the </w:t>
            </w:r>
            <w:r w:rsidR="00412F01" w:rsidRPr="00412F01">
              <w:rPr>
                <w:rFonts w:ascii="Arial" w:eastAsia="Calibri" w:hAnsi="Arial" w:cs="Arial"/>
                <w:b/>
                <w:sz w:val="22"/>
                <w:szCs w:val="22"/>
                <w:lang w:eastAsia="en-US" w:bidi="ar-SA"/>
              </w:rPr>
              <w:t xml:space="preserve">Consultant </w:t>
            </w:r>
          </w:p>
          <w:p w14:paraId="4A5CF8F6" w14:textId="4E10865D" w:rsidR="00412F01" w:rsidRPr="00412F01" w:rsidRDefault="00412F01" w:rsidP="00E53746">
            <w:pPr>
              <w:tabs>
                <w:tab w:val="left" w:pos="851"/>
                <w:tab w:val="left" w:pos="1134"/>
                <w:tab w:val="left" w:pos="1418"/>
              </w:tabs>
              <w:spacing w:beforeLines="20" w:before="48" w:afterLines="20" w:after="48"/>
              <w:jc w:val="left"/>
              <w:rPr>
                <w:rFonts w:ascii="Arial" w:eastAsia="Calibri" w:hAnsi="Arial" w:cs="Arial"/>
                <w:bCs/>
                <w:sz w:val="22"/>
                <w:szCs w:val="22"/>
                <w:lang w:eastAsia="en-US" w:bidi="ar-SA"/>
              </w:rPr>
            </w:pPr>
            <w:r w:rsidRPr="00412F01">
              <w:rPr>
                <w:rFonts w:ascii="Arial" w:eastAsia="Calibri" w:hAnsi="Arial" w:cs="Arial"/>
                <w:bCs/>
                <w:sz w:val="22"/>
                <w:szCs w:val="22"/>
                <w:lang w:eastAsia="en-US" w:bidi="ar-SA"/>
              </w:rPr>
              <w:lastRenderedPageBreak/>
              <w:t>(record of the similar assignments of the company)</w:t>
            </w:r>
          </w:p>
        </w:tc>
        <w:tc>
          <w:tcPr>
            <w:tcW w:w="567" w:type="dxa"/>
            <w:tcBorders>
              <w:top w:val="single" w:sz="4" w:space="0" w:color="auto"/>
              <w:left w:val="single" w:sz="4" w:space="0" w:color="auto"/>
              <w:bottom w:val="single" w:sz="4" w:space="0" w:color="auto"/>
              <w:right w:val="single" w:sz="4" w:space="0" w:color="auto"/>
            </w:tcBorders>
            <w:shd w:val="clear" w:color="auto" w:fill="DEEAF6"/>
          </w:tcPr>
          <w:p w14:paraId="6BC7BFC5" w14:textId="77777777" w:rsidR="00C75A50" w:rsidRPr="00B43CC1" w:rsidRDefault="00C75A50" w:rsidP="00C75A50">
            <w:pPr>
              <w:tabs>
                <w:tab w:val="left" w:pos="851"/>
                <w:tab w:val="left" w:pos="1134"/>
                <w:tab w:val="left" w:pos="1418"/>
              </w:tabs>
              <w:spacing w:beforeLines="20" w:before="48" w:afterLines="20" w:after="48"/>
              <w:jc w:val="left"/>
              <w:rPr>
                <w:rFonts w:ascii="Arial" w:eastAsia="Calibri" w:hAnsi="Arial" w:cs="Arial"/>
                <w:sz w:val="22"/>
                <w:szCs w:val="22"/>
                <w:lang w:eastAsia="en-US" w:bidi="ar-SA"/>
              </w:rPr>
            </w:pPr>
          </w:p>
        </w:tc>
        <w:tc>
          <w:tcPr>
            <w:tcW w:w="708" w:type="dxa"/>
            <w:tcBorders>
              <w:top w:val="single" w:sz="4" w:space="0" w:color="auto"/>
              <w:left w:val="single" w:sz="4" w:space="0" w:color="auto"/>
              <w:bottom w:val="single" w:sz="4" w:space="0" w:color="auto"/>
              <w:right w:val="single" w:sz="4" w:space="0" w:color="auto"/>
            </w:tcBorders>
            <w:shd w:val="clear" w:color="auto" w:fill="DEEAF6"/>
          </w:tcPr>
          <w:p w14:paraId="6914D091" w14:textId="77777777" w:rsidR="00C75A50" w:rsidRPr="00B43CC1" w:rsidRDefault="00DD4108" w:rsidP="00DD4108">
            <w:pPr>
              <w:tabs>
                <w:tab w:val="left" w:pos="851"/>
                <w:tab w:val="left" w:pos="1134"/>
                <w:tab w:val="left" w:pos="1418"/>
              </w:tabs>
              <w:spacing w:beforeLines="20" w:before="48" w:afterLines="20" w:after="48"/>
              <w:jc w:val="right"/>
              <w:rPr>
                <w:rFonts w:ascii="Arial" w:eastAsia="Calibri" w:hAnsi="Arial" w:cs="Arial"/>
                <w:b/>
                <w:sz w:val="22"/>
                <w:szCs w:val="22"/>
                <w:lang w:eastAsia="en-US" w:bidi="ar-SA"/>
              </w:rPr>
            </w:pPr>
            <w:r>
              <w:rPr>
                <w:rFonts w:ascii="Arial" w:eastAsia="Calibri" w:hAnsi="Arial" w:cs="Arial"/>
                <w:b/>
                <w:sz w:val="22"/>
                <w:szCs w:val="22"/>
                <w:lang w:eastAsia="en-US" w:bidi="ar-SA"/>
              </w:rPr>
              <w:t>28</w:t>
            </w:r>
          </w:p>
        </w:tc>
      </w:tr>
      <w:tr w:rsidR="00C75A50" w:rsidRPr="00B43CC1" w14:paraId="2734E268" w14:textId="77777777" w:rsidTr="00DD4108">
        <w:trPr>
          <w:trHeight w:val="404"/>
        </w:trPr>
        <w:tc>
          <w:tcPr>
            <w:tcW w:w="1211" w:type="dxa"/>
            <w:tcBorders>
              <w:top w:val="nil"/>
              <w:left w:val="single" w:sz="4" w:space="0" w:color="auto"/>
              <w:bottom w:val="nil"/>
              <w:right w:val="single" w:sz="4" w:space="0" w:color="auto"/>
            </w:tcBorders>
            <w:shd w:val="clear" w:color="auto" w:fill="auto"/>
          </w:tcPr>
          <w:p w14:paraId="283C25DE" w14:textId="77777777" w:rsidR="00C75A50" w:rsidRPr="00C75A50" w:rsidRDefault="00C75A50" w:rsidP="00C75A50">
            <w:pPr>
              <w:tabs>
                <w:tab w:val="left" w:pos="851"/>
                <w:tab w:val="left" w:pos="1134"/>
                <w:tab w:val="left" w:pos="1418"/>
              </w:tabs>
              <w:spacing w:beforeLines="20" w:before="48" w:afterLines="20" w:after="48" w:line="276" w:lineRule="auto"/>
              <w:rPr>
                <w:rFonts w:ascii="Arial Narrow" w:eastAsia="Calibri" w:hAnsi="Arial Narrow"/>
                <w:sz w:val="22"/>
                <w:szCs w:val="22"/>
                <w:lang w:eastAsia="en-US" w:bidi="ar-SA"/>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26857DF5" w14:textId="77777777" w:rsidR="00C75A50" w:rsidRPr="00B43CC1" w:rsidRDefault="00DD4108" w:rsidP="00C75A50">
            <w:pPr>
              <w:tabs>
                <w:tab w:val="left" w:pos="851"/>
                <w:tab w:val="left" w:pos="1134"/>
                <w:tab w:val="left" w:pos="1418"/>
              </w:tabs>
              <w:spacing w:beforeLines="20" w:before="48" w:afterLines="20" w:after="48"/>
              <w:jc w:val="left"/>
              <w:rPr>
                <w:rFonts w:ascii="Arial" w:eastAsia="Calibri" w:hAnsi="Arial" w:cs="Arial"/>
                <w:sz w:val="22"/>
                <w:szCs w:val="22"/>
                <w:lang w:eastAsia="en-US" w:bidi="ar-SA"/>
              </w:rPr>
            </w:pPr>
            <w:r>
              <w:rPr>
                <w:rFonts w:ascii="Arial" w:eastAsia="Calibri" w:hAnsi="Arial" w:cs="Arial"/>
                <w:sz w:val="22"/>
                <w:szCs w:val="22"/>
                <w:lang w:eastAsia="en-US" w:bidi="ar-SA"/>
              </w:rPr>
              <w:t>2.1</w:t>
            </w:r>
          </w:p>
        </w:tc>
        <w:tc>
          <w:tcPr>
            <w:tcW w:w="6020" w:type="dxa"/>
            <w:tcBorders>
              <w:top w:val="single" w:sz="4" w:space="0" w:color="auto"/>
              <w:left w:val="single" w:sz="4" w:space="0" w:color="auto"/>
              <w:bottom w:val="single" w:sz="4" w:space="0" w:color="auto"/>
              <w:right w:val="single" w:sz="4" w:space="0" w:color="auto"/>
            </w:tcBorders>
            <w:shd w:val="clear" w:color="auto" w:fill="auto"/>
          </w:tcPr>
          <w:p w14:paraId="6A3DDE58" w14:textId="77777777" w:rsidR="00C75A50" w:rsidRPr="00412F01" w:rsidRDefault="00EE17B0" w:rsidP="00067320">
            <w:pPr>
              <w:spacing w:after="0" w:line="276" w:lineRule="auto"/>
              <w:ind w:left="270" w:hanging="270"/>
              <w:contextualSpacing/>
              <w:rPr>
                <w:rFonts w:ascii="Arial" w:eastAsia="Calibri" w:hAnsi="Arial" w:cs="Arial"/>
                <w:sz w:val="22"/>
                <w:szCs w:val="22"/>
                <w:lang w:eastAsia="en-US" w:bidi="ar-SA"/>
              </w:rPr>
            </w:pPr>
            <w:r w:rsidRPr="00412F01">
              <w:rPr>
                <w:rFonts w:ascii="Arial" w:eastAsia="Calibri" w:hAnsi="Arial" w:cs="Arial"/>
                <w:sz w:val="22"/>
                <w:szCs w:val="22"/>
                <w:lang w:eastAsia="en-US" w:bidi="ar-SA"/>
              </w:rPr>
              <w:t xml:space="preserve">Record of a minimum </w:t>
            </w:r>
            <w:r w:rsidR="00067320" w:rsidRPr="00412F01">
              <w:rPr>
                <w:rFonts w:ascii="Arial" w:eastAsia="Calibri" w:hAnsi="Arial" w:cs="Arial"/>
                <w:sz w:val="22"/>
                <w:szCs w:val="22"/>
                <w:lang w:eastAsia="en-US" w:bidi="ar-SA"/>
              </w:rPr>
              <w:t>3</w:t>
            </w:r>
            <w:r w:rsidRPr="00412F01">
              <w:rPr>
                <w:rFonts w:ascii="Arial" w:eastAsia="Calibri" w:hAnsi="Arial" w:cs="Arial"/>
                <w:sz w:val="22"/>
                <w:szCs w:val="22"/>
                <w:lang w:eastAsia="en-US" w:bidi="ar-SA"/>
              </w:rPr>
              <w:t xml:space="preserve"> similar assignments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287B49A" w14:textId="77777777" w:rsidR="00C75A50" w:rsidRPr="00B43CC1" w:rsidRDefault="00C75A50" w:rsidP="00C75A50">
            <w:pPr>
              <w:tabs>
                <w:tab w:val="left" w:pos="851"/>
                <w:tab w:val="left" w:pos="1134"/>
                <w:tab w:val="left" w:pos="1418"/>
              </w:tabs>
              <w:spacing w:beforeLines="20" w:before="48" w:afterLines="20" w:after="48"/>
              <w:jc w:val="left"/>
              <w:rPr>
                <w:rFonts w:ascii="Arial" w:eastAsia="Calibri" w:hAnsi="Arial" w:cs="Arial"/>
                <w:sz w:val="22"/>
                <w:szCs w:val="22"/>
                <w:lang w:eastAsia="en-US" w:bidi="ar-SA"/>
              </w:rPr>
            </w:pPr>
            <w:r w:rsidRPr="00B43CC1">
              <w:rPr>
                <w:rFonts w:ascii="Arial" w:eastAsia="Calibri" w:hAnsi="Arial" w:cs="Arial"/>
                <w:sz w:val="22"/>
                <w:szCs w:val="22"/>
                <w:lang w:eastAsia="en-US" w:bidi="ar-SA"/>
              </w:rPr>
              <w:t>18</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B286199" w14:textId="77777777" w:rsidR="00C75A50" w:rsidRPr="00B43CC1" w:rsidRDefault="00C75A50" w:rsidP="00C75A50">
            <w:pPr>
              <w:tabs>
                <w:tab w:val="left" w:pos="851"/>
                <w:tab w:val="left" w:pos="1134"/>
                <w:tab w:val="left" w:pos="1418"/>
              </w:tabs>
              <w:spacing w:beforeLines="20" w:before="48" w:afterLines="20" w:after="48"/>
              <w:jc w:val="right"/>
              <w:rPr>
                <w:rFonts w:ascii="Arial" w:eastAsia="Calibri" w:hAnsi="Arial" w:cs="Arial"/>
                <w:b/>
                <w:sz w:val="22"/>
                <w:szCs w:val="22"/>
                <w:lang w:eastAsia="en-US" w:bidi="ar-SA"/>
              </w:rPr>
            </w:pPr>
          </w:p>
        </w:tc>
      </w:tr>
      <w:tr w:rsidR="00C75A50" w:rsidRPr="00B43CC1" w14:paraId="28E770AC" w14:textId="77777777" w:rsidTr="00DD4108">
        <w:trPr>
          <w:trHeight w:val="350"/>
        </w:trPr>
        <w:tc>
          <w:tcPr>
            <w:tcW w:w="1211" w:type="dxa"/>
            <w:tcBorders>
              <w:top w:val="nil"/>
              <w:left w:val="single" w:sz="4" w:space="0" w:color="auto"/>
              <w:bottom w:val="nil"/>
              <w:right w:val="single" w:sz="4" w:space="0" w:color="auto"/>
            </w:tcBorders>
            <w:shd w:val="clear" w:color="auto" w:fill="auto"/>
          </w:tcPr>
          <w:p w14:paraId="32DE6F9F" w14:textId="77777777" w:rsidR="00C75A50" w:rsidRPr="00C75A50" w:rsidRDefault="00C75A50" w:rsidP="00C75A50">
            <w:pPr>
              <w:tabs>
                <w:tab w:val="left" w:pos="851"/>
                <w:tab w:val="left" w:pos="1134"/>
                <w:tab w:val="left" w:pos="1418"/>
              </w:tabs>
              <w:spacing w:beforeLines="20" w:before="48" w:afterLines="20" w:after="48" w:line="276" w:lineRule="auto"/>
              <w:rPr>
                <w:rFonts w:ascii="Arial Narrow" w:eastAsia="Calibri" w:hAnsi="Arial Narrow"/>
                <w:sz w:val="22"/>
                <w:szCs w:val="22"/>
                <w:lang w:eastAsia="en-US" w:bidi="ar-SA"/>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1A6CF750" w14:textId="77777777" w:rsidR="00C75A50" w:rsidRPr="00B43CC1" w:rsidRDefault="00C75A50" w:rsidP="00C75A50">
            <w:pPr>
              <w:tabs>
                <w:tab w:val="left" w:pos="851"/>
                <w:tab w:val="left" w:pos="1134"/>
                <w:tab w:val="left" w:pos="1418"/>
              </w:tabs>
              <w:spacing w:beforeLines="20" w:before="48" w:afterLines="20" w:after="48"/>
              <w:jc w:val="left"/>
              <w:rPr>
                <w:rFonts w:ascii="Arial" w:eastAsia="Calibri" w:hAnsi="Arial" w:cs="Arial"/>
                <w:sz w:val="22"/>
                <w:szCs w:val="22"/>
                <w:lang w:eastAsia="en-US" w:bidi="ar-SA"/>
              </w:rPr>
            </w:pPr>
            <w:r w:rsidRPr="00B43CC1">
              <w:rPr>
                <w:rFonts w:ascii="Arial" w:eastAsia="Calibri" w:hAnsi="Arial" w:cs="Arial"/>
                <w:sz w:val="22"/>
                <w:szCs w:val="22"/>
                <w:lang w:eastAsia="en-US" w:bidi="ar-SA"/>
              </w:rPr>
              <w:t>2.2</w:t>
            </w:r>
          </w:p>
        </w:tc>
        <w:tc>
          <w:tcPr>
            <w:tcW w:w="6020" w:type="dxa"/>
            <w:tcBorders>
              <w:top w:val="single" w:sz="4" w:space="0" w:color="auto"/>
              <w:left w:val="single" w:sz="4" w:space="0" w:color="auto"/>
              <w:bottom w:val="single" w:sz="4" w:space="0" w:color="auto"/>
              <w:right w:val="single" w:sz="4" w:space="0" w:color="auto"/>
            </w:tcBorders>
            <w:shd w:val="clear" w:color="auto" w:fill="auto"/>
          </w:tcPr>
          <w:p w14:paraId="615875A7" w14:textId="77777777" w:rsidR="00C75A50" w:rsidRPr="00B43CC1" w:rsidRDefault="00EE17B0" w:rsidP="00067320">
            <w:pPr>
              <w:spacing w:after="0" w:line="276" w:lineRule="auto"/>
              <w:ind w:left="270" w:hanging="270"/>
              <w:contextualSpacing/>
              <w:rPr>
                <w:rFonts w:ascii="Arial" w:eastAsia="Calibri" w:hAnsi="Arial" w:cs="Arial"/>
                <w:sz w:val="22"/>
                <w:szCs w:val="22"/>
                <w:lang w:eastAsia="en-US" w:bidi="ar-SA"/>
              </w:rPr>
            </w:pPr>
            <w:r w:rsidRPr="00EE17B0">
              <w:rPr>
                <w:rFonts w:ascii="Arial" w:eastAsia="Calibri" w:hAnsi="Arial" w:cs="Arial"/>
                <w:sz w:val="22"/>
                <w:szCs w:val="22"/>
                <w:lang w:eastAsia="en-US" w:bidi="ar-SA"/>
              </w:rPr>
              <w:t xml:space="preserve">Record of </w:t>
            </w:r>
            <w:proofErr w:type="gramStart"/>
            <w:r w:rsidRPr="00EE17B0">
              <w:rPr>
                <w:rFonts w:ascii="Arial" w:eastAsia="Calibri" w:hAnsi="Arial" w:cs="Arial"/>
                <w:sz w:val="22"/>
                <w:szCs w:val="22"/>
                <w:lang w:eastAsia="en-US" w:bidi="ar-SA"/>
              </w:rPr>
              <w:t xml:space="preserve">a </w:t>
            </w:r>
            <w:r>
              <w:rPr>
                <w:rFonts w:ascii="Arial" w:eastAsia="Calibri" w:hAnsi="Arial" w:cs="Arial"/>
                <w:sz w:val="22"/>
                <w:szCs w:val="22"/>
                <w:lang w:eastAsia="en-US" w:bidi="ar-SA"/>
              </w:rPr>
              <w:t xml:space="preserve">4 </w:t>
            </w:r>
            <w:r w:rsidRPr="00EE17B0">
              <w:rPr>
                <w:rFonts w:ascii="Arial" w:eastAsia="Calibri" w:hAnsi="Arial" w:cs="Arial"/>
                <w:sz w:val="22"/>
                <w:szCs w:val="22"/>
                <w:lang w:eastAsia="en-US" w:bidi="ar-SA"/>
              </w:rPr>
              <w:t>similar assignments</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9A66D59" w14:textId="77777777" w:rsidR="00C75A50" w:rsidRPr="00B43CC1" w:rsidRDefault="00C75A50" w:rsidP="00C75A50">
            <w:pPr>
              <w:tabs>
                <w:tab w:val="left" w:pos="851"/>
                <w:tab w:val="left" w:pos="1134"/>
                <w:tab w:val="left" w:pos="1418"/>
              </w:tabs>
              <w:spacing w:beforeLines="20" w:before="48" w:afterLines="20" w:after="48"/>
              <w:jc w:val="left"/>
              <w:rPr>
                <w:rFonts w:ascii="Arial" w:eastAsia="Calibri" w:hAnsi="Arial" w:cs="Arial"/>
                <w:sz w:val="22"/>
                <w:szCs w:val="22"/>
                <w:lang w:eastAsia="en-US" w:bidi="ar-SA"/>
              </w:rPr>
            </w:pPr>
            <w:r w:rsidRPr="00B43CC1">
              <w:rPr>
                <w:rFonts w:ascii="Arial" w:eastAsia="Calibri" w:hAnsi="Arial" w:cs="Arial"/>
                <w:sz w:val="22"/>
                <w:szCs w:val="22"/>
                <w:lang w:eastAsia="en-US" w:bidi="ar-SA"/>
              </w:rPr>
              <w:t>22</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0BDB578" w14:textId="77777777" w:rsidR="00C75A50" w:rsidRPr="00B43CC1" w:rsidRDefault="00C75A50" w:rsidP="00C75A50">
            <w:pPr>
              <w:tabs>
                <w:tab w:val="left" w:pos="851"/>
                <w:tab w:val="left" w:pos="1134"/>
                <w:tab w:val="left" w:pos="1418"/>
              </w:tabs>
              <w:spacing w:beforeLines="20" w:before="48" w:afterLines="20" w:after="48"/>
              <w:jc w:val="right"/>
              <w:rPr>
                <w:rFonts w:ascii="Arial" w:eastAsia="Calibri" w:hAnsi="Arial" w:cs="Arial"/>
                <w:b/>
                <w:sz w:val="22"/>
                <w:szCs w:val="22"/>
                <w:lang w:eastAsia="en-US" w:bidi="ar-SA"/>
              </w:rPr>
            </w:pPr>
          </w:p>
        </w:tc>
      </w:tr>
      <w:tr w:rsidR="00C75A50" w:rsidRPr="00B43CC1" w14:paraId="1F7B9B3E" w14:textId="77777777" w:rsidTr="00DD4108">
        <w:trPr>
          <w:trHeight w:val="314"/>
        </w:trPr>
        <w:tc>
          <w:tcPr>
            <w:tcW w:w="1211" w:type="dxa"/>
            <w:tcBorders>
              <w:top w:val="nil"/>
              <w:left w:val="single" w:sz="4" w:space="0" w:color="auto"/>
              <w:bottom w:val="nil"/>
              <w:right w:val="single" w:sz="4" w:space="0" w:color="auto"/>
            </w:tcBorders>
            <w:shd w:val="clear" w:color="auto" w:fill="auto"/>
          </w:tcPr>
          <w:p w14:paraId="51DA332D" w14:textId="77777777" w:rsidR="00C75A50" w:rsidRPr="00C75A50" w:rsidRDefault="00C75A50" w:rsidP="00C75A50">
            <w:pPr>
              <w:tabs>
                <w:tab w:val="left" w:pos="851"/>
                <w:tab w:val="left" w:pos="1134"/>
                <w:tab w:val="left" w:pos="1418"/>
              </w:tabs>
              <w:spacing w:beforeLines="20" w:before="48" w:afterLines="20" w:after="48" w:line="276" w:lineRule="auto"/>
              <w:rPr>
                <w:rFonts w:ascii="Arial Narrow" w:eastAsia="Calibri" w:hAnsi="Arial Narrow"/>
                <w:sz w:val="22"/>
                <w:szCs w:val="22"/>
                <w:lang w:eastAsia="en-US" w:bidi="ar-SA"/>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3AEA2422" w14:textId="77777777" w:rsidR="00C75A50" w:rsidRPr="00B43CC1" w:rsidRDefault="00C75A50" w:rsidP="00C75A50">
            <w:pPr>
              <w:tabs>
                <w:tab w:val="left" w:pos="851"/>
                <w:tab w:val="left" w:pos="1134"/>
                <w:tab w:val="left" w:pos="1418"/>
              </w:tabs>
              <w:spacing w:beforeLines="20" w:before="48" w:afterLines="20" w:after="48"/>
              <w:jc w:val="left"/>
              <w:rPr>
                <w:rFonts w:ascii="Arial" w:eastAsia="Calibri" w:hAnsi="Arial" w:cs="Arial"/>
                <w:sz w:val="22"/>
                <w:szCs w:val="22"/>
                <w:lang w:eastAsia="en-US" w:bidi="ar-SA"/>
              </w:rPr>
            </w:pPr>
            <w:r w:rsidRPr="00B43CC1">
              <w:rPr>
                <w:rFonts w:ascii="Arial" w:eastAsia="Calibri" w:hAnsi="Arial" w:cs="Arial"/>
                <w:sz w:val="22"/>
                <w:szCs w:val="22"/>
                <w:lang w:eastAsia="en-US" w:bidi="ar-SA"/>
              </w:rPr>
              <w:t>2.3</w:t>
            </w:r>
          </w:p>
        </w:tc>
        <w:tc>
          <w:tcPr>
            <w:tcW w:w="6020" w:type="dxa"/>
            <w:tcBorders>
              <w:top w:val="single" w:sz="4" w:space="0" w:color="auto"/>
              <w:left w:val="single" w:sz="4" w:space="0" w:color="auto"/>
              <w:bottom w:val="single" w:sz="4" w:space="0" w:color="auto"/>
              <w:right w:val="single" w:sz="4" w:space="0" w:color="auto"/>
            </w:tcBorders>
            <w:shd w:val="clear" w:color="auto" w:fill="auto"/>
          </w:tcPr>
          <w:p w14:paraId="4378FD93" w14:textId="77777777" w:rsidR="00C75A50" w:rsidRPr="00B43CC1" w:rsidRDefault="00EE17B0" w:rsidP="00EE17B0">
            <w:pPr>
              <w:spacing w:after="0" w:line="276" w:lineRule="auto"/>
              <w:ind w:left="270" w:hanging="270"/>
              <w:contextualSpacing/>
              <w:rPr>
                <w:rFonts w:ascii="Arial" w:eastAsia="Calibri" w:hAnsi="Arial" w:cs="Arial"/>
                <w:sz w:val="22"/>
                <w:szCs w:val="22"/>
                <w:lang w:eastAsia="en-US" w:bidi="ar-SA"/>
              </w:rPr>
            </w:pPr>
            <w:r>
              <w:rPr>
                <w:rFonts w:ascii="Arial" w:eastAsia="Calibri" w:hAnsi="Arial" w:cs="Arial"/>
                <w:sz w:val="22"/>
                <w:szCs w:val="22"/>
                <w:lang w:eastAsia="en-US" w:bidi="ar-SA"/>
              </w:rPr>
              <w:t>R</w:t>
            </w:r>
            <w:r w:rsidRPr="00EE17B0">
              <w:rPr>
                <w:rFonts w:ascii="Arial" w:eastAsia="Calibri" w:hAnsi="Arial" w:cs="Arial"/>
                <w:sz w:val="22"/>
                <w:szCs w:val="22"/>
                <w:lang w:eastAsia="en-US" w:bidi="ar-SA"/>
              </w:rPr>
              <w:t xml:space="preserve">ecord of a 5 </w:t>
            </w:r>
            <w:r>
              <w:rPr>
                <w:rFonts w:ascii="Arial" w:eastAsia="Calibri" w:hAnsi="Arial" w:cs="Arial"/>
                <w:sz w:val="22"/>
                <w:szCs w:val="22"/>
                <w:lang w:eastAsia="en-US" w:bidi="ar-SA"/>
              </w:rPr>
              <w:t xml:space="preserve">and more </w:t>
            </w:r>
            <w:r w:rsidRPr="00EE17B0">
              <w:rPr>
                <w:rFonts w:ascii="Arial" w:eastAsia="Calibri" w:hAnsi="Arial" w:cs="Arial"/>
                <w:sz w:val="22"/>
                <w:szCs w:val="22"/>
                <w:lang w:eastAsia="en-US" w:bidi="ar-SA"/>
              </w:rPr>
              <w:t>similar assignments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3A4C659" w14:textId="77777777" w:rsidR="00C75A50" w:rsidRPr="00B43CC1" w:rsidRDefault="00C75A50" w:rsidP="00DD4108">
            <w:pPr>
              <w:tabs>
                <w:tab w:val="left" w:pos="851"/>
                <w:tab w:val="left" w:pos="1134"/>
                <w:tab w:val="left" w:pos="1418"/>
              </w:tabs>
              <w:spacing w:beforeLines="20" w:before="48" w:afterLines="20" w:after="48"/>
              <w:jc w:val="left"/>
              <w:rPr>
                <w:rFonts w:ascii="Arial" w:eastAsia="Calibri" w:hAnsi="Arial" w:cs="Arial"/>
                <w:sz w:val="22"/>
                <w:szCs w:val="22"/>
                <w:lang w:eastAsia="en-US" w:bidi="ar-SA"/>
              </w:rPr>
            </w:pPr>
            <w:r w:rsidRPr="00B43CC1">
              <w:rPr>
                <w:rFonts w:ascii="Arial" w:eastAsia="Calibri" w:hAnsi="Arial" w:cs="Arial"/>
                <w:sz w:val="22"/>
                <w:szCs w:val="22"/>
                <w:lang w:eastAsia="en-US" w:bidi="ar-SA"/>
              </w:rPr>
              <w:t>2</w:t>
            </w:r>
            <w:r w:rsidR="00DD4108">
              <w:rPr>
                <w:rFonts w:ascii="Arial" w:eastAsia="Calibri" w:hAnsi="Arial" w:cs="Arial"/>
                <w:sz w:val="22"/>
                <w:szCs w:val="22"/>
                <w:lang w:eastAsia="en-US" w:bidi="ar-SA"/>
              </w:rPr>
              <w:t>8</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35A04EC" w14:textId="77777777" w:rsidR="00C75A50" w:rsidRPr="00B43CC1" w:rsidRDefault="00C75A50" w:rsidP="00C75A50">
            <w:pPr>
              <w:tabs>
                <w:tab w:val="left" w:pos="851"/>
                <w:tab w:val="left" w:pos="1134"/>
                <w:tab w:val="left" w:pos="1418"/>
              </w:tabs>
              <w:spacing w:beforeLines="20" w:before="48" w:afterLines="20" w:after="48"/>
              <w:jc w:val="right"/>
              <w:rPr>
                <w:rFonts w:ascii="Arial" w:eastAsia="Calibri" w:hAnsi="Arial" w:cs="Arial"/>
                <w:b/>
                <w:sz w:val="22"/>
                <w:szCs w:val="22"/>
                <w:lang w:eastAsia="en-US" w:bidi="ar-SA"/>
              </w:rPr>
            </w:pPr>
          </w:p>
        </w:tc>
      </w:tr>
      <w:tr w:rsidR="00C75A50" w:rsidRPr="00B43CC1" w14:paraId="320197EE" w14:textId="77777777" w:rsidTr="00DD4108">
        <w:trPr>
          <w:trHeight w:val="46"/>
        </w:trPr>
        <w:tc>
          <w:tcPr>
            <w:tcW w:w="1211" w:type="dxa"/>
            <w:tcBorders>
              <w:top w:val="nil"/>
              <w:left w:val="single" w:sz="4" w:space="0" w:color="auto"/>
              <w:bottom w:val="nil"/>
              <w:right w:val="single" w:sz="4" w:space="0" w:color="auto"/>
            </w:tcBorders>
            <w:shd w:val="clear" w:color="auto" w:fill="auto"/>
          </w:tcPr>
          <w:p w14:paraId="63FF5444" w14:textId="77777777" w:rsidR="00C75A50" w:rsidRPr="00C75A50" w:rsidRDefault="00C75A50" w:rsidP="00C75A50">
            <w:pPr>
              <w:tabs>
                <w:tab w:val="left" w:pos="851"/>
                <w:tab w:val="left" w:pos="1134"/>
                <w:tab w:val="left" w:pos="1418"/>
              </w:tabs>
              <w:spacing w:beforeLines="20" w:before="48" w:afterLines="20" w:after="48" w:line="276" w:lineRule="auto"/>
              <w:rPr>
                <w:rFonts w:ascii="Arial Narrow" w:eastAsia="Calibri" w:hAnsi="Arial Narrow"/>
                <w:sz w:val="22"/>
                <w:szCs w:val="22"/>
                <w:lang w:eastAsia="en-US" w:bidi="ar-SA"/>
              </w:rPr>
            </w:pPr>
          </w:p>
        </w:tc>
        <w:tc>
          <w:tcPr>
            <w:tcW w:w="566" w:type="dxa"/>
            <w:tcBorders>
              <w:top w:val="single" w:sz="4" w:space="0" w:color="auto"/>
              <w:left w:val="single" w:sz="4" w:space="0" w:color="auto"/>
              <w:bottom w:val="single" w:sz="4" w:space="0" w:color="auto"/>
              <w:right w:val="single" w:sz="4" w:space="0" w:color="auto"/>
            </w:tcBorders>
            <w:shd w:val="clear" w:color="auto" w:fill="DEEAF6"/>
          </w:tcPr>
          <w:p w14:paraId="55509E20" w14:textId="77777777" w:rsidR="00C75A50" w:rsidRPr="00DD4108" w:rsidRDefault="00C75A50" w:rsidP="00C75A50">
            <w:pPr>
              <w:tabs>
                <w:tab w:val="left" w:pos="851"/>
                <w:tab w:val="left" w:pos="1134"/>
                <w:tab w:val="left" w:pos="1418"/>
              </w:tabs>
              <w:spacing w:beforeLines="20" w:before="48" w:afterLines="20" w:after="48"/>
              <w:jc w:val="left"/>
              <w:rPr>
                <w:rFonts w:ascii="Arial" w:eastAsia="Calibri" w:hAnsi="Arial" w:cs="Arial"/>
                <w:b/>
                <w:sz w:val="22"/>
                <w:szCs w:val="22"/>
                <w:lang w:eastAsia="en-US" w:bidi="ar-SA"/>
              </w:rPr>
            </w:pPr>
            <w:r w:rsidRPr="00DD4108">
              <w:rPr>
                <w:rFonts w:ascii="Arial" w:eastAsia="Calibri" w:hAnsi="Arial" w:cs="Arial"/>
                <w:b/>
                <w:sz w:val="22"/>
                <w:szCs w:val="22"/>
                <w:lang w:eastAsia="en-US" w:bidi="ar-SA"/>
              </w:rPr>
              <w:t>3.</w:t>
            </w:r>
          </w:p>
        </w:tc>
        <w:tc>
          <w:tcPr>
            <w:tcW w:w="6020" w:type="dxa"/>
            <w:tcBorders>
              <w:top w:val="single" w:sz="4" w:space="0" w:color="auto"/>
              <w:left w:val="single" w:sz="4" w:space="0" w:color="auto"/>
              <w:bottom w:val="single" w:sz="4" w:space="0" w:color="auto"/>
              <w:right w:val="single" w:sz="4" w:space="0" w:color="auto"/>
            </w:tcBorders>
            <w:shd w:val="clear" w:color="auto" w:fill="DEEAF6"/>
          </w:tcPr>
          <w:p w14:paraId="10CF2145" w14:textId="77777777" w:rsidR="00C75A50" w:rsidRPr="00DD4108" w:rsidRDefault="00EE17B0" w:rsidP="00EE17B0">
            <w:pPr>
              <w:tabs>
                <w:tab w:val="left" w:pos="851"/>
                <w:tab w:val="left" w:pos="1134"/>
                <w:tab w:val="left" w:pos="1418"/>
              </w:tabs>
              <w:spacing w:beforeLines="20" w:before="48" w:afterLines="20" w:after="48"/>
              <w:jc w:val="left"/>
              <w:rPr>
                <w:rFonts w:ascii="Arial" w:eastAsia="Calibri" w:hAnsi="Arial" w:cs="Arial"/>
                <w:b/>
                <w:sz w:val="22"/>
                <w:szCs w:val="22"/>
                <w:lang w:eastAsia="en-US" w:bidi="ar-SA"/>
              </w:rPr>
            </w:pPr>
            <w:r w:rsidRPr="00DD4108">
              <w:rPr>
                <w:rFonts w:ascii="Arial" w:eastAsia="Calibri" w:hAnsi="Arial" w:cs="Arial"/>
                <w:b/>
                <w:sz w:val="22"/>
                <w:szCs w:val="22"/>
                <w:lang w:eastAsia="en-US" w:bidi="ar-SA"/>
              </w:rPr>
              <w:t xml:space="preserve">Relevant experience of the </w:t>
            </w:r>
            <w:r w:rsidR="00136AD3" w:rsidRPr="00DD4108">
              <w:rPr>
                <w:rFonts w:ascii="Arial" w:eastAsia="Calibri" w:hAnsi="Arial" w:cs="Arial"/>
                <w:b/>
                <w:sz w:val="22"/>
                <w:szCs w:val="22"/>
                <w:lang w:eastAsia="en-US" w:bidi="ar-SA"/>
              </w:rPr>
              <w:t xml:space="preserve">5 key </w:t>
            </w:r>
            <w:r w:rsidR="00C75A50" w:rsidRPr="00DD4108">
              <w:rPr>
                <w:rFonts w:ascii="Arial" w:eastAsia="Calibri" w:hAnsi="Arial" w:cs="Arial"/>
                <w:b/>
                <w:sz w:val="22"/>
                <w:szCs w:val="22"/>
                <w:lang w:eastAsia="en-US" w:bidi="ar-SA"/>
              </w:rPr>
              <w:t xml:space="preserve">proposed </w:t>
            </w:r>
            <w:r w:rsidRPr="00DD4108">
              <w:rPr>
                <w:rFonts w:ascii="Arial" w:eastAsia="Calibri" w:hAnsi="Arial" w:cs="Arial"/>
                <w:b/>
                <w:sz w:val="22"/>
                <w:szCs w:val="22"/>
                <w:lang w:eastAsia="en-US" w:bidi="ar-SA"/>
              </w:rPr>
              <w:t>experts</w:t>
            </w:r>
          </w:p>
        </w:tc>
        <w:tc>
          <w:tcPr>
            <w:tcW w:w="567" w:type="dxa"/>
            <w:tcBorders>
              <w:top w:val="single" w:sz="4" w:space="0" w:color="auto"/>
              <w:left w:val="single" w:sz="4" w:space="0" w:color="auto"/>
              <w:bottom w:val="single" w:sz="4" w:space="0" w:color="auto"/>
              <w:right w:val="single" w:sz="4" w:space="0" w:color="auto"/>
            </w:tcBorders>
            <w:shd w:val="clear" w:color="auto" w:fill="DEEAF6"/>
          </w:tcPr>
          <w:p w14:paraId="753C2044" w14:textId="77777777" w:rsidR="00C75A50" w:rsidRPr="00067320" w:rsidRDefault="00C75A50" w:rsidP="00C75A50">
            <w:pPr>
              <w:tabs>
                <w:tab w:val="left" w:pos="851"/>
                <w:tab w:val="left" w:pos="1134"/>
                <w:tab w:val="left" w:pos="1418"/>
              </w:tabs>
              <w:spacing w:beforeLines="20" w:before="48" w:afterLines="20" w:after="48"/>
              <w:jc w:val="left"/>
              <w:rPr>
                <w:rFonts w:ascii="Arial" w:eastAsia="Calibri" w:hAnsi="Arial" w:cs="Arial"/>
                <w:b/>
                <w:sz w:val="22"/>
                <w:szCs w:val="22"/>
                <w:lang w:eastAsia="en-US" w:bidi="ar-SA"/>
              </w:rPr>
            </w:pPr>
          </w:p>
        </w:tc>
        <w:tc>
          <w:tcPr>
            <w:tcW w:w="708" w:type="dxa"/>
            <w:tcBorders>
              <w:top w:val="single" w:sz="4" w:space="0" w:color="auto"/>
              <w:left w:val="single" w:sz="4" w:space="0" w:color="auto"/>
              <w:bottom w:val="single" w:sz="4" w:space="0" w:color="auto"/>
              <w:right w:val="single" w:sz="4" w:space="0" w:color="auto"/>
            </w:tcBorders>
            <w:shd w:val="clear" w:color="auto" w:fill="DEEAF6"/>
          </w:tcPr>
          <w:p w14:paraId="1EAEC67E" w14:textId="77777777" w:rsidR="00C75A50" w:rsidRPr="00067320" w:rsidRDefault="00DD4108" w:rsidP="00067320">
            <w:pPr>
              <w:tabs>
                <w:tab w:val="left" w:pos="851"/>
                <w:tab w:val="left" w:pos="1134"/>
                <w:tab w:val="left" w:pos="1418"/>
              </w:tabs>
              <w:spacing w:beforeLines="20" w:before="48" w:afterLines="20" w:after="48"/>
              <w:jc w:val="right"/>
              <w:rPr>
                <w:rFonts w:ascii="Arial" w:eastAsia="Calibri" w:hAnsi="Arial" w:cs="Arial"/>
                <w:b/>
                <w:sz w:val="22"/>
                <w:szCs w:val="22"/>
                <w:lang w:eastAsia="en-US" w:bidi="ar-SA"/>
              </w:rPr>
            </w:pPr>
            <w:r w:rsidRPr="00067320">
              <w:rPr>
                <w:rFonts w:ascii="Arial" w:eastAsia="Calibri" w:hAnsi="Arial" w:cs="Arial"/>
                <w:b/>
                <w:sz w:val="22"/>
                <w:szCs w:val="22"/>
                <w:lang w:eastAsia="en-US" w:bidi="ar-SA"/>
              </w:rPr>
              <w:t>2</w:t>
            </w:r>
            <w:r w:rsidR="00067320" w:rsidRPr="00067320">
              <w:rPr>
                <w:rFonts w:ascii="Arial" w:eastAsia="Calibri" w:hAnsi="Arial" w:cs="Arial"/>
                <w:b/>
                <w:sz w:val="22"/>
                <w:szCs w:val="22"/>
                <w:lang w:eastAsia="en-US" w:bidi="ar-SA"/>
              </w:rPr>
              <w:t>0</w:t>
            </w:r>
          </w:p>
        </w:tc>
      </w:tr>
      <w:tr w:rsidR="00C75A50" w:rsidRPr="00B43CC1" w14:paraId="69AD008F" w14:textId="77777777" w:rsidTr="00DD4108">
        <w:trPr>
          <w:trHeight w:val="46"/>
        </w:trPr>
        <w:tc>
          <w:tcPr>
            <w:tcW w:w="1211" w:type="dxa"/>
            <w:tcBorders>
              <w:top w:val="nil"/>
              <w:left w:val="single" w:sz="4" w:space="0" w:color="auto"/>
              <w:bottom w:val="nil"/>
              <w:right w:val="single" w:sz="4" w:space="0" w:color="auto"/>
            </w:tcBorders>
            <w:shd w:val="clear" w:color="auto" w:fill="auto"/>
          </w:tcPr>
          <w:p w14:paraId="022E5C3B" w14:textId="77777777" w:rsidR="00C75A50" w:rsidRPr="00C75A50" w:rsidRDefault="00C75A50" w:rsidP="00C75A50">
            <w:pPr>
              <w:tabs>
                <w:tab w:val="left" w:pos="851"/>
                <w:tab w:val="left" w:pos="1134"/>
                <w:tab w:val="left" w:pos="1418"/>
              </w:tabs>
              <w:spacing w:beforeLines="20" w:before="48" w:afterLines="20" w:after="48" w:line="276" w:lineRule="auto"/>
              <w:rPr>
                <w:rFonts w:ascii="Arial Narrow" w:eastAsia="Calibri" w:hAnsi="Arial Narrow"/>
                <w:sz w:val="22"/>
                <w:szCs w:val="22"/>
                <w:lang w:eastAsia="en-US" w:bidi="ar-SA"/>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479503F2" w14:textId="77777777" w:rsidR="00C75A50" w:rsidRPr="00DD4108" w:rsidRDefault="00C75A50" w:rsidP="00C75A50">
            <w:pPr>
              <w:tabs>
                <w:tab w:val="left" w:pos="851"/>
                <w:tab w:val="left" w:pos="1134"/>
                <w:tab w:val="left" w:pos="1418"/>
              </w:tabs>
              <w:spacing w:beforeLines="20" w:before="48" w:afterLines="20" w:after="48"/>
              <w:jc w:val="left"/>
              <w:rPr>
                <w:rFonts w:ascii="Arial" w:eastAsia="Calibri" w:hAnsi="Arial" w:cs="Arial"/>
                <w:sz w:val="22"/>
                <w:szCs w:val="22"/>
                <w:lang w:eastAsia="en-US" w:bidi="ar-SA"/>
              </w:rPr>
            </w:pPr>
            <w:r w:rsidRPr="00DD4108">
              <w:rPr>
                <w:rFonts w:ascii="Arial" w:eastAsia="Calibri" w:hAnsi="Arial" w:cs="Arial"/>
                <w:sz w:val="22"/>
                <w:szCs w:val="22"/>
                <w:lang w:eastAsia="en-US" w:bidi="ar-SA"/>
              </w:rPr>
              <w:t>3.1</w:t>
            </w:r>
          </w:p>
        </w:tc>
        <w:tc>
          <w:tcPr>
            <w:tcW w:w="6020" w:type="dxa"/>
            <w:tcBorders>
              <w:top w:val="single" w:sz="4" w:space="0" w:color="auto"/>
              <w:left w:val="single" w:sz="4" w:space="0" w:color="auto"/>
              <w:bottom w:val="single" w:sz="4" w:space="0" w:color="auto"/>
              <w:right w:val="single" w:sz="4" w:space="0" w:color="auto"/>
            </w:tcBorders>
            <w:shd w:val="clear" w:color="auto" w:fill="auto"/>
          </w:tcPr>
          <w:p w14:paraId="3AC543D1" w14:textId="77777777" w:rsidR="00C75A50" w:rsidRPr="00884FBA" w:rsidRDefault="005D2F53" w:rsidP="00DD4108">
            <w:pPr>
              <w:tabs>
                <w:tab w:val="left" w:pos="851"/>
                <w:tab w:val="left" w:pos="1134"/>
                <w:tab w:val="left" w:pos="1418"/>
              </w:tabs>
              <w:spacing w:beforeLines="20" w:before="48" w:afterLines="20" w:after="48"/>
              <w:jc w:val="left"/>
              <w:rPr>
                <w:rFonts w:ascii="Arial" w:eastAsia="Calibri" w:hAnsi="Arial" w:cs="Arial"/>
                <w:sz w:val="22"/>
                <w:szCs w:val="22"/>
                <w:lang w:eastAsia="en-US" w:bidi="ar-SA"/>
              </w:rPr>
            </w:pPr>
            <w:r w:rsidRPr="00884FBA">
              <w:rPr>
                <w:rFonts w:ascii="Arial" w:eastAsia="Calibri" w:hAnsi="Arial" w:cs="Arial"/>
                <w:sz w:val="22"/>
                <w:szCs w:val="22"/>
                <w:lang w:eastAsia="en-US" w:bidi="ar-SA"/>
              </w:rPr>
              <w:t>Minimum 3</w:t>
            </w:r>
            <w:r w:rsidR="00136AD3" w:rsidRPr="00884FBA">
              <w:rPr>
                <w:rFonts w:ascii="Arial" w:eastAsia="Calibri" w:hAnsi="Arial" w:cs="Arial"/>
                <w:sz w:val="22"/>
                <w:szCs w:val="22"/>
                <w:lang w:eastAsia="en-US" w:bidi="ar-SA"/>
              </w:rPr>
              <w:t xml:space="preserve"> years of experience in Public Awareness campaigns </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CC77ECB" w14:textId="77777777" w:rsidR="00C75A50" w:rsidRPr="00067320" w:rsidRDefault="00067320" w:rsidP="00C75A50">
            <w:pPr>
              <w:tabs>
                <w:tab w:val="left" w:pos="851"/>
                <w:tab w:val="left" w:pos="1134"/>
                <w:tab w:val="left" w:pos="1418"/>
              </w:tabs>
              <w:spacing w:beforeLines="20" w:before="48" w:afterLines="20" w:after="48"/>
              <w:jc w:val="left"/>
              <w:rPr>
                <w:rFonts w:ascii="Arial" w:eastAsia="Calibri" w:hAnsi="Arial" w:cs="Arial"/>
                <w:sz w:val="22"/>
                <w:szCs w:val="22"/>
                <w:lang w:eastAsia="en-US" w:bidi="ar-SA"/>
              </w:rPr>
            </w:pPr>
            <w:r w:rsidRPr="00067320">
              <w:rPr>
                <w:rFonts w:ascii="Arial" w:eastAsia="Calibri" w:hAnsi="Arial" w:cs="Arial"/>
                <w:sz w:val="22"/>
                <w:szCs w:val="22"/>
                <w:lang w:eastAsia="en-US" w:bidi="ar-SA"/>
              </w:rPr>
              <w:t>15</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C5811BB" w14:textId="77777777" w:rsidR="00C75A50" w:rsidRPr="00067320" w:rsidRDefault="00C75A50" w:rsidP="00C75A50">
            <w:pPr>
              <w:tabs>
                <w:tab w:val="left" w:pos="851"/>
                <w:tab w:val="left" w:pos="1134"/>
                <w:tab w:val="left" w:pos="1418"/>
              </w:tabs>
              <w:spacing w:beforeLines="20" w:before="48" w:afterLines="20" w:after="48"/>
              <w:jc w:val="right"/>
              <w:rPr>
                <w:rFonts w:ascii="Arial" w:eastAsia="Calibri" w:hAnsi="Arial" w:cs="Arial"/>
                <w:b/>
                <w:sz w:val="22"/>
                <w:szCs w:val="22"/>
                <w:lang w:eastAsia="en-US" w:bidi="ar-SA"/>
              </w:rPr>
            </w:pPr>
          </w:p>
        </w:tc>
      </w:tr>
      <w:tr w:rsidR="00C75A50" w:rsidRPr="00B43CC1" w14:paraId="24C1CE68" w14:textId="77777777" w:rsidTr="00DD4108">
        <w:trPr>
          <w:trHeight w:val="46"/>
        </w:trPr>
        <w:tc>
          <w:tcPr>
            <w:tcW w:w="1211" w:type="dxa"/>
            <w:tcBorders>
              <w:top w:val="nil"/>
              <w:left w:val="single" w:sz="4" w:space="0" w:color="auto"/>
              <w:bottom w:val="nil"/>
              <w:right w:val="single" w:sz="4" w:space="0" w:color="auto"/>
            </w:tcBorders>
            <w:shd w:val="clear" w:color="auto" w:fill="auto"/>
          </w:tcPr>
          <w:p w14:paraId="2CFB4EAF" w14:textId="77777777" w:rsidR="00C75A50" w:rsidRPr="00C75A50" w:rsidRDefault="00C75A50" w:rsidP="00C75A50">
            <w:pPr>
              <w:tabs>
                <w:tab w:val="left" w:pos="851"/>
                <w:tab w:val="left" w:pos="1134"/>
                <w:tab w:val="left" w:pos="1418"/>
              </w:tabs>
              <w:spacing w:beforeLines="20" w:before="48" w:afterLines="20" w:after="48" w:line="276" w:lineRule="auto"/>
              <w:rPr>
                <w:rFonts w:ascii="Arial Narrow" w:eastAsia="Calibri" w:hAnsi="Arial Narrow"/>
                <w:sz w:val="22"/>
                <w:szCs w:val="22"/>
                <w:lang w:eastAsia="en-US" w:bidi="ar-SA"/>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40065628" w14:textId="77777777" w:rsidR="00C75A50" w:rsidRPr="00DD4108" w:rsidRDefault="00DD4108" w:rsidP="00C75A50">
            <w:pPr>
              <w:tabs>
                <w:tab w:val="left" w:pos="851"/>
                <w:tab w:val="left" w:pos="1134"/>
                <w:tab w:val="left" w:pos="1418"/>
              </w:tabs>
              <w:spacing w:beforeLines="20" w:before="48" w:afterLines="20" w:after="48"/>
              <w:jc w:val="left"/>
              <w:rPr>
                <w:rFonts w:ascii="Arial" w:eastAsia="Calibri" w:hAnsi="Arial" w:cs="Arial"/>
                <w:sz w:val="22"/>
                <w:szCs w:val="22"/>
                <w:lang w:eastAsia="en-US" w:bidi="ar-SA"/>
              </w:rPr>
            </w:pPr>
            <w:r w:rsidRPr="00DD4108">
              <w:rPr>
                <w:rFonts w:ascii="Arial" w:eastAsia="Calibri" w:hAnsi="Arial" w:cs="Arial"/>
                <w:sz w:val="22"/>
                <w:szCs w:val="22"/>
                <w:lang w:eastAsia="en-US" w:bidi="ar-SA"/>
              </w:rPr>
              <w:t>3.2</w:t>
            </w:r>
          </w:p>
        </w:tc>
        <w:tc>
          <w:tcPr>
            <w:tcW w:w="6020" w:type="dxa"/>
            <w:tcBorders>
              <w:top w:val="single" w:sz="4" w:space="0" w:color="auto"/>
              <w:left w:val="single" w:sz="4" w:space="0" w:color="auto"/>
              <w:bottom w:val="single" w:sz="4" w:space="0" w:color="auto"/>
              <w:right w:val="single" w:sz="4" w:space="0" w:color="auto"/>
            </w:tcBorders>
            <w:shd w:val="clear" w:color="auto" w:fill="auto"/>
          </w:tcPr>
          <w:p w14:paraId="4E241A6A" w14:textId="1F67DAA7" w:rsidR="00C75A50" w:rsidRPr="00884FBA" w:rsidRDefault="00C72F21" w:rsidP="00136AD3">
            <w:pPr>
              <w:tabs>
                <w:tab w:val="left" w:pos="851"/>
                <w:tab w:val="left" w:pos="1134"/>
                <w:tab w:val="left" w:pos="1418"/>
              </w:tabs>
              <w:spacing w:beforeLines="20" w:before="48" w:afterLines="20" w:after="48"/>
              <w:jc w:val="left"/>
              <w:rPr>
                <w:rFonts w:ascii="Arial" w:eastAsia="Calibri" w:hAnsi="Arial" w:cs="Arial"/>
                <w:sz w:val="22"/>
                <w:szCs w:val="22"/>
                <w:lang w:eastAsia="en-US" w:bidi="ar-SA"/>
              </w:rPr>
            </w:pPr>
            <w:r>
              <w:rPr>
                <w:rFonts w:ascii="Arial" w:eastAsia="Calibri" w:hAnsi="Arial" w:cs="Arial"/>
                <w:sz w:val="22"/>
                <w:szCs w:val="22"/>
                <w:lang w:eastAsia="en-US" w:bidi="ar-SA"/>
              </w:rPr>
              <w:t xml:space="preserve">Minimum </w:t>
            </w:r>
            <w:r w:rsidR="005D2F53" w:rsidRPr="00884FBA">
              <w:rPr>
                <w:rFonts w:ascii="Arial" w:eastAsia="Calibri" w:hAnsi="Arial" w:cs="Arial"/>
                <w:sz w:val="22"/>
                <w:szCs w:val="22"/>
                <w:lang w:eastAsia="en-US" w:bidi="ar-SA"/>
              </w:rPr>
              <w:t>5</w:t>
            </w:r>
            <w:r w:rsidR="00DD4108" w:rsidRPr="00884FBA">
              <w:rPr>
                <w:rFonts w:ascii="Arial" w:eastAsia="Calibri" w:hAnsi="Arial" w:cs="Arial"/>
                <w:sz w:val="22"/>
                <w:szCs w:val="22"/>
                <w:lang w:eastAsia="en-US" w:bidi="ar-SA"/>
              </w:rPr>
              <w:t xml:space="preserve"> years of experience in Public Awareness campaigns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A164533" w14:textId="77777777" w:rsidR="00C75A50" w:rsidRPr="00067320" w:rsidRDefault="00067320" w:rsidP="00C75A50">
            <w:pPr>
              <w:tabs>
                <w:tab w:val="left" w:pos="851"/>
                <w:tab w:val="left" w:pos="1134"/>
                <w:tab w:val="left" w:pos="1418"/>
              </w:tabs>
              <w:spacing w:beforeLines="20" w:before="48" w:afterLines="20" w:after="48"/>
              <w:jc w:val="left"/>
              <w:rPr>
                <w:rFonts w:ascii="Arial" w:eastAsia="Calibri" w:hAnsi="Arial" w:cs="Arial"/>
                <w:sz w:val="22"/>
                <w:szCs w:val="22"/>
                <w:lang w:eastAsia="en-US" w:bidi="ar-SA"/>
              </w:rPr>
            </w:pPr>
            <w:r w:rsidRPr="00067320">
              <w:rPr>
                <w:rFonts w:ascii="Arial" w:eastAsia="Calibri" w:hAnsi="Arial" w:cs="Arial"/>
                <w:sz w:val="22"/>
                <w:szCs w:val="22"/>
                <w:lang w:eastAsia="en-US" w:bidi="ar-SA"/>
              </w:rPr>
              <w:t>18</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3699690" w14:textId="77777777" w:rsidR="00C75A50" w:rsidRPr="00067320" w:rsidRDefault="00C75A50" w:rsidP="00C75A50">
            <w:pPr>
              <w:tabs>
                <w:tab w:val="left" w:pos="851"/>
                <w:tab w:val="left" w:pos="1134"/>
                <w:tab w:val="left" w:pos="1418"/>
              </w:tabs>
              <w:spacing w:beforeLines="20" w:before="48" w:afterLines="20" w:after="48"/>
              <w:jc w:val="right"/>
              <w:rPr>
                <w:rFonts w:ascii="Arial" w:eastAsia="Calibri" w:hAnsi="Arial" w:cs="Arial"/>
                <w:b/>
                <w:sz w:val="22"/>
                <w:szCs w:val="22"/>
                <w:lang w:eastAsia="en-US" w:bidi="ar-SA"/>
              </w:rPr>
            </w:pPr>
          </w:p>
        </w:tc>
      </w:tr>
      <w:tr w:rsidR="00C75A50" w:rsidRPr="00B43CC1" w14:paraId="37B7CABC" w14:textId="77777777" w:rsidTr="00DD4108">
        <w:trPr>
          <w:trHeight w:val="46"/>
        </w:trPr>
        <w:tc>
          <w:tcPr>
            <w:tcW w:w="1211" w:type="dxa"/>
            <w:tcBorders>
              <w:top w:val="nil"/>
              <w:left w:val="single" w:sz="4" w:space="0" w:color="auto"/>
              <w:bottom w:val="nil"/>
              <w:right w:val="single" w:sz="4" w:space="0" w:color="auto"/>
            </w:tcBorders>
            <w:shd w:val="clear" w:color="auto" w:fill="auto"/>
          </w:tcPr>
          <w:p w14:paraId="3A18392F" w14:textId="77777777" w:rsidR="00C75A50" w:rsidRPr="00C75A50" w:rsidRDefault="00C75A50" w:rsidP="00C75A50">
            <w:pPr>
              <w:tabs>
                <w:tab w:val="left" w:pos="851"/>
                <w:tab w:val="left" w:pos="1134"/>
                <w:tab w:val="left" w:pos="1418"/>
              </w:tabs>
              <w:spacing w:beforeLines="20" w:before="48" w:afterLines="20" w:after="48" w:line="276" w:lineRule="auto"/>
              <w:rPr>
                <w:rFonts w:ascii="Arial Narrow" w:eastAsia="Calibri" w:hAnsi="Arial Narrow"/>
                <w:sz w:val="22"/>
                <w:szCs w:val="22"/>
                <w:lang w:eastAsia="en-US" w:bidi="ar-SA"/>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4E568BE7" w14:textId="77777777" w:rsidR="00C75A50" w:rsidRPr="00DD4108" w:rsidRDefault="00DD4108" w:rsidP="00C75A50">
            <w:pPr>
              <w:tabs>
                <w:tab w:val="left" w:pos="851"/>
                <w:tab w:val="left" w:pos="1134"/>
                <w:tab w:val="left" w:pos="1418"/>
              </w:tabs>
              <w:spacing w:beforeLines="20" w:before="48" w:afterLines="20" w:after="48"/>
              <w:jc w:val="left"/>
              <w:rPr>
                <w:rFonts w:ascii="Arial" w:eastAsia="Calibri" w:hAnsi="Arial" w:cs="Arial"/>
                <w:sz w:val="22"/>
                <w:szCs w:val="22"/>
                <w:lang w:eastAsia="en-US" w:bidi="ar-SA"/>
              </w:rPr>
            </w:pPr>
            <w:r w:rsidRPr="00DD4108">
              <w:rPr>
                <w:rFonts w:ascii="Arial" w:eastAsia="Calibri" w:hAnsi="Arial" w:cs="Arial"/>
                <w:sz w:val="22"/>
                <w:szCs w:val="22"/>
                <w:lang w:eastAsia="en-US" w:bidi="ar-SA"/>
              </w:rPr>
              <w:t>3.3</w:t>
            </w:r>
          </w:p>
        </w:tc>
        <w:tc>
          <w:tcPr>
            <w:tcW w:w="6020" w:type="dxa"/>
            <w:tcBorders>
              <w:top w:val="single" w:sz="4" w:space="0" w:color="auto"/>
              <w:left w:val="single" w:sz="4" w:space="0" w:color="auto"/>
              <w:bottom w:val="single" w:sz="4" w:space="0" w:color="auto"/>
              <w:right w:val="single" w:sz="4" w:space="0" w:color="auto"/>
            </w:tcBorders>
            <w:shd w:val="clear" w:color="auto" w:fill="auto"/>
          </w:tcPr>
          <w:p w14:paraId="6941EFDD" w14:textId="77777777" w:rsidR="00C75A50" w:rsidRPr="00884FBA" w:rsidRDefault="00DD4108" w:rsidP="00DD4108">
            <w:pPr>
              <w:tabs>
                <w:tab w:val="left" w:pos="851"/>
                <w:tab w:val="left" w:pos="1134"/>
                <w:tab w:val="left" w:pos="1418"/>
              </w:tabs>
              <w:spacing w:beforeLines="20" w:before="48" w:afterLines="20" w:after="48"/>
              <w:jc w:val="left"/>
              <w:rPr>
                <w:rFonts w:ascii="Arial" w:eastAsia="Calibri" w:hAnsi="Arial" w:cs="Arial"/>
                <w:sz w:val="22"/>
                <w:szCs w:val="22"/>
                <w:lang w:eastAsia="en-US" w:bidi="ar-SA"/>
              </w:rPr>
            </w:pPr>
            <w:r w:rsidRPr="00884FBA">
              <w:rPr>
                <w:rFonts w:ascii="Arial" w:eastAsia="Calibri" w:hAnsi="Arial" w:cs="Arial"/>
                <w:sz w:val="22"/>
                <w:szCs w:val="22"/>
                <w:lang w:eastAsia="en-US" w:bidi="ar-SA"/>
              </w:rPr>
              <w:t>7 and more of experience in Public Awareness/C&amp;V campaigns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19BCE0C" w14:textId="77777777" w:rsidR="00C75A50" w:rsidRPr="00067320" w:rsidRDefault="00067320" w:rsidP="00C75A50">
            <w:pPr>
              <w:tabs>
                <w:tab w:val="left" w:pos="851"/>
                <w:tab w:val="left" w:pos="1134"/>
                <w:tab w:val="left" w:pos="1418"/>
              </w:tabs>
              <w:spacing w:beforeLines="20" w:before="48" w:afterLines="20" w:after="48"/>
              <w:jc w:val="left"/>
              <w:rPr>
                <w:rFonts w:ascii="Arial" w:eastAsia="Calibri" w:hAnsi="Arial" w:cs="Arial"/>
                <w:sz w:val="22"/>
                <w:szCs w:val="22"/>
                <w:lang w:eastAsia="en-US" w:bidi="ar-SA"/>
              </w:rPr>
            </w:pPr>
            <w:r w:rsidRPr="00067320">
              <w:rPr>
                <w:rFonts w:ascii="Arial" w:eastAsia="Calibri" w:hAnsi="Arial" w:cs="Arial"/>
                <w:sz w:val="22"/>
                <w:szCs w:val="22"/>
                <w:lang w:eastAsia="en-US" w:bidi="ar-SA"/>
              </w:rPr>
              <w:t>20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13C7740" w14:textId="77777777" w:rsidR="00C75A50" w:rsidRPr="00067320" w:rsidRDefault="00C75A50" w:rsidP="00C75A50">
            <w:pPr>
              <w:tabs>
                <w:tab w:val="left" w:pos="851"/>
                <w:tab w:val="left" w:pos="1134"/>
                <w:tab w:val="left" w:pos="1418"/>
              </w:tabs>
              <w:spacing w:beforeLines="20" w:before="48" w:afterLines="20" w:after="48"/>
              <w:jc w:val="right"/>
              <w:rPr>
                <w:rFonts w:ascii="Arial" w:eastAsia="Calibri" w:hAnsi="Arial" w:cs="Arial"/>
                <w:b/>
                <w:sz w:val="22"/>
                <w:szCs w:val="22"/>
                <w:lang w:eastAsia="en-US" w:bidi="ar-SA"/>
              </w:rPr>
            </w:pPr>
          </w:p>
        </w:tc>
      </w:tr>
      <w:tr w:rsidR="00EE17B0" w:rsidRPr="00B43CC1" w14:paraId="38AF85AA" w14:textId="77777777" w:rsidTr="00DD4108">
        <w:trPr>
          <w:trHeight w:val="46"/>
        </w:trPr>
        <w:tc>
          <w:tcPr>
            <w:tcW w:w="1211" w:type="dxa"/>
            <w:tcBorders>
              <w:top w:val="nil"/>
              <w:left w:val="single" w:sz="4" w:space="0" w:color="auto"/>
              <w:bottom w:val="nil"/>
              <w:right w:val="single" w:sz="4" w:space="0" w:color="auto"/>
            </w:tcBorders>
            <w:shd w:val="clear" w:color="auto" w:fill="auto"/>
          </w:tcPr>
          <w:p w14:paraId="20E96B23" w14:textId="77777777" w:rsidR="00EE17B0" w:rsidRPr="00C75A50" w:rsidRDefault="00EE17B0" w:rsidP="00C75A50">
            <w:pPr>
              <w:tabs>
                <w:tab w:val="left" w:pos="851"/>
                <w:tab w:val="left" w:pos="1134"/>
                <w:tab w:val="left" w:pos="1418"/>
              </w:tabs>
              <w:spacing w:beforeLines="20" w:before="48" w:afterLines="20" w:after="48" w:line="276" w:lineRule="auto"/>
              <w:rPr>
                <w:rFonts w:ascii="Arial Narrow" w:eastAsia="Calibri" w:hAnsi="Arial Narrow"/>
                <w:sz w:val="22"/>
                <w:szCs w:val="22"/>
                <w:lang w:eastAsia="en-US" w:bidi="ar-SA"/>
              </w:rPr>
            </w:pPr>
          </w:p>
        </w:tc>
        <w:tc>
          <w:tcPr>
            <w:tcW w:w="566" w:type="dxa"/>
            <w:tcBorders>
              <w:top w:val="single" w:sz="4" w:space="0" w:color="auto"/>
              <w:left w:val="single" w:sz="4" w:space="0" w:color="auto"/>
              <w:bottom w:val="single" w:sz="4" w:space="0" w:color="auto"/>
              <w:right w:val="single" w:sz="4" w:space="0" w:color="auto"/>
            </w:tcBorders>
            <w:shd w:val="clear" w:color="auto" w:fill="DEEAF6"/>
          </w:tcPr>
          <w:p w14:paraId="35BFD337" w14:textId="77777777" w:rsidR="00EE17B0" w:rsidRPr="00B43CC1" w:rsidRDefault="00DD4108" w:rsidP="00C75A50">
            <w:pPr>
              <w:tabs>
                <w:tab w:val="left" w:pos="851"/>
                <w:tab w:val="left" w:pos="1134"/>
                <w:tab w:val="left" w:pos="1418"/>
              </w:tabs>
              <w:spacing w:beforeLines="20" w:before="48" w:afterLines="20" w:after="48"/>
              <w:jc w:val="left"/>
              <w:rPr>
                <w:rFonts w:ascii="Arial" w:eastAsia="Calibri" w:hAnsi="Arial" w:cs="Arial"/>
                <w:b/>
                <w:sz w:val="22"/>
                <w:szCs w:val="22"/>
                <w:lang w:eastAsia="en-US" w:bidi="ar-SA"/>
              </w:rPr>
            </w:pPr>
            <w:r>
              <w:rPr>
                <w:rFonts w:ascii="Arial" w:eastAsia="Calibri" w:hAnsi="Arial" w:cs="Arial"/>
                <w:b/>
                <w:sz w:val="22"/>
                <w:szCs w:val="22"/>
                <w:lang w:eastAsia="en-US" w:bidi="ar-SA"/>
              </w:rPr>
              <w:t>4</w:t>
            </w:r>
          </w:p>
        </w:tc>
        <w:tc>
          <w:tcPr>
            <w:tcW w:w="6020" w:type="dxa"/>
            <w:tcBorders>
              <w:top w:val="single" w:sz="4" w:space="0" w:color="auto"/>
              <w:left w:val="single" w:sz="4" w:space="0" w:color="auto"/>
              <w:bottom w:val="single" w:sz="4" w:space="0" w:color="auto"/>
              <w:right w:val="single" w:sz="4" w:space="0" w:color="auto"/>
            </w:tcBorders>
            <w:shd w:val="clear" w:color="auto" w:fill="DEEAF6"/>
          </w:tcPr>
          <w:p w14:paraId="1B16B2FC" w14:textId="1C970648" w:rsidR="00EE17B0" w:rsidRPr="00B43CC1" w:rsidRDefault="00EE17B0" w:rsidP="00EE17B0">
            <w:pPr>
              <w:tabs>
                <w:tab w:val="left" w:pos="851"/>
                <w:tab w:val="left" w:pos="1134"/>
                <w:tab w:val="left" w:pos="1418"/>
              </w:tabs>
              <w:spacing w:beforeLines="20" w:before="48" w:afterLines="20" w:after="48"/>
              <w:jc w:val="left"/>
              <w:rPr>
                <w:rFonts w:ascii="Arial" w:eastAsia="Calibri" w:hAnsi="Arial" w:cs="Arial"/>
                <w:b/>
                <w:sz w:val="22"/>
                <w:szCs w:val="22"/>
                <w:lang w:eastAsia="en-US" w:bidi="ar-SA"/>
              </w:rPr>
            </w:pPr>
            <w:r w:rsidRPr="00EE17B0">
              <w:rPr>
                <w:rFonts w:ascii="Arial" w:eastAsia="Calibri" w:hAnsi="Arial" w:cs="Arial"/>
                <w:b/>
                <w:sz w:val="22"/>
                <w:szCs w:val="22"/>
                <w:lang w:eastAsia="en-US" w:bidi="ar-SA"/>
              </w:rPr>
              <w:t xml:space="preserve">Expertise of the </w:t>
            </w:r>
            <w:r w:rsidR="00412F01" w:rsidRPr="00412F01">
              <w:rPr>
                <w:rFonts w:ascii="Arial" w:eastAsia="Calibri" w:hAnsi="Arial" w:cs="Arial"/>
                <w:b/>
                <w:sz w:val="22"/>
                <w:szCs w:val="22"/>
                <w:lang w:eastAsia="en-US" w:bidi="ar-SA"/>
              </w:rPr>
              <w:t>5 key proposed experts</w:t>
            </w:r>
          </w:p>
        </w:tc>
        <w:tc>
          <w:tcPr>
            <w:tcW w:w="567" w:type="dxa"/>
            <w:tcBorders>
              <w:top w:val="single" w:sz="4" w:space="0" w:color="auto"/>
              <w:left w:val="single" w:sz="4" w:space="0" w:color="auto"/>
              <w:bottom w:val="single" w:sz="4" w:space="0" w:color="auto"/>
              <w:right w:val="single" w:sz="4" w:space="0" w:color="auto"/>
            </w:tcBorders>
            <w:shd w:val="clear" w:color="auto" w:fill="DEEAF6"/>
          </w:tcPr>
          <w:p w14:paraId="50DD2465" w14:textId="77777777" w:rsidR="00EE17B0" w:rsidRPr="00B43CC1" w:rsidRDefault="00EE17B0" w:rsidP="00C75A50">
            <w:pPr>
              <w:tabs>
                <w:tab w:val="left" w:pos="851"/>
                <w:tab w:val="left" w:pos="1134"/>
                <w:tab w:val="left" w:pos="1418"/>
              </w:tabs>
              <w:spacing w:beforeLines="20" w:before="48" w:afterLines="20" w:after="48"/>
              <w:jc w:val="left"/>
              <w:rPr>
                <w:rFonts w:ascii="Arial" w:eastAsia="Calibri" w:hAnsi="Arial" w:cs="Arial"/>
                <w:sz w:val="22"/>
                <w:szCs w:val="22"/>
                <w:lang w:eastAsia="en-US" w:bidi="ar-SA"/>
              </w:rPr>
            </w:pPr>
          </w:p>
        </w:tc>
        <w:tc>
          <w:tcPr>
            <w:tcW w:w="708" w:type="dxa"/>
            <w:tcBorders>
              <w:top w:val="single" w:sz="4" w:space="0" w:color="auto"/>
              <w:left w:val="single" w:sz="4" w:space="0" w:color="auto"/>
              <w:bottom w:val="single" w:sz="4" w:space="0" w:color="auto"/>
              <w:right w:val="single" w:sz="4" w:space="0" w:color="auto"/>
            </w:tcBorders>
            <w:shd w:val="clear" w:color="auto" w:fill="DEEAF6"/>
          </w:tcPr>
          <w:p w14:paraId="4ECA0F08" w14:textId="77777777" w:rsidR="00EE17B0" w:rsidRPr="00B43CC1" w:rsidRDefault="00067320" w:rsidP="00C75A50">
            <w:pPr>
              <w:tabs>
                <w:tab w:val="left" w:pos="851"/>
                <w:tab w:val="left" w:pos="1134"/>
                <w:tab w:val="left" w:pos="1418"/>
              </w:tabs>
              <w:spacing w:beforeLines="20" w:before="48" w:afterLines="20" w:after="48"/>
              <w:jc w:val="right"/>
              <w:rPr>
                <w:rFonts w:ascii="Arial" w:eastAsia="Calibri" w:hAnsi="Arial" w:cs="Arial"/>
                <w:b/>
                <w:sz w:val="22"/>
                <w:szCs w:val="22"/>
                <w:lang w:eastAsia="en-US" w:bidi="ar-SA"/>
              </w:rPr>
            </w:pPr>
            <w:r>
              <w:rPr>
                <w:rFonts w:ascii="Arial" w:eastAsia="Calibri" w:hAnsi="Arial" w:cs="Arial"/>
                <w:b/>
                <w:sz w:val="22"/>
                <w:szCs w:val="22"/>
                <w:lang w:eastAsia="en-US" w:bidi="ar-SA"/>
              </w:rPr>
              <w:t>28</w:t>
            </w:r>
          </w:p>
        </w:tc>
      </w:tr>
      <w:tr w:rsidR="00EE17B0" w:rsidRPr="00B43CC1" w14:paraId="48AA67FE" w14:textId="77777777" w:rsidTr="00DD4108">
        <w:trPr>
          <w:trHeight w:val="46"/>
        </w:trPr>
        <w:tc>
          <w:tcPr>
            <w:tcW w:w="1211" w:type="dxa"/>
            <w:tcBorders>
              <w:top w:val="nil"/>
              <w:left w:val="single" w:sz="4" w:space="0" w:color="auto"/>
              <w:bottom w:val="nil"/>
              <w:right w:val="single" w:sz="4" w:space="0" w:color="auto"/>
            </w:tcBorders>
            <w:shd w:val="clear" w:color="auto" w:fill="auto"/>
          </w:tcPr>
          <w:p w14:paraId="40A7A9D8" w14:textId="77777777" w:rsidR="00EE17B0" w:rsidRPr="00C75A50" w:rsidRDefault="00EE17B0" w:rsidP="00C75A50">
            <w:pPr>
              <w:tabs>
                <w:tab w:val="left" w:pos="851"/>
                <w:tab w:val="left" w:pos="1134"/>
                <w:tab w:val="left" w:pos="1418"/>
              </w:tabs>
              <w:spacing w:beforeLines="20" w:before="48" w:afterLines="20" w:after="48" w:line="276" w:lineRule="auto"/>
              <w:rPr>
                <w:rFonts w:ascii="Arial Narrow" w:eastAsia="Calibri" w:hAnsi="Arial Narrow"/>
                <w:sz w:val="22"/>
                <w:szCs w:val="22"/>
                <w:lang w:eastAsia="en-US" w:bidi="ar-SA"/>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7B2B8A33" w14:textId="77777777" w:rsidR="00EE17B0" w:rsidRPr="00DD4108" w:rsidRDefault="00DD4108" w:rsidP="00C75A50">
            <w:pPr>
              <w:tabs>
                <w:tab w:val="left" w:pos="851"/>
                <w:tab w:val="left" w:pos="1134"/>
                <w:tab w:val="left" w:pos="1418"/>
              </w:tabs>
              <w:spacing w:beforeLines="20" w:before="48" w:afterLines="20" w:after="48"/>
              <w:jc w:val="left"/>
              <w:rPr>
                <w:rFonts w:ascii="Arial" w:eastAsia="Calibri" w:hAnsi="Arial" w:cs="Arial"/>
                <w:sz w:val="22"/>
                <w:szCs w:val="22"/>
                <w:lang w:eastAsia="en-US" w:bidi="ar-SA"/>
              </w:rPr>
            </w:pPr>
            <w:r>
              <w:rPr>
                <w:rFonts w:ascii="Arial" w:eastAsia="Calibri" w:hAnsi="Arial" w:cs="Arial"/>
                <w:sz w:val="22"/>
                <w:szCs w:val="22"/>
                <w:lang w:eastAsia="en-US" w:bidi="ar-SA"/>
              </w:rPr>
              <w:t>4.1</w:t>
            </w:r>
          </w:p>
        </w:tc>
        <w:tc>
          <w:tcPr>
            <w:tcW w:w="6020" w:type="dxa"/>
            <w:tcBorders>
              <w:top w:val="single" w:sz="4" w:space="0" w:color="auto"/>
              <w:left w:val="single" w:sz="4" w:space="0" w:color="auto"/>
              <w:bottom w:val="single" w:sz="4" w:space="0" w:color="auto"/>
              <w:right w:val="single" w:sz="4" w:space="0" w:color="auto"/>
            </w:tcBorders>
            <w:shd w:val="clear" w:color="auto" w:fill="auto"/>
          </w:tcPr>
          <w:p w14:paraId="5061B259" w14:textId="77777777" w:rsidR="00EE17B0" w:rsidRPr="00DD4108" w:rsidRDefault="00DD4108" w:rsidP="00DD4108">
            <w:pPr>
              <w:tabs>
                <w:tab w:val="left" w:pos="851"/>
                <w:tab w:val="left" w:pos="1134"/>
                <w:tab w:val="left" w:pos="1418"/>
              </w:tabs>
              <w:spacing w:beforeLines="20" w:before="48" w:afterLines="20" w:after="48"/>
              <w:jc w:val="left"/>
              <w:rPr>
                <w:rFonts w:ascii="Arial" w:eastAsia="Calibri" w:hAnsi="Arial" w:cs="Arial"/>
                <w:sz w:val="22"/>
                <w:szCs w:val="22"/>
                <w:lang w:eastAsia="en-US" w:bidi="ar-SA"/>
              </w:rPr>
            </w:pPr>
            <w:r w:rsidRPr="00DD4108">
              <w:rPr>
                <w:rFonts w:ascii="Arial" w:eastAsia="Calibri" w:hAnsi="Arial" w:cs="Arial"/>
                <w:sz w:val="22"/>
                <w:szCs w:val="22"/>
                <w:lang w:eastAsia="en-US" w:bidi="ar-SA"/>
              </w:rPr>
              <w:t xml:space="preserve">Record of at </w:t>
            </w:r>
            <w:proofErr w:type="gramStart"/>
            <w:r w:rsidRPr="00DD4108">
              <w:rPr>
                <w:rFonts w:ascii="Arial" w:eastAsia="Calibri" w:hAnsi="Arial" w:cs="Arial"/>
                <w:sz w:val="22"/>
                <w:szCs w:val="22"/>
                <w:lang w:eastAsia="en-US" w:bidi="ar-SA"/>
              </w:rPr>
              <w:t xml:space="preserve">least  </w:t>
            </w:r>
            <w:r>
              <w:rPr>
                <w:rFonts w:ascii="Arial" w:eastAsia="Calibri" w:hAnsi="Arial" w:cs="Arial"/>
                <w:sz w:val="22"/>
                <w:szCs w:val="22"/>
                <w:lang w:eastAsia="en-US" w:bidi="ar-SA"/>
              </w:rPr>
              <w:t>3</w:t>
            </w:r>
            <w:proofErr w:type="gramEnd"/>
            <w:r w:rsidRPr="00DD4108">
              <w:rPr>
                <w:rFonts w:ascii="Arial" w:eastAsia="Calibri" w:hAnsi="Arial" w:cs="Arial"/>
                <w:sz w:val="22"/>
                <w:szCs w:val="22"/>
                <w:lang w:eastAsia="en-US" w:bidi="ar-SA"/>
              </w:rPr>
              <w:t xml:space="preserve"> similar C&amp;V campaigns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F03E8DB" w14:textId="77777777" w:rsidR="00EE17B0" w:rsidRPr="00DD4108" w:rsidRDefault="00067320" w:rsidP="00C75A50">
            <w:pPr>
              <w:tabs>
                <w:tab w:val="left" w:pos="851"/>
                <w:tab w:val="left" w:pos="1134"/>
                <w:tab w:val="left" w:pos="1418"/>
              </w:tabs>
              <w:spacing w:beforeLines="20" w:before="48" w:afterLines="20" w:after="48"/>
              <w:jc w:val="left"/>
              <w:rPr>
                <w:rFonts w:ascii="Arial" w:eastAsia="Calibri" w:hAnsi="Arial" w:cs="Arial"/>
                <w:sz w:val="22"/>
                <w:szCs w:val="22"/>
                <w:lang w:eastAsia="en-US" w:bidi="ar-SA"/>
              </w:rPr>
            </w:pPr>
            <w:r>
              <w:rPr>
                <w:rFonts w:ascii="Arial" w:eastAsia="Calibri" w:hAnsi="Arial" w:cs="Arial"/>
                <w:sz w:val="22"/>
                <w:szCs w:val="22"/>
                <w:lang w:eastAsia="en-US" w:bidi="ar-SA"/>
              </w:rPr>
              <w:t>18</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409024E" w14:textId="77777777" w:rsidR="00EE17B0" w:rsidRPr="00DD4108" w:rsidRDefault="00EE17B0" w:rsidP="00C75A50">
            <w:pPr>
              <w:tabs>
                <w:tab w:val="left" w:pos="851"/>
                <w:tab w:val="left" w:pos="1134"/>
                <w:tab w:val="left" w:pos="1418"/>
              </w:tabs>
              <w:spacing w:beforeLines="20" w:before="48" w:afterLines="20" w:after="48"/>
              <w:jc w:val="right"/>
              <w:rPr>
                <w:rFonts w:ascii="Arial" w:eastAsia="Calibri" w:hAnsi="Arial" w:cs="Arial"/>
                <w:sz w:val="22"/>
                <w:szCs w:val="22"/>
                <w:lang w:eastAsia="en-US" w:bidi="ar-SA"/>
              </w:rPr>
            </w:pPr>
          </w:p>
        </w:tc>
      </w:tr>
      <w:tr w:rsidR="00EE17B0" w:rsidRPr="00B43CC1" w14:paraId="33F80A79" w14:textId="77777777" w:rsidTr="00DD4108">
        <w:trPr>
          <w:trHeight w:val="46"/>
        </w:trPr>
        <w:tc>
          <w:tcPr>
            <w:tcW w:w="1211" w:type="dxa"/>
            <w:tcBorders>
              <w:top w:val="nil"/>
              <w:left w:val="single" w:sz="4" w:space="0" w:color="auto"/>
              <w:bottom w:val="nil"/>
              <w:right w:val="single" w:sz="4" w:space="0" w:color="auto"/>
            </w:tcBorders>
            <w:shd w:val="clear" w:color="auto" w:fill="auto"/>
          </w:tcPr>
          <w:p w14:paraId="4C644634" w14:textId="77777777" w:rsidR="00EE17B0" w:rsidRPr="00C75A50" w:rsidRDefault="00EE17B0" w:rsidP="00C75A50">
            <w:pPr>
              <w:tabs>
                <w:tab w:val="left" w:pos="851"/>
                <w:tab w:val="left" w:pos="1134"/>
                <w:tab w:val="left" w:pos="1418"/>
              </w:tabs>
              <w:spacing w:beforeLines="20" w:before="48" w:afterLines="20" w:after="48" w:line="276" w:lineRule="auto"/>
              <w:rPr>
                <w:rFonts w:ascii="Arial Narrow" w:eastAsia="Calibri" w:hAnsi="Arial Narrow"/>
                <w:sz w:val="22"/>
                <w:szCs w:val="22"/>
                <w:lang w:eastAsia="en-US" w:bidi="ar-SA"/>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3DE604F1" w14:textId="77777777" w:rsidR="00EE17B0" w:rsidRPr="00DD4108" w:rsidRDefault="00DD4108" w:rsidP="00C75A50">
            <w:pPr>
              <w:tabs>
                <w:tab w:val="left" w:pos="851"/>
                <w:tab w:val="left" w:pos="1134"/>
                <w:tab w:val="left" w:pos="1418"/>
              </w:tabs>
              <w:spacing w:beforeLines="20" w:before="48" w:afterLines="20" w:after="48"/>
              <w:jc w:val="left"/>
              <w:rPr>
                <w:rFonts w:ascii="Arial" w:eastAsia="Calibri" w:hAnsi="Arial" w:cs="Arial"/>
                <w:sz w:val="22"/>
                <w:szCs w:val="22"/>
                <w:lang w:eastAsia="en-US" w:bidi="ar-SA"/>
              </w:rPr>
            </w:pPr>
            <w:r>
              <w:rPr>
                <w:rFonts w:ascii="Arial" w:eastAsia="Calibri" w:hAnsi="Arial" w:cs="Arial"/>
                <w:sz w:val="22"/>
                <w:szCs w:val="22"/>
                <w:lang w:eastAsia="en-US" w:bidi="ar-SA"/>
              </w:rPr>
              <w:t>4.2</w:t>
            </w:r>
          </w:p>
        </w:tc>
        <w:tc>
          <w:tcPr>
            <w:tcW w:w="6020" w:type="dxa"/>
            <w:tcBorders>
              <w:top w:val="single" w:sz="4" w:space="0" w:color="auto"/>
              <w:left w:val="single" w:sz="4" w:space="0" w:color="auto"/>
              <w:bottom w:val="single" w:sz="4" w:space="0" w:color="auto"/>
              <w:right w:val="single" w:sz="4" w:space="0" w:color="auto"/>
            </w:tcBorders>
            <w:shd w:val="clear" w:color="auto" w:fill="auto"/>
          </w:tcPr>
          <w:p w14:paraId="3C587967" w14:textId="77777777" w:rsidR="00EE17B0" w:rsidRPr="00DD4108" w:rsidRDefault="00DD4108" w:rsidP="00DD4108">
            <w:pPr>
              <w:tabs>
                <w:tab w:val="left" w:pos="851"/>
                <w:tab w:val="left" w:pos="1134"/>
                <w:tab w:val="left" w:pos="1418"/>
              </w:tabs>
              <w:spacing w:beforeLines="20" w:before="48" w:afterLines="20" w:after="48"/>
              <w:jc w:val="left"/>
              <w:rPr>
                <w:rFonts w:ascii="Arial" w:eastAsia="Calibri" w:hAnsi="Arial" w:cs="Arial"/>
                <w:sz w:val="22"/>
                <w:szCs w:val="22"/>
                <w:lang w:eastAsia="en-US" w:bidi="ar-SA"/>
              </w:rPr>
            </w:pPr>
            <w:r w:rsidRPr="00DD4108">
              <w:rPr>
                <w:rFonts w:ascii="Arial" w:eastAsia="Calibri" w:hAnsi="Arial" w:cs="Arial"/>
                <w:sz w:val="22"/>
                <w:szCs w:val="22"/>
                <w:lang w:eastAsia="en-US" w:bidi="ar-SA"/>
              </w:rPr>
              <w:t xml:space="preserve">Record of at </w:t>
            </w:r>
            <w:proofErr w:type="gramStart"/>
            <w:r w:rsidRPr="00DD4108">
              <w:rPr>
                <w:rFonts w:ascii="Arial" w:eastAsia="Calibri" w:hAnsi="Arial" w:cs="Arial"/>
                <w:sz w:val="22"/>
                <w:szCs w:val="22"/>
                <w:lang w:eastAsia="en-US" w:bidi="ar-SA"/>
              </w:rPr>
              <w:t xml:space="preserve">least  </w:t>
            </w:r>
            <w:r>
              <w:rPr>
                <w:rFonts w:ascii="Arial" w:eastAsia="Calibri" w:hAnsi="Arial" w:cs="Arial"/>
                <w:sz w:val="22"/>
                <w:szCs w:val="22"/>
                <w:lang w:eastAsia="en-US" w:bidi="ar-SA"/>
              </w:rPr>
              <w:t>4</w:t>
            </w:r>
            <w:proofErr w:type="gramEnd"/>
            <w:r w:rsidRPr="00DD4108">
              <w:rPr>
                <w:rFonts w:ascii="Arial" w:eastAsia="Calibri" w:hAnsi="Arial" w:cs="Arial"/>
                <w:sz w:val="22"/>
                <w:szCs w:val="22"/>
                <w:lang w:eastAsia="en-US" w:bidi="ar-SA"/>
              </w:rPr>
              <w:t xml:space="preserve"> similar C&amp;V campaigns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93634D1" w14:textId="77777777" w:rsidR="00EE17B0" w:rsidRPr="00DD4108" w:rsidRDefault="00067320" w:rsidP="00C75A50">
            <w:pPr>
              <w:tabs>
                <w:tab w:val="left" w:pos="851"/>
                <w:tab w:val="left" w:pos="1134"/>
                <w:tab w:val="left" w:pos="1418"/>
              </w:tabs>
              <w:spacing w:beforeLines="20" w:before="48" w:afterLines="20" w:after="48"/>
              <w:jc w:val="left"/>
              <w:rPr>
                <w:rFonts w:ascii="Arial" w:eastAsia="Calibri" w:hAnsi="Arial" w:cs="Arial"/>
                <w:sz w:val="22"/>
                <w:szCs w:val="22"/>
                <w:lang w:eastAsia="en-US" w:bidi="ar-SA"/>
              </w:rPr>
            </w:pPr>
            <w:r>
              <w:rPr>
                <w:rFonts w:ascii="Arial" w:eastAsia="Calibri" w:hAnsi="Arial" w:cs="Arial"/>
                <w:sz w:val="22"/>
                <w:szCs w:val="22"/>
                <w:lang w:eastAsia="en-US" w:bidi="ar-SA"/>
              </w:rPr>
              <w:t>22</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F950BF2" w14:textId="77777777" w:rsidR="00EE17B0" w:rsidRPr="00DD4108" w:rsidRDefault="00EE17B0" w:rsidP="00C75A50">
            <w:pPr>
              <w:tabs>
                <w:tab w:val="left" w:pos="851"/>
                <w:tab w:val="left" w:pos="1134"/>
                <w:tab w:val="left" w:pos="1418"/>
              </w:tabs>
              <w:spacing w:beforeLines="20" w:before="48" w:afterLines="20" w:after="48"/>
              <w:jc w:val="right"/>
              <w:rPr>
                <w:rFonts w:ascii="Arial" w:eastAsia="Calibri" w:hAnsi="Arial" w:cs="Arial"/>
                <w:sz w:val="22"/>
                <w:szCs w:val="22"/>
                <w:lang w:eastAsia="en-US" w:bidi="ar-SA"/>
              </w:rPr>
            </w:pPr>
          </w:p>
        </w:tc>
      </w:tr>
      <w:tr w:rsidR="00EE17B0" w:rsidRPr="00B43CC1" w14:paraId="42E88168" w14:textId="77777777" w:rsidTr="00DD4108">
        <w:trPr>
          <w:trHeight w:val="46"/>
        </w:trPr>
        <w:tc>
          <w:tcPr>
            <w:tcW w:w="1211" w:type="dxa"/>
            <w:tcBorders>
              <w:top w:val="nil"/>
              <w:left w:val="single" w:sz="4" w:space="0" w:color="auto"/>
              <w:bottom w:val="nil"/>
              <w:right w:val="single" w:sz="4" w:space="0" w:color="auto"/>
            </w:tcBorders>
            <w:shd w:val="clear" w:color="auto" w:fill="auto"/>
          </w:tcPr>
          <w:p w14:paraId="4DB68957" w14:textId="77777777" w:rsidR="00EE17B0" w:rsidRPr="00C75A50" w:rsidRDefault="00EE17B0" w:rsidP="00C75A50">
            <w:pPr>
              <w:tabs>
                <w:tab w:val="left" w:pos="851"/>
                <w:tab w:val="left" w:pos="1134"/>
                <w:tab w:val="left" w:pos="1418"/>
              </w:tabs>
              <w:spacing w:beforeLines="20" w:before="48" w:afterLines="20" w:after="48" w:line="276" w:lineRule="auto"/>
              <w:rPr>
                <w:rFonts w:ascii="Arial Narrow" w:eastAsia="Calibri" w:hAnsi="Arial Narrow"/>
                <w:sz w:val="22"/>
                <w:szCs w:val="22"/>
                <w:lang w:eastAsia="en-US" w:bidi="ar-SA"/>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6EBFB016" w14:textId="77777777" w:rsidR="00EE17B0" w:rsidRPr="00DD4108" w:rsidRDefault="00DD4108" w:rsidP="00C75A50">
            <w:pPr>
              <w:tabs>
                <w:tab w:val="left" w:pos="851"/>
                <w:tab w:val="left" w:pos="1134"/>
                <w:tab w:val="left" w:pos="1418"/>
              </w:tabs>
              <w:spacing w:beforeLines="20" w:before="48" w:afterLines="20" w:after="48"/>
              <w:jc w:val="left"/>
              <w:rPr>
                <w:rFonts w:ascii="Arial" w:eastAsia="Calibri" w:hAnsi="Arial" w:cs="Arial"/>
                <w:sz w:val="22"/>
                <w:szCs w:val="22"/>
                <w:lang w:eastAsia="en-US" w:bidi="ar-SA"/>
              </w:rPr>
            </w:pPr>
            <w:r>
              <w:rPr>
                <w:rFonts w:ascii="Arial" w:eastAsia="Calibri" w:hAnsi="Arial" w:cs="Arial"/>
                <w:sz w:val="22"/>
                <w:szCs w:val="22"/>
                <w:lang w:eastAsia="en-US" w:bidi="ar-SA"/>
              </w:rPr>
              <w:t>4.3</w:t>
            </w:r>
          </w:p>
        </w:tc>
        <w:tc>
          <w:tcPr>
            <w:tcW w:w="6020" w:type="dxa"/>
            <w:tcBorders>
              <w:top w:val="single" w:sz="4" w:space="0" w:color="auto"/>
              <w:left w:val="single" w:sz="4" w:space="0" w:color="auto"/>
              <w:bottom w:val="single" w:sz="4" w:space="0" w:color="auto"/>
              <w:right w:val="single" w:sz="4" w:space="0" w:color="auto"/>
            </w:tcBorders>
            <w:shd w:val="clear" w:color="auto" w:fill="auto"/>
          </w:tcPr>
          <w:p w14:paraId="4AD321E5" w14:textId="77777777" w:rsidR="00EE17B0" w:rsidRPr="00DD4108" w:rsidRDefault="00DD4108" w:rsidP="00DD4108">
            <w:pPr>
              <w:tabs>
                <w:tab w:val="left" w:pos="851"/>
                <w:tab w:val="left" w:pos="1134"/>
                <w:tab w:val="left" w:pos="1418"/>
              </w:tabs>
              <w:spacing w:beforeLines="20" w:before="48" w:afterLines="20" w:after="48"/>
              <w:jc w:val="left"/>
              <w:rPr>
                <w:rFonts w:ascii="Arial" w:eastAsia="Calibri" w:hAnsi="Arial" w:cs="Arial"/>
                <w:sz w:val="22"/>
                <w:szCs w:val="22"/>
                <w:lang w:eastAsia="en-US" w:bidi="ar-SA"/>
              </w:rPr>
            </w:pPr>
            <w:r>
              <w:rPr>
                <w:rFonts w:ascii="Arial" w:eastAsia="Calibri" w:hAnsi="Arial" w:cs="Arial"/>
                <w:sz w:val="22"/>
                <w:szCs w:val="22"/>
                <w:lang w:eastAsia="en-US" w:bidi="ar-SA"/>
              </w:rPr>
              <w:t xml:space="preserve">Record of </w:t>
            </w:r>
            <w:r w:rsidRPr="00DD4108">
              <w:rPr>
                <w:rFonts w:ascii="Arial" w:eastAsia="Calibri" w:hAnsi="Arial" w:cs="Arial"/>
                <w:sz w:val="22"/>
                <w:szCs w:val="22"/>
                <w:lang w:eastAsia="en-US" w:bidi="ar-SA"/>
              </w:rPr>
              <w:t xml:space="preserve">5 </w:t>
            </w:r>
            <w:r>
              <w:rPr>
                <w:rFonts w:ascii="Arial" w:eastAsia="Calibri" w:hAnsi="Arial" w:cs="Arial"/>
                <w:sz w:val="22"/>
                <w:szCs w:val="22"/>
                <w:lang w:eastAsia="en-US" w:bidi="ar-SA"/>
              </w:rPr>
              <w:t>and more similar C&amp;V campaigns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0C8293B" w14:textId="77777777" w:rsidR="00EE17B0" w:rsidRPr="00DD4108" w:rsidRDefault="00067320" w:rsidP="00C75A50">
            <w:pPr>
              <w:tabs>
                <w:tab w:val="left" w:pos="851"/>
                <w:tab w:val="left" w:pos="1134"/>
                <w:tab w:val="left" w:pos="1418"/>
              </w:tabs>
              <w:spacing w:beforeLines="20" w:before="48" w:afterLines="20" w:after="48"/>
              <w:jc w:val="left"/>
              <w:rPr>
                <w:rFonts w:ascii="Arial" w:eastAsia="Calibri" w:hAnsi="Arial" w:cs="Arial"/>
                <w:sz w:val="22"/>
                <w:szCs w:val="22"/>
                <w:lang w:eastAsia="en-US" w:bidi="ar-SA"/>
              </w:rPr>
            </w:pPr>
            <w:r>
              <w:rPr>
                <w:rFonts w:ascii="Arial" w:eastAsia="Calibri" w:hAnsi="Arial" w:cs="Arial"/>
                <w:sz w:val="22"/>
                <w:szCs w:val="22"/>
                <w:lang w:eastAsia="en-US" w:bidi="ar-SA"/>
              </w:rPr>
              <w:t>28</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9E28A82" w14:textId="77777777" w:rsidR="00EE17B0" w:rsidRPr="00DD4108" w:rsidRDefault="00EE17B0" w:rsidP="00C75A50">
            <w:pPr>
              <w:tabs>
                <w:tab w:val="left" w:pos="851"/>
                <w:tab w:val="left" w:pos="1134"/>
                <w:tab w:val="left" w:pos="1418"/>
              </w:tabs>
              <w:spacing w:beforeLines="20" w:before="48" w:afterLines="20" w:after="48"/>
              <w:jc w:val="right"/>
              <w:rPr>
                <w:rFonts w:ascii="Arial" w:eastAsia="Calibri" w:hAnsi="Arial" w:cs="Arial"/>
                <w:sz w:val="22"/>
                <w:szCs w:val="22"/>
                <w:lang w:eastAsia="en-US" w:bidi="ar-SA"/>
              </w:rPr>
            </w:pPr>
          </w:p>
        </w:tc>
      </w:tr>
      <w:tr w:rsidR="00C75A50" w:rsidRPr="00B43CC1" w14:paraId="599B1E2A" w14:textId="77777777" w:rsidTr="00DD4108">
        <w:trPr>
          <w:trHeight w:val="46"/>
        </w:trPr>
        <w:tc>
          <w:tcPr>
            <w:tcW w:w="1211" w:type="dxa"/>
            <w:tcBorders>
              <w:top w:val="nil"/>
              <w:left w:val="single" w:sz="4" w:space="0" w:color="auto"/>
              <w:bottom w:val="nil"/>
              <w:right w:val="single" w:sz="4" w:space="0" w:color="auto"/>
            </w:tcBorders>
            <w:shd w:val="clear" w:color="auto" w:fill="auto"/>
          </w:tcPr>
          <w:p w14:paraId="6CB94700" w14:textId="77777777" w:rsidR="00C75A50" w:rsidRPr="00C75A50" w:rsidRDefault="00C75A50" w:rsidP="00C75A50">
            <w:pPr>
              <w:tabs>
                <w:tab w:val="left" w:pos="851"/>
                <w:tab w:val="left" w:pos="1134"/>
                <w:tab w:val="left" w:pos="1418"/>
              </w:tabs>
              <w:spacing w:beforeLines="20" w:before="48" w:afterLines="20" w:after="48" w:line="276" w:lineRule="auto"/>
              <w:rPr>
                <w:rFonts w:ascii="Arial Narrow" w:eastAsia="Calibri" w:hAnsi="Arial Narrow"/>
                <w:sz w:val="22"/>
                <w:szCs w:val="22"/>
                <w:lang w:eastAsia="en-US" w:bidi="ar-SA"/>
              </w:rPr>
            </w:pPr>
          </w:p>
        </w:tc>
        <w:tc>
          <w:tcPr>
            <w:tcW w:w="566" w:type="dxa"/>
            <w:tcBorders>
              <w:top w:val="single" w:sz="4" w:space="0" w:color="auto"/>
              <w:left w:val="single" w:sz="4" w:space="0" w:color="auto"/>
              <w:bottom w:val="single" w:sz="4" w:space="0" w:color="auto"/>
              <w:right w:val="single" w:sz="4" w:space="0" w:color="auto"/>
            </w:tcBorders>
            <w:shd w:val="clear" w:color="auto" w:fill="DEEAF6"/>
          </w:tcPr>
          <w:p w14:paraId="1AE5AB23" w14:textId="77777777" w:rsidR="00C75A50" w:rsidRPr="00B43CC1" w:rsidRDefault="00DD4108" w:rsidP="00C75A50">
            <w:pPr>
              <w:tabs>
                <w:tab w:val="left" w:pos="851"/>
                <w:tab w:val="left" w:pos="1134"/>
                <w:tab w:val="left" w:pos="1418"/>
              </w:tabs>
              <w:spacing w:beforeLines="20" w:before="48" w:afterLines="20" w:after="48"/>
              <w:jc w:val="left"/>
              <w:rPr>
                <w:rFonts w:ascii="Arial" w:eastAsia="Calibri" w:hAnsi="Arial" w:cs="Arial"/>
                <w:b/>
                <w:sz w:val="22"/>
                <w:szCs w:val="22"/>
                <w:lang w:eastAsia="en-US" w:bidi="ar-SA"/>
              </w:rPr>
            </w:pPr>
            <w:r>
              <w:rPr>
                <w:rFonts w:ascii="Arial" w:eastAsia="Calibri" w:hAnsi="Arial" w:cs="Arial"/>
                <w:b/>
                <w:sz w:val="22"/>
                <w:szCs w:val="22"/>
                <w:lang w:eastAsia="en-US" w:bidi="ar-SA"/>
              </w:rPr>
              <w:t>5</w:t>
            </w:r>
            <w:r w:rsidR="00C75A50" w:rsidRPr="00B43CC1">
              <w:rPr>
                <w:rFonts w:ascii="Arial" w:eastAsia="Calibri" w:hAnsi="Arial" w:cs="Arial"/>
                <w:b/>
                <w:sz w:val="22"/>
                <w:szCs w:val="22"/>
                <w:lang w:eastAsia="en-US" w:bidi="ar-SA"/>
              </w:rPr>
              <w:t>.</w:t>
            </w:r>
          </w:p>
        </w:tc>
        <w:tc>
          <w:tcPr>
            <w:tcW w:w="6020" w:type="dxa"/>
            <w:tcBorders>
              <w:top w:val="single" w:sz="4" w:space="0" w:color="auto"/>
              <w:left w:val="single" w:sz="4" w:space="0" w:color="auto"/>
              <w:bottom w:val="single" w:sz="4" w:space="0" w:color="auto"/>
              <w:right w:val="single" w:sz="4" w:space="0" w:color="auto"/>
            </w:tcBorders>
            <w:shd w:val="clear" w:color="auto" w:fill="DEEAF6"/>
          </w:tcPr>
          <w:p w14:paraId="77E312FC" w14:textId="77777777" w:rsidR="00C75A50" w:rsidRPr="00B43CC1" w:rsidRDefault="00C75A50" w:rsidP="00C75A50">
            <w:pPr>
              <w:tabs>
                <w:tab w:val="left" w:pos="851"/>
                <w:tab w:val="left" w:pos="1134"/>
                <w:tab w:val="left" w:pos="1418"/>
              </w:tabs>
              <w:spacing w:beforeLines="20" w:before="48" w:afterLines="20" w:after="48"/>
              <w:jc w:val="left"/>
              <w:rPr>
                <w:rFonts w:ascii="Arial" w:eastAsia="Calibri" w:hAnsi="Arial" w:cs="Arial"/>
                <w:b/>
                <w:sz w:val="22"/>
                <w:szCs w:val="22"/>
                <w:lang w:eastAsia="en-US" w:bidi="ar-SA"/>
              </w:rPr>
            </w:pPr>
            <w:r w:rsidRPr="00B43CC1">
              <w:rPr>
                <w:rFonts w:ascii="Arial" w:eastAsia="Calibri" w:hAnsi="Arial" w:cs="Arial"/>
                <w:b/>
                <w:sz w:val="22"/>
                <w:szCs w:val="22"/>
                <w:lang w:eastAsia="en-US" w:bidi="ar-SA"/>
              </w:rPr>
              <w:t>Form of the application documents</w:t>
            </w:r>
          </w:p>
        </w:tc>
        <w:tc>
          <w:tcPr>
            <w:tcW w:w="567" w:type="dxa"/>
            <w:tcBorders>
              <w:top w:val="single" w:sz="4" w:space="0" w:color="auto"/>
              <w:left w:val="single" w:sz="4" w:space="0" w:color="auto"/>
              <w:bottom w:val="single" w:sz="4" w:space="0" w:color="auto"/>
              <w:right w:val="single" w:sz="4" w:space="0" w:color="auto"/>
            </w:tcBorders>
            <w:shd w:val="clear" w:color="auto" w:fill="DEEAF6"/>
          </w:tcPr>
          <w:p w14:paraId="5D5C535E" w14:textId="77777777" w:rsidR="00C75A50" w:rsidRPr="00B43CC1" w:rsidRDefault="00C75A50" w:rsidP="00C75A50">
            <w:pPr>
              <w:tabs>
                <w:tab w:val="left" w:pos="851"/>
                <w:tab w:val="left" w:pos="1134"/>
                <w:tab w:val="left" w:pos="1418"/>
              </w:tabs>
              <w:spacing w:beforeLines="20" w:before="48" w:afterLines="20" w:after="48"/>
              <w:jc w:val="left"/>
              <w:rPr>
                <w:rFonts w:ascii="Arial" w:eastAsia="Calibri" w:hAnsi="Arial" w:cs="Arial"/>
                <w:sz w:val="22"/>
                <w:szCs w:val="22"/>
                <w:lang w:eastAsia="en-US" w:bidi="ar-SA"/>
              </w:rPr>
            </w:pPr>
          </w:p>
        </w:tc>
        <w:tc>
          <w:tcPr>
            <w:tcW w:w="708" w:type="dxa"/>
            <w:tcBorders>
              <w:top w:val="single" w:sz="4" w:space="0" w:color="auto"/>
              <w:left w:val="single" w:sz="4" w:space="0" w:color="auto"/>
              <w:bottom w:val="single" w:sz="4" w:space="0" w:color="auto"/>
              <w:right w:val="single" w:sz="4" w:space="0" w:color="auto"/>
            </w:tcBorders>
            <w:shd w:val="clear" w:color="auto" w:fill="DEEAF6"/>
          </w:tcPr>
          <w:p w14:paraId="39F726DF" w14:textId="77777777" w:rsidR="00C75A50" w:rsidRPr="00B43CC1" w:rsidRDefault="00C75A50" w:rsidP="00C75A50">
            <w:pPr>
              <w:tabs>
                <w:tab w:val="left" w:pos="851"/>
                <w:tab w:val="left" w:pos="1134"/>
                <w:tab w:val="left" w:pos="1418"/>
              </w:tabs>
              <w:spacing w:beforeLines="20" w:before="48" w:afterLines="20" w:after="48"/>
              <w:jc w:val="right"/>
              <w:rPr>
                <w:rFonts w:ascii="Arial" w:eastAsia="Calibri" w:hAnsi="Arial" w:cs="Arial"/>
                <w:b/>
                <w:sz w:val="22"/>
                <w:szCs w:val="22"/>
                <w:lang w:eastAsia="en-US" w:bidi="ar-SA"/>
              </w:rPr>
            </w:pPr>
            <w:r w:rsidRPr="00B43CC1">
              <w:rPr>
                <w:rFonts w:ascii="Arial" w:eastAsia="Calibri" w:hAnsi="Arial" w:cs="Arial"/>
                <w:b/>
                <w:sz w:val="22"/>
                <w:szCs w:val="22"/>
                <w:lang w:eastAsia="en-US" w:bidi="ar-SA"/>
              </w:rPr>
              <w:t>4</w:t>
            </w:r>
          </w:p>
        </w:tc>
      </w:tr>
      <w:tr w:rsidR="00C75A50" w:rsidRPr="00B43CC1" w14:paraId="07CE169A" w14:textId="77777777" w:rsidTr="00DD4108">
        <w:trPr>
          <w:trHeight w:val="503"/>
        </w:trPr>
        <w:tc>
          <w:tcPr>
            <w:tcW w:w="1211" w:type="dxa"/>
            <w:tcBorders>
              <w:top w:val="nil"/>
              <w:left w:val="single" w:sz="4" w:space="0" w:color="auto"/>
              <w:bottom w:val="nil"/>
              <w:right w:val="single" w:sz="4" w:space="0" w:color="auto"/>
            </w:tcBorders>
            <w:shd w:val="clear" w:color="auto" w:fill="auto"/>
          </w:tcPr>
          <w:p w14:paraId="2EE11357" w14:textId="77777777" w:rsidR="00C75A50" w:rsidRPr="00C75A50" w:rsidRDefault="00C75A50" w:rsidP="00C75A50">
            <w:pPr>
              <w:tabs>
                <w:tab w:val="left" w:pos="851"/>
                <w:tab w:val="left" w:pos="1134"/>
                <w:tab w:val="left" w:pos="1418"/>
              </w:tabs>
              <w:spacing w:beforeLines="20" w:before="48" w:afterLines="20" w:after="48" w:line="276" w:lineRule="auto"/>
              <w:rPr>
                <w:rFonts w:ascii="Arial Narrow" w:eastAsia="Calibri" w:hAnsi="Arial Narrow"/>
                <w:sz w:val="22"/>
                <w:szCs w:val="22"/>
                <w:lang w:eastAsia="en-US" w:bidi="ar-SA"/>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0BAFC188" w14:textId="77777777" w:rsidR="00C75A50" w:rsidRPr="00B43CC1" w:rsidRDefault="00DD4108" w:rsidP="00C75A50">
            <w:pPr>
              <w:tabs>
                <w:tab w:val="left" w:pos="851"/>
                <w:tab w:val="left" w:pos="1134"/>
                <w:tab w:val="left" w:pos="1418"/>
              </w:tabs>
              <w:spacing w:beforeLines="20" w:before="48" w:afterLines="20" w:after="48"/>
              <w:jc w:val="left"/>
              <w:rPr>
                <w:rFonts w:ascii="Arial" w:eastAsia="Calibri" w:hAnsi="Arial" w:cs="Arial"/>
                <w:sz w:val="22"/>
                <w:szCs w:val="22"/>
                <w:lang w:eastAsia="en-US" w:bidi="ar-SA"/>
              </w:rPr>
            </w:pPr>
            <w:r>
              <w:rPr>
                <w:rFonts w:ascii="Arial" w:eastAsia="Calibri" w:hAnsi="Arial" w:cs="Arial"/>
                <w:sz w:val="22"/>
                <w:szCs w:val="22"/>
                <w:lang w:eastAsia="en-US" w:bidi="ar-SA"/>
              </w:rPr>
              <w:t>5.1</w:t>
            </w:r>
          </w:p>
        </w:tc>
        <w:tc>
          <w:tcPr>
            <w:tcW w:w="6020" w:type="dxa"/>
            <w:tcBorders>
              <w:top w:val="single" w:sz="4" w:space="0" w:color="auto"/>
              <w:left w:val="single" w:sz="4" w:space="0" w:color="auto"/>
              <w:bottom w:val="single" w:sz="4" w:space="0" w:color="auto"/>
              <w:right w:val="single" w:sz="4" w:space="0" w:color="auto"/>
            </w:tcBorders>
            <w:shd w:val="clear" w:color="auto" w:fill="auto"/>
          </w:tcPr>
          <w:p w14:paraId="70A03879" w14:textId="77777777" w:rsidR="00C75A50" w:rsidRPr="00B43CC1" w:rsidRDefault="00C75A50" w:rsidP="00C75A50">
            <w:pPr>
              <w:tabs>
                <w:tab w:val="left" w:pos="851"/>
                <w:tab w:val="left" w:pos="1134"/>
                <w:tab w:val="left" w:pos="1418"/>
              </w:tabs>
              <w:spacing w:beforeLines="20" w:before="48" w:afterLines="20" w:after="48"/>
              <w:jc w:val="left"/>
              <w:rPr>
                <w:rFonts w:ascii="Arial" w:eastAsia="Calibri" w:hAnsi="Arial" w:cs="Arial"/>
                <w:sz w:val="22"/>
                <w:szCs w:val="22"/>
                <w:lang w:eastAsia="en-US" w:bidi="ar-SA"/>
              </w:rPr>
            </w:pPr>
            <w:r w:rsidRPr="00B43CC1">
              <w:rPr>
                <w:rFonts w:ascii="Arial" w:eastAsia="Calibri" w:hAnsi="Arial" w:cs="Arial"/>
                <w:sz w:val="22"/>
                <w:szCs w:val="22"/>
                <w:lang w:eastAsia="en-US" w:bidi="ar-SA"/>
              </w:rPr>
              <w:t>Completeness of information (experience, expertise, financial data, statements and declarations)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DA37164" w14:textId="77777777" w:rsidR="00C75A50" w:rsidRPr="00B43CC1" w:rsidRDefault="00C75A50" w:rsidP="00C75A50">
            <w:pPr>
              <w:tabs>
                <w:tab w:val="left" w:pos="851"/>
                <w:tab w:val="left" w:pos="1134"/>
                <w:tab w:val="left" w:pos="1418"/>
              </w:tabs>
              <w:spacing w:beforeLines="20" w:before="48" w:afterLines="20" w:after="48"/>
              <w:jc w:val="left"/>
              <w:rPr>
                <w:rFonts w:ascii="Arial" w:eastAsia="Calibri" w:hAnsi="Arial" w:cs="Arial"/>
                <w:sz w:val="22"/>
                <w:szCs w:val="22"/>
                <w:lang w:eastAsia="en-US" w:bidi="ar-SA"/>
              </w:rPr>
            </w:pPr>
            <w:r w:rsidRPr="00B43CC1">
              <w:rPr>
                <w:rFonts w:ascii="Arial" w:eastAsia="Calibri" w:hAnsi="Arial" w:cs="Arial"/>
                <w:sz w:val="22"/>
                <w:szCs w:val="22"/>
                <w:lang w:eastAsia="en-US" w:bidi="ar-SA"/>
              </w:rPr>
              <w:t>2</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241F7DA" w14:textId="77777777" w:rsidR="00C75A50" w:rsidRPr="00B43CC1" w:rsidRDefault="00C75A50" w:rsidP="00C75A50">
            <w:pPr>
              <w:tabs>
                <w:tab w:val="left" w:pos="851"/>
                <w:tab w:val="left" w:pos="1134"/>
                <w:tab w:val="left" w:pos="1418"/>
              </w:tabs>
              <w:spacing w:beforeLines="20" w:before="48" w:afterLines="20" w:after="48"/>
              <w:jc w:val="right"/>
              <w:rPr>
                <w:rFonts w:ascii="Arial" w:eastAsia="Calibri" w:hAnsi="Arial" w:cs="Arial"/>
                <w:sz w:val="22"/>
                <w:szCs w:val="22"/>
                <w:lang w:eastAsia="en-US" w:bidi="ar-SA"/>
              </w:rPr>
            </w:pPr>
          </w:p>
        </w:tc>
      </w:tr>
      <w:tr w:rsidR="00C75A50" w:rsidRPr="00B43CC1" w14:paraId="021EED9B" w14:textId="77777777" w:rsidTr="00DD4108">
        <w:trPr>
          <w:trHeight w:val="46"/>
        </w:trPr>
        <w:tc>
          <w:tcPr>
            <w:tcW w:w="1211" w:type="dxa"/>
            <w:tcBorders>
              <w:top w:val="nil"/>
              <w:left w:val="single" w:sz="4" w:space="0" w:color="auto"/>
              <w:bottom w:val="nil"/>
              <w:right w:val="single" w:sz="4" w:space="0" w:color="auto"/>
            </w:tcBorders>
            <w:shd w:val="clear" w:color="auto" w:fill="auto"/>
          </w:tcPr>
          <w:p w14:paraId="0845D276" w14:textId="77777777" w:rsidR="00C75A50" w:rsidRPr="00C75A50" w:rsidRDefault="00C75A50" w:rsidP="00C75A50">
            <w:pPr>
              <w:tabs>
                <w:tab w:val="left" w:pos="851"/>
                <w:tab w:val="left" w:pos="1134"/>
                <w:tab w:val="left" w:pos="1418"/>
              </w:tabs>
              <w:spacing w:beforeLines="20" w:before="48" w:afterLines="20" w:after="48" w:line="276" w:lineRule="auto"/>
              <w:rPr>
                <w:rFonts w:ascii="Arial Narrow" w:eastAsia="Calibri" w:hAnsi="Arial Narrow"/>
                <w:sz w:val="22"/>
                <w:szCs w:val="22"/>
                <w:lang w:eastAsia="en-US" w:bidi="ar-SA"/>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79A7BB66" w14:textId="77777777" w:rsidR="00C75A50" w:rsidRPr="00B43CC1" w:rsidRDefault="00DD4108" w:rsidP="00C75A50">
            <w:pPr>
              <w:tabs>
                <w:tab w:val="left" w:pos="851"/>
                <w:tab w:val="left" w:pos="1134"/>
                <w:tab w:val="left" w:pos="1418"/>
              </w:tabs>
              <w:spacing w:beforeLines="20" w:before="48" w:afterLines="20" w:after="48"/>
              <w:jc w:val="left"/>
              <w:rPr>
                <w:rFonts w:ascii="Arial" w:eastAsia="Calibri" w:hAnsi="Arial" w:cs="Arial"/>
                <w:sz w:val="22"/>
                <w:szCs w:val="22"/>
                <w:lang w:eastAsia="en-US" w:bidi="ar-SA"/>
              </w:rPr>
            </w:pPr>
            <w:r>
              <w:rPr>
                <w:rFonts w:ascii="Arial" w:eastAsia="Calibri" w:hAnsi="Arial" w:cs="Arial"/>
                <w:sz w:val="22"/>
                <w:szCs w:val="22"/>
                <w:lang w:eastAsia="en-US" w:bidi="ar-SA"/>
              </w:rPr>
              <w:t>5.2</w:t>
            </w:r>
          </w:p>
        </w:tc>
        <w:tc>
          <w:tcPr>
            <w:tcW w:w="6020" w:type="dxa"/>
            <w:tcBorders>
              <w:top w:val="single" w:sz="4" w:space="0" w:color="auto"/>
              <w:left w:val="single" w:sz="4" w:space="0" w:color="auto"/>
              <w:bottom w:val="single" w:sz="4" w:space="0" w:color="auto"/>
              <w:right w:val="single" w:sz="4" w:space="0" w:color="auto"/>
            </w:tcBorders>
            <w:shd w:val="clear" w:color="auto" w:fill="auto"/>
          </w:tcPr>
          <w:p w14:paraId="32CD43A6" w14:textId="77777777" w:rsidR="00C75A50" w:rsidRPr="00B43CC1" w:rsidRDefault="00C75A50" w:rsidP="00C75A50">
            <w:pPr>
              <w:tabs>
                <w:tab w:val="left" w:pos="851"/>
                <w:tab w:val="left" w:pos="1134"/>
                <w:tab w:val="left" w:pos="1418"/>
              </w:tabs>
              <w:spacing w:beforeLines="20" w:before="48" w:afterLines="20" w:after="48"/>
              <w:jc w:val="left"/>
              <w:rPr>
                <w:rFonts w:ascii="Arial" w:eastAsia="Calibri" w:hAnsi="Arial" w:cs="Arial"/>
                <w:color w:val="000000"/>
                <w:sz w:val="22"/>
                <w:szCs w:val="22"/>
                <w:lang w:eastAsia="en-US" w:bidi="ar-SA"/>
              </w:rPr>
            </w:pPr>
            <w:r w:rsidRPr="00B43CC1">
              <w:rPr>
                <w:rFonts w:ascii="Arial" w:eastAsia="Calibri" w:hAnsi="Arial" w:cs="Arial"/>
                <w:color w:val="000000"/>
                <w:sz w:val="22"/>
                <w:szCs w:val="22"/>
                <w:lang w:eastAsia="en-US" w:bidi="ar-SA"/>
              </w:rPr>
              <w:t xml:space="preserve">Conciseness and relevance for the project </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7A8FA12" w14:textId="77777777" w:rsidR="00C75A50" w:rsidRPr="00B43CC1" w:rsidRDefault="00C75A50" w:rsidP="00C75A50">
            <w:pPr>
              <w:tabs>
                <w:tab w:val="left" w:pos="851"/>
                <w:tab w:val="left" w:pos="1134"/>
                <w:tab w:val="left" w:pos="1418"/>
              </w:tabs>
              <w:spacing w:beforeLines="20" w:before="48" w:afterLines="20" w:after="48"/>
              <w:jc w:val="left"/>
              <w:rPr>
                <w:rFonts w:ascii="Arial" w:eastAsia="Calibri" w:hAnsi="Arial" w:cs="Arial"/>
                <w:sz w:val="22"/>
                <w:szCs w:val="22"/>
                <w:lang w:eastAsia="en-US" w:bidi="ar-SA"/>
              </w:rPr>
            </w:pPr>
            <w:r w:rsidRPr="00B43CC1">
              <w:rPr>
                <w:rFonts w:ascii="Arial" w:eastAsia="Calibri" w:hAnsi="Arial" w:cs="Arial"/>
                <w:sz w:val="22"/>
                <w:szCs w:val="22"/>
                <w:lang w:eastAsia="en-US" w:bidi="ar-SA"/>
              </w:rPr>
              <w:t>2</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88E31F1" w14:textId="77777777" w:rsidR="00C75A50" w:rsidRPr="00B43CC1" w:rsidRDefault="00C75A50" w:rsidP="00C75A50">
            <w:pPr>
              <w:tabs>
                <w:tab w:val="left" w:pos="851"/>
                <w:tab w:val="left" w:pos="1134"/>
                <w:tab w:val="left" w:pos="1418"/>
              </w:tabs>
              <w:spacing w:beforeLines="20" w:before="48" w:afterLines="20" w:after="48"/>
              <w:jc w:val="right"/>
              <w:rPr>
                <w:rFonts w:ascii="Arial" w:eastAsia="Calibri" w:hAnsi="Arial" w:cs="Arial"/>
                <w:sz w:val="22"/>
                <w:szCs w:val="22"/>
                <w:lang w:eastAsia="en-US" w:bidi="ar-SA"/>
              </w:rPr>
            </w:pPr>
          </w:p>
        </w:tc>
      </w:tr>
      <w:tr w:rsidR="00C75A50" w:rsidRPr="00B43CC1" w14:paraId="1F473DA9" w14:textId="77777777" w:rsidTr="00C75A50">
        <w:tc>
          <w:tcPr>
            <w:tcW w:w="1211" w:type="dxa"/>
            <w:tcBorders>
              <w:top w:val="nil"/>
              <w:left w:val="single" w:sz="4" w:space="0" w:color="auto"/>
              <w:bottom w:val="single" w:sz="4" w:space="0" w:color="auto"/>
              <w:right w:val="single" w:sz="4" w:space="0" w:color="auto"/>
            </w:tcBorders>
            <w:shd w:val="clear" w:color="auto" w:fill="auto"/>
          </w:tcPr>
          <w:p w14:paraId="778DFAF1" w14:textId="77777777" w:rsidR="00C75A50" w:rsidRPr="00C75A50" w:rsidRDefault="00C75A50" w:rsidP="00C75A50">
            <w:pPr>
              <w:tabs>
                <w:tab w:val="left" w:pos="851"/>
                <w:tab w:val="left" w:pos="1134"/>
                <w:tab w:val="left" w:pos="1418"/>
              </w:tabs>
              <w:spacing w:beforeLines="20" w:before="48" w:afterLines="20" w:after="48" w:line="276" w:lineRule="auto"/>
              <w:rPr>
                <w:rFonts w:ascii="Arial Narrow" w:eastAsia="Calibri" w:hAnsi="Arial Narrow"/>
                <w:sz w:val="22"/>
                <w:szCs w:val="22"/>
                <w:lang w:eastAsia="en-US" w:bidi="ar-SA"/>
              </w:rPr>
            </w:pPr>
          </w:p>
        </w:tc>
        <w:tc>
          <w:tcPr>
            <w:tcW w:w="7153" w:type="dxa"/>
            <w:gridSpan w:val="3"/>
            <w:tcBorders>
              <w:top w:val="single" w:sz="4" w:space="0" w:color="auto"/>
              <w:left w:val="single" w:sz="4" w:space="0" w:color="auto"/>
              <w:bottom w:val="single" w:sz="4" w:space="0" w:color="auto"/>
              <w:right w:val="single" w:sz="4" w:space="0" w:color="auto"/>
            </w:tcBorders>
            <w:shd w:val="clear" w:color="auto" w:fill="ACB9CA"/>
          </w:tcPr>
          <w:p w14:paraId="1CE0F321" w14:textId="77777777" w:rsidR="00C75A50" w:rsidRPr="00B43CC1" w:rsidRDefault="00C75A50" w:rsidP="00C75A50">
            <w:pPr>
              <w:tabs>
                <w:tab w:val="left" w:pos="851"/>
                <w:tab w:val="left" w:pos="1134"/>
                <w:tab w:val="left" w:pos="1418"/>
              </w:tabs>
              <w:spacing w:beforeLines="20" w:before="48" w:afterLines="20" w:after="48"/>
              <w:jc w:val="left"/>
              <w:rPr>
                <w:rFonts w:ascii="Arial" w:eastAsia="Calibri" w:hAnsi="Arial" w:cs="Arial"/>
                <w:b/>
                <w:sz w:val="22"/>
                <w:szCs w:val="22"/>
                <w:lang w:eastAsia="en-US" w:bidi="ar-SA"/>
              </w:rPr>
            </w:pPr>
            <w:r w:rsidRPr="00B43CC1">
              <w:rPr>
                <w:rFonts w:ascii="Arial" w:eastAsia="Calibri" w:hAnsi="Arial" w:cs="Arial"/>
                <w:b/>
                <w:sz w:val="22"/>
                <w:szCs w:val="22"/>
                <w:lang w:eastAsia="en-US" w:bidi="ar-SA"/>
              </w:rPr>
              <w:t>Total (maximum)</w:t>
            </w:r>
          </w:p>
        </w:tc>
        <w:tc>
          <w:tcPr>
            <w:tcW w:w="708" w:type="dxa"/>
            <w:tcBorders>
              <w:top w:val="single" w:sz="4" w:space="0" w:color="auto"/>
              <w:left w:val="single" w:sz="4" w:space="0" w:color="auto"/>
              <w:bottom w:val="single" w:sz="4" w:space="0" w:color="auto"/>
              <w:right w:val="single" w:sz="4" w:space="0" w:color="auto"/>
            </w:tcBorders>
            <w:shd w:val="clear" w:color="auto" w:fill="ACB9CA"/>
          </w:tcPr>
          <w:p w14:paraId="7CDC020A" w14:textId="77777777" w:rsidR="00C75A50" w:rsidRPr="00B43CC1" w:rsidRDefault="00C75A50" w:rsidP="00C75A50">
            <w:pPr>
              <w:tabs>
                <w:tab w:val="left" w:pos="851"/>
                <w:tab w:val="left" w:pos="1134"/>
                <w:tab w:val="left" w:pos="1418"/>
              </w:tabs>
              <w:spacing w:beforeLines="20" w:before="48" w:afterLines="20" w:after="48"/>
              <w:jc w:val="right"/>
              <w:rPr>
                <w:rFonts w:ascii="Arial" w:eastAsia="Calibri" w:hAnsi="Arial" w:cs="Arial"/>
                <w:b/>
                <w:sz w:val="22"/>
                <w:szCs w:val="22"/>
                <w:lang w:eastAsia="en-US" w:bidi="ar-SA"/>
              </w:rPr>
            </w:pPr>
            <w:r w:rsidRPr="00B43CC1">
              <w:rPr>
                <w:rFonts w:ascii="Arial" w:eastAsia="Calibri" w:hAnsi="Arial" w:cs="Arial"/>
                <w:b/>
                <w:sz w:val="22"/>
                <w:szCs w:val="22"/>
                <w:lang w:eastAsia="en-US" w:bidi="ar-SA"/>
              </w:rPr>
              <w:t>100</w:t>
            </w:r>
          </w:p>
        </w:tc>
      </w:tr>
      <w:tr w:rsidR="00C75A50" w:rsidRPr="00B43CC1" w14:paraId="4FE35AE7" w14:textId="77777777" w:rsidTr="00C75A50">
        <w:trPr>
          <w:trHeight w:val="342"/>
        </w:trPr>
        <w:tc>
          <w:tcPr>
            <w:tcW w:w="1211" w:type="dxa"/>
            <w:tcBorders>
              <w:top w:val="single" w:sz="4" w:space="0" w:color="auto"/>
              <w:left w:val="single" w:sz="4" w:space="0" w:color="auto"/>
              <w:bottom w:val="single" w:sz="4" w:space="0" w:color="auto"/>
              <w:right w:val="single" w:sz="4" w:space="0" w:color="auto"/>
            </w:tcBorders>
            <w:shd w:val="clear" w:color="auto" w:fill="auto"/>
            <w:vAlign w:val="bottom"/>
          </w:tcPr>
          <w:p w14:paraId="0B1531F9" w14:textId="77777777" w:rsidR="00C75A50" w:rsidRPr="00C75A50" w:rsidRDefault="00C75A50" w:rsidP="00C75A50">
            <w:pPr>
              <w:tabs>
                <w:tab w:val="left" w:pos="851"/>
                <w:tab w:val="left" w:pos="1134"/>
                <w:tab w:val="left" w:pos="1418"/>
              </w:tabs>
              <w:spacing w:beforeLines="20" w:before="48" w:afterLines="20" w:after="48" w:line="276" w:lineRule="auto"/>
              <w:jc w:val="left"/>
              <w:rPr>
                <w:rFonts w:ascii="Arial Narrow" w:eastAsia="Calibri" w:hAnsi="Arial Narrow"/>
                <w:sz w:val="22"/>
                <w:szCs w:val="22"/>
                <w:lang w:eastAsia="en-US" w:bidi="ar-SA"/>
              </w:rPr>
            </w:pPr>
            <w:r w:rsidRPr="00C75A50">
              <w:rPr>
                <w:rFonts w:ascii="Arial Narrow" w:eastAsia="Calibri" w:hAnsi="Arial Narrow"/>
                <w:sz w:val="22"/>
                <w:szCs w:val="22"/>
                <w:lang w:eastAsia="en-US" w:bidi="ar-SA"/>
              </w:rPr>
              <w:t>GCT 2.6.3.</w:t>
            </w:r>
          </w:p>
        </w:tc>
        <w:tc>
          <w:tcPr>
            <w:tcW w:w="7861"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72ACC10" w14:textId="77777777" w:rsidR="00C75A50" w:rsidRPr="00B43CC1" w:rsidRDefault="00C75A50" w:rsidP="00C75A50">
            <w:pPr>
              <w:tabs>
                <w:tab w:val="left" w:pos="851"/>
                <w:tab w:val="left" w:pos="1134"/>
                <w:tab w:val="left" w:pos="1418"/>
              </w:tabs>
              <w:spacing w:after="0" w:line="276" w:lineRule="auto"/>
              <w:rPr>
                <w:rFonts w:ascii="Arial" w:eastAsia="Calibri" w:hAnsi="Arial" w:cs="Arial"/>
                <w:sz w:val="22"/>
                <w:szCs w:val="22"/>
                <w:lang w:eastAsia="en-US" w:bidi="ar-SA"/>
              </w:rPr>
            </w:pPr>
            <w:r w:rsidRPr="00B43CC1">
              <w:rPr>
                <w:rFonts w:ascii="Arial" w:eastAsia="Calibri" w:hAnsi="Arial" w:cs="Arial"/>
                <w:sz w:val="22"/>
                <w:szCs w:val="22"/>
                <w:lang w:eastAsia="en-US" w:bidi="ar-SA"/>
              </w:rPr>
              <w:t>Not applicable</w:t>
            </w:r>
          </w:p>
        </w:tc>
      </w:tr>
    </w:tbl>
    <w:p w14:paraId="602328A2" w14:textId="77777777" w:rsidR="00C75A50" w:rsidRPr="00C75A50" w:rsidRDefault="00C75A50" w:rsidP="00C75A50">
      <w:pPr>
        <w:spacing w:after="0" w:line="276" w:lineRule="auto"/>
        <w:ind w:left="270" w:hanging="270"/>
        <w:contextualSpacing/>
        <w:rPr>
          <w:rFonts w:ascii="Arial Narrow" w:eastAsia="Calibri" w:hAnsi="Arial Narrow" w:cs="Calibri"/>
          <w:sz w:val="22"/>
          <w:szCs w:val="22"/>
          <w:lang w:eastAsia="en-US" w:bidi="ar-SA"/>
        </w:rPr>
      </w:pPr>
    </w:p>
    <w:p w14:paraId="3FDAAB17" w14:textId="77777777" w:rsidR="00C75A50" w:rsidRPr="00C75A50" w:rsidRDefault="00C75A50" w:rsidP="00C75A50">
      <w:pPr>
        <w:spacing w:after="0" w:line="276" w:lineRule="auto"/>
        <w:ind w:left="270" w:hanging="270"/>
        <w:contextualSpacing/>
        <w:rPr>
          <w:rFonts w:ascii="Arial Narrow" w:eastAsia="Calibri" w:hAnsi="Arial Narrow" w:cs="Calibri"/>
          <w:sz w:val="22"/>
          <w:szCs w:val="22"/>
          <w:lang w:eastAsia="en-US" w:bidi="ar-SA"/>
        </w:rPr>
      </w:pPr>
    </w:p>
    <w:p w14:paraId="42E25BD6" w14:textId="77777777" w:rsidR="00C75A50" w:rsidRPr="00C75A50" w:rsidRDefault="00C75A50" w:rsidP="00C56229">
      <w:pPr>
        <w:numPr>
          <w:ilvl w:val="1"/>
          <w:numId w:val="21"/>
        </w:numPr>
        <w:spacing w:after="0" w:line="276" w:lineRule="auto"/>
        <w:ind w:left="270" w:hanging="270"/>
        <w:contextualSpacing/>
        <w:rPr>
          <w:rFonts w:ascii="Arial" w:eastAsia="Calibri" w:hAnsi="Arial" w:cs="Arial"/>
          <w:b/>
          <w:sz w:val="22"/>
          <w:szCs w:val="22"/>
          <w:lang w:eastAsia="en-US" w:bidi="ar-SA"/>
        </w:rPr>
      </w:pPr>
      <w:r w:rsidRPr="00C75A50">
        <w:rPr>
          <w:rFonts w:ascii="Arial" w:eastAsia="Calibri" w:hAnsi="Arial" w:cs="Arial"/>
          <w:b/>
          <w:sz w:val="22"/>
          <w:szCs w:val="22"/>
          <w:lang w:eastAsia="en-US" w:bidi="ar-SA"/>
        </w:rPr>
        <w:t>Annexes</w:t>
      </w:r>
    </w:p>
    <w:p w14:paraId="00E9E95A" w14:textId="77777777" w:rsidR="00C75A50" w:rsidRPr="00C75A50" w:rsidRDefault="00C75A50" w:rsidP="00C56229">
      <w:pPr>
        <w:numPr>
          <w:ilvl w:val="2"/>
          <w:numId w:val="22"/>
        </w:numPr>
        <w:spacing w:after="0" w:line="276" w:lineRule="auto"/>
        <w:ind w:left="270" w:hanging="270"/>
        <w:contextualSpacing/>
        <w:rPr>
          <w:rFonts w:ascii="Arial" w:eastAsia="Calibri" w:hAnsi="Arial" w:cs="Arial"/>
          <w:sz w:val="22"/>
          <w:szCs w:val="22"/>
          <w:lang w:eastAsia="en-US" w:bidi="ar-SA"/>
        </w:rPr>
      </w:pPr>
      <w:r w:rsidRPr="00C75A50">
        <w:rPr>
          <w:rFonts w:ascii="Arial" w:eastAsia="Calibri" w:hAnsi="Arial" w:cs="Arial"/>
          <w:sz w:val="22"/>
          <w:szCs w:val="22"/>
          <w:lang w:eastAsia="en-US" w:bidi="ar-SA"/>
        </w:rPr>
        <w:t>Annex 1</w:t>
      </w:r>
      <w:r w:rsidR="008443DD">
        <w:rPr>
          <w:rFonts w:ascii="Arial" w:eastAsia="Calibri" w:hAnsi="Arial" w:cs="Arial"/>
          <w:sz w:val="22"/>
          <w:szCs w:val="22"/>
          <w:lang w:eastAsia="en-US" w:bidi="ar-SA"/>
        </w:rPr>
        <w:t xml:space="preserve"> </w:t>
      </w:r>
      <w:r w:rsidRPr="00C75A50">
        <w:rPr>
          <w:rFonts w:ascii="Arial" w:eastAsia="Calibri" w:hAnsi="Arial" w:cs="Arial"/>
          <w:sz w:val="22"/>
          <w:szCs w:val="22"/>
          <w:lang w:eastAsia="en-US" w:bidi="ar-SA"/>
        </w:rPr>
        <w:t>- Declaration of Undertaking</w:t>
      </w:r>
    </w:p>
    <w:p w14:paraId="28A9D58C" w14:textId="77777777" w:rsidR="00C75A50" w:rsidRPr="00C75A50" w:rsidRDefault="00C75A50" w:rsidP="00C56229">
      <w:pPr>
        <w:numPr>
          <w:ilvl w:val="2"/>
          <w:numId w:val="22"/>
        </w:numPr>
        <w:spacing w:after="0" w:line="276" w:lineRule="auto"/>
        <w:ind w:left="270" w:hanging="270"/>
        <w:contextualSpacing/>
        <w:rPr>
          <w:rFonts w:ascii="Arial" w:eastAsia="Calibri" w:hAnsi="Arial" w:cs="Arial"/>
          <w:sz w:val="22"/>
          <w:szCs w:val="22"/>
          <w:lang w:eastAsia="en-US" w:bidi="ar-SA"/>
        </w:rPr>
      </w:pPr>
      <w:r w:rsidRPr="00C75A50">
        <w:rPr>
          <w:rFonts w:ascii="Arial" w:eastAsia="Calibri" w:hAnsi="Arial" w:cs="Arial"/>
          <w:sz w:val="22"/>
          <w:szCs w:val="22"/>
          <w:lang w:eastAsia="en-US" w:bidi="ar-SA"/>
        </w:rPr>
        <w:t>Annex 2 - Experience record</w:t>
      </w:r>
    </w:p>
    <w:p w14:paraId="16722A03" w14:textId="77777777" w:rsidR="00C75A50" w:rsidRPr="00C75A50" w:rsidRDefault="00C75A50" w:rsidP="00C56229">
      <w:pPr>
        <w:numPr>
          <w:ilvl w:val="2"/>
          <w:numId w:val="22"/>
        </w:numPr>
        <w:spacing w:after="0" w:line="276" w:lineRule="auto"/>
        <w:ind w:left="270" w:hanging="270"/>
        <w:contextualSpacing/>
        <w:rPr>
          <w:rFonts w:ascii="Arial" w:eastAsia="Calibri" w:hAnsi="Arial" w:cs="Arial"/>
          <w:sz w:val="22"/>
          <w:szCs w:val="22"/>
          <w:lang w:eastAsia="en-US" w:bidi="ar-SA"/>
        </w:rPr>
      </w:pPr>
      <w:r w:rsidRPr="00C75A50">
        <w:rPr>
          <w:rFonts w:ascii="Arial" w:eastAsia="Calibri" w:hAnsi="Arial" w:cs="Arial"/>
          <w:sz w:val="22"/>
          <w:szCs w:val="22"/>
          <w:lang w:eastAsia="en-US" w:bidi="ar-SA"/>
        </w:rPr>
        <w:t>Annex 3 - Personnel suggested for key project positions</w:t>
      </w:r>
    </w:p>
    <w:p w14:paraId="34C28560" w14:textId="77777777" w:rsidR="00C75A50" w:rsidRPr="00C75A50" w:rsidRDefault="00C75A50" w:rsidP="00C56229">
      <w:pPr>
        <w:numPr>
          <w:ilvl w:val="2"/>
          <w:numId w:val="22"/>
        </w:numPr>
        <w:spacing w:after="0" w:line="276" w:lineRule="auto"/>
        <w:ind w:left="270" w:hanging="270"/>
        <w:contextualSpacing/>
        <w:rPr>
          <w:rFonts w:ascii="Arial" w:eastAsia="Calibri" w:hAnsi="Arial" w:cs="Arial"/>
          <w:sz w:val="22"/>
          <w:szCs w:val="22"/>
          <w:lang w:eastAsia="en-US" w:bidi="ar-SA"/>
        </w:rPr>
      </w:pPr>
      <w:r w:rsidRPr="00C75A50">
        <w:rPr>
          <w:rFonts w:ascii="Arial" w:eastAsia="Calibri" w:hAnsi="Arial" w:cs="Arial"/>
          <w:sz w:val="22"/>
          <w:szCs w:val="22"/>
          <w:lang w:eastAsia="en-US" w:bidi="ar-SA"/>
        </w:rPr>
        <w:t>Annex 4 - Form of Curriculum Vitae</w:t>
      </w:r>
    </w:p>
    <w:p w14:paraId="258392A0" w14:textId="77777777" w:rsidR="00C75A50" w:rsidRPr="00C75A50" w:rsidRDefault="00C75A50" w:rsidP="00C56229">
      <w:pPr>
        <w:numPr>
          <w:ilvl w:val="2"/>
          <w:numId w:val="22"/>
        </w:numPr>
        <w:spacing w:after="0" w:line="276" w:lineRule="auto"/>
        <w:ind w:left="270" w:hanging="270"/>
        <w:contextualSpacing/>
        <w:rPr>
          <w:rFonts w:ascii="Arial" w:eastAsia="Calibri" w:hAnsi="Arial" w:cs="Arial"/>
          <w:sz w:val="22"/>
          <w:szCs w:val="22"/>
          <w:lang w:eastAsia="en-US" w:bidi="ar-SA"/>
        </w:rPr>
      </w:pPr>
      <w:r w:rsidRPr="00C75A50">
        <w:rPr>
          <w:rFonts w:ascii="Arial" w:eastAsia="Calibri" w:hAnsi="Arial" w:cs="Arial"/>
          <w:sz w:val="22"/>
          <w:szCs w:val="22"/>
          <w:lang w:eastAsia="en-US" w:bidi="ar-SA"/>
        </w:rPr>
        <w:t>Annex 5 - Model of financial proposal</w:t>
      </w:r>
    </w:p>
    <w:p w14:paraId="439CBEAE" w14:textId="1DD2A224" w:rsidR="00C75A50" w:rsidRDefault="00C75A50" w:rsidP="00C56229">
      <w:pPr>
        <w:numPr>
          <w:ilvl w:val="2"/>
          <w:numId w:val="22"/>
        </w:numPr>
        <w:spacing w:after="0" w:line="276" w:lineRule="auto"/>
        <w:ind w:left="270" w:hanging="270"/>
        <w:contextualSpacing/>
        <w:rPr>
          <w:rFonts w:ascii="Arial" w:eastAsia="Calibri" w:hAnsi="Arial" w:cs="Arial"/>
          <w:sz w:val="22"/>
          <w:szCs w:val="22"/>
          <w:lang w:eastAsia="en-US" w:bidi="ar-SA"/>
        </w:rPr>
      </w:pPr>
      <w:r w:rsidRPr="00C75A50">
        <w:rPr>
          <w:rFonts w:ascii="Arial" w:eastAsia="Calibri" w:hAnsi="Arial" w:cs="Arial"/>
          <w:sz w:val="22"/>
          <w:szCs w:val="22"/>
          <w:lang w:eastAsia="en-US" w:bidi="ar-SA"/>
        </w:rPr>
        <w:t>Annex 6 - Technical Proposal Submission Form</w:t>
      </w:r>
    </w:p>
    <w:p w14:paraId="34A31014" w14:textId="30D03175" w:rsidR="00A13275" w:rsidRDefault="00A13275" w:rsidP="00C56229">
      <w:pPr>
        <w:numPr>
          <w:ilvl w:val="2"/>
          <w:numId w:val="22"/>
        </w:numPr>
        <w:spacing w:after="0" w:line="276" w:lineRule="auto"/>
        <w:ind w:left="270" w:hanging="270"/>
        <w:contextualSpacing/>
        <w:rPr>
          <w:rFonts w:ascii="Arial" w:eastAsia="Calibri" w:hAnsi="Arial" w:cs="Arial"/>
          <w:sz w:val="22"/>
          <w:szCs w:val="22"/>
          <w:lang w:eastAsia="en-US" w:bidi="ar-SA"/>
        </w:rPr>
      </w:pPr>
      <w:r>
        <w:rPr>
          <w:rFonts w:ascii="Arial" w:eastAsia="Calibri" w:hAnsi="Arial" w:cs="Arial"/>
          <w:sz w:val="22"/>
          <w:szCs w:val="22"/>
          <w:lang w:eastAsia="en-US" w:bidi="ar-SA"/>
        </w:rPr>
        <w:t>Annex</w:t>
      </w:r>
      <w:r w:rsidR="001D69F8">
        <w:rPr>
          <w:rFonts w:ascii="Arial" w:eastAsia="Calibri" w:hAnsi="Arial" w:cs="Arial"/>
          <w:sz w:val="22"/>
          <w:szCs w:val="22"/>
          <w:lang w:eastAsia="en-US" w:bidi="ar-SA"/>
        </w:rPr>
        <w:t xml:space="preserve"> </w:t>
      </w:r>
      <w:r>
        <w:rPr>
          <w:rFonts w:ascii="Arial" w:eastAsia="Calibri" w:hAnsi="Arial" w:cs="Arial"/>
          <w:sz w:val="22"/>
          <w:szCs w:val="22"/>
          <w:lang w:eastAsia="en-US" w:bidi="ar-SA"/>
        </w:rPr>
        <w:t>7</w:t>
      </w:r>
      <w:r w:rsidR="001D69F8">
        <w:rPr>
          <w:rFonts w:ascii="Arial" w:eastAsia="Calibri" w:hAnsi="Arial" w:cs="Arial"/>
          <w:sz w:val="22"/>
          <w:szCs w:val="22"/>
          <w:lang w:eastAsia="en-US" w:bidi="ar-SA"/>
        </w:rPr>
        <w:t xml:space="preserve"> - </w:t>
      </w:r>
      <w:r w:rsidR="001D69F8" w:rsidRPr="001D69F8">
        <w:rPr>
          <w:rFonts w:ascii="Arial" w:eastAsia="Calibri" w:hAnsi="Arial" w:cs="Arial"/>
          <w:sz w:val="22"/>
          <w:szCs w:val="22"/>
          <w:lang w:eastAsia="en-US" w:bidi="ar-SA"/>
        </w:rPr>
        <w:t>Eligibility Criteria</w:t>
      </w:r>
    </w:p>
    <w:p w14:paraId="588BE659" w14:textId="4A0AF1CC" w:rsidR="00A13275" w:rsidRPr="00C75A50" w:rsidRDefault="00A13275" w:rsidP="001D69F8">
      <w:pPr>
        <w:numPr>
          <w:ilvl w:val="2"/>
          <w:numId w:val="22"/>
        </w:numPr>
        <w:spacing w:after="0" w:line="276" w:lineRule="auto"/>
        <w:ind w:left="270" w:hanging="270"/>
        <w:contextualSpacing/>
        <w:jc w:val="left"/>
        <w:rPr>
          <w:rFonts w:ascii="Arial" w:eastAsia="Calibri" w:hAnsi="Arial" w:cs="Arial"/>
          <w:sz w:val="22"/>
          <w:szCs w:val="22"/>
          <w:lang w:eastAsia="en-US" w:bidi="ar-SA"/>
        </w:rPr>
      </w:pPr>
      <w:r>
        <w:rPr>
          <w:rFonts w:ascii="Arial" w:eastAsia="Calibri" w:hAnsi="Arial" w:cs="Arial"/>
          <w:sz w:val="22"/>
          <w:szCs w:val="22"/>
          <w:lang w:eastAsia="en-US" w:bidi="ar-SA"/>
        </w:rPr>
        <w:t>Annex</w:t>
      </w:r>
      <w:r w:rsidR="001D69F8">
        <w:rPr>
          <w:rFonts w:ascii="Arial" w:eastAsia="Calibri" w:hAnsi="Arial" w:cs="Arial"/>
          <w:sz w:val="22"/>
          <w:szCs w:val="22"/>
          <w:lang w:eastAsia="en-US" w:bidi="ar-SA"/>
        </w:rPr>
        <w:t xml:space="preserve"> </w:t>
      </w:r>
      <w:r>
        <w:rPr>
          <w:rFonts w:ascii="Arial" w:eastAsia="Calibri" w:hAnsi="Arial" w:cs="Arial"/>
          <w:sz w:val="22"/>
          <w:szCs w:val="22"/>
          <w:lang w:eastAsia="en-US" w:bidi="ar-SA"/>
        </w:rPr>
        <w:t xml:space="preserve">8 </w:t>
      </w:r>
      <w:r w:rsidR="001D69F8">
        <w:rPr>
          <w:rFonts w:ascii="Arial" w:eastAsia="Calibri" w:hAnsi="Arial" w:cs="Arial"/>
          <w:sz w:val="22"/>
          <w:szCs w:val="22"/>
          <w:lang w:eastAsia="en-US" w:bidi="ar-SA"/>
        </w:rPr>
        <w:t xml:space="preserve">- </w:t>
      </w:r>
      <w:proofErr w:type="spellStart"/>
      <w:r w:rsidR="001D69F8" w:rsidRPr="001D69F8">
        <w:rPr>
          <w:rFonts w:ascii="Arial" w:eastAsia="Calibri" w:hAnsi="Arial" w:cs="Arial"/>
          <w:sz w:val="22"/>
          <w:szCs w:val="22"/>
          <w:lang w:eastAsia="en-US" w:bidi="ar-SA"/>
        </w:rPr>
        <w:t>KfW</w:t>
      </w:r>
      <w:proofErr w:type="spellEnd"/>
      <w:r w:rsidR="001D69F8" w:rsidRPr="001D69F8">
        <w:rPr>
          <w:rFonts w:ascii="Arial" w:eastAsia="Calibri" w:hAnsi="Arial" w:cs="Arial"/>
          <w:sz w:val="22"/>
          <w:szCs w:val="22"/>
          <w:lang w:eastAsia="en-US" w:bidi="ar-SA"/>
        </w:rPr>
        <w:t xml:space="preserve"> Policy – Sanctionable Practice – Social and Environmental Responsibility</w:t>
      </w:r>
    </w:p>
    <w:p w14:paraId="6F4C0465" w14:textId="77777777" w:rsidR="00C75A50" w:rsidRPr="00C75A50" w:rsidRDefault="00C75A50" w:rsidP="00C75A50">
      <w:pPr>
        <w:spacing w:after="0" w:line="276" w:lineRule="auto"/>
        <w:ind w:left="720"/>
        <w:contextualSpacing/>
        <w:rPr>
          <w:rFonts w:ascii="Arial Narrow" w:eastAsia="Calibri" w:hAnsi="Arial Narrow" w:cs="Calibri"/>
          <w:sz w:val="22"/>
          <w:szCs w:val="22"/>
          <w:lang w:eastAsia="en-US" w:bidi="ar-SA"/>
        </w:rPr>
      </w:pPr>
    </w:p>
    <w:p w14:paraId="52517D7E" w14:textId="77777777" w:rsidR="00C75A50" w:rsidRPr="00C75A50" w:rsidRDefault="00C75A50" w:rsidP="00C75A50">
      <w:pPr>
        <w:spacing w:after="0" w:line="276" w:lineRule="auto"/>
        <w:ind w:left="720"/>
        <w:contextualSpacing/>
        <w:rPr>
          <w:rFonts w:ascii="Arial Narrow" w:eastAsia="Calibri" w:hAnsi="Arial Narrow" w:cs="Calibri"/>
          <w:sz w:val="22"/>
          <w:szCs w:val="22"/>
          <w:lang w:eastAsia="en-US" w:bidi="ar-SA"/>
        </w:rPr>
      </w:pPr>
    </w:p>
    <w:p w14:paraId="1B482CB5" w14:textId="77777777" w:rsidR="00C75A50" w:rsidRPr="00C75A50" w:rsidRDefault="00C75A50" w:rsidP="00C75A50">
      <w:pPr>
        <w:spacing w:after="0" w:line="276" w:lineRule="auto"/>
        <w:ind w:left="720"/>
        <w:contextualSpacing/>
        <w:rPr>
          <w:rFonts w:ascii="Arial Narrow" w:eastAsia="Calibri" w:hAnsi="Arial Narrow" w:cs="Calibri"/>
          <w:sz w:val="22"/>
          <w:szCs w:val="22"/>
          <w:lang w:eastAsia="en-US" w:bidi="ar-SA"/>
        </w:rPr>
      </w:pPr>
    </w:p>
    <w:p w14:paraId="3AE7DEBE" w14:textId="77777777" w:rsidR="00C75A50" w:rsidRPr="00C75A50" w:rsidRDefault="00C75A50" w:rsidP="00C75A50">
      <w:pPr>
        <w:spacing w:after="0" w:line="276" w:lineRule="auto"/>
        <w:contextualSpacing/>
        <w:rPr>
          <w:rFonts w:ascii="Arial Narrow" w:eastAsia="Calibri" w:hAnsi="Arial Narrow" w:cs="Calibri"/>
          <w:sz w:val="22"/>
          <w:szCs w:val="22"/>
          <w:lang w:eastAsia="en-US" w:bidi="ar-SA"/>
        </w:rPr>
      </w:pPr>
    </w:p>
    <w:p w14:paraId="6C58E155" w14:textId="77777777" w:rsidR="00C75A50" w:rsidRPr="00C75A50" w:rsidRDefault="00C75A50" w:rsidP="00C75A50">
      <w:pPr>
        <w:spacing w:after="0" w:line="276" w:lineRule="auto"/>
        <w:ind w:left="720"/>
        <w:contextualSpacing/>
        <w:rPr>
          <w:rFonts w:ascii="Arial Narrow" w:eastAsia="Calibri" w:hAnsi="Arial Narrow" w:cs="Calibri"/>
          <w:sz w:val="22"/>
          <w:szCs w:val="22"/>
          <w:lang w:eastAsia="en-US" w:bidi="ar-SA"/>
        </w:rPr>
      </w:pPr>
    </w:p>
    <w:p w14:paraId="28C97091" w14:textId="77777777" w:rsidR="00C75A50" w:rsidRPr="00C75A50" w:rsidRDefault="00C75A50" w:rsidP="00C75A50">
      <w:pPr>
        <w:spacing w:after="0" w:line="276" w:lineRule="auto"/>
        <w:contextualSpacing/>
        <w:rPr>
          <w:rFonts w:ascii="Arial Narrow" w:eastAsia="Calibri" w:hAnsi="Arial Narrow" w:cs="Calibri"/>
          <w:sz w:val="22"/>
          <w:szCs w:val="22"/>
          <w:lang w:eastAsia="en-US" w:bidi="ar-SA"/>
        </w:rPr>
      </w:pPr>
    </w:p>
    <w:p w14:paraId="52F039B9" w14:textId="77777777" w:rsidR="004B1F44" w:rsidRDefault="004B1F44">
      <w:pPr>
        <w:spacing w:after="0"/>
        <w:jc w:val="left"/>
        <w:rPr>
          <w:rFonts w:ascii="Arial Narrow" w:eastAsia="Calibri" w:hAnsi="Arial Narrow" w:cs="Calibri"/>
          <w:b/>
          <w:sz w:val="22"/>
          <w:szCs w:val="22"/>
          <w:lang w:eastAsia="en-US" w:bidi="ar-SA"/>
        </w:rPr>
      </w:pPr>
      <w:r>
        <w:rPr>
          <w:rFonts w:ascii="Arial Narrow" w:eastAsia="Calibri" w:hAnsi="Arial Narrow" w:cs="Calibri"/>
          <w:b/>
          <w:sz w:val="22"/>
          <w:szCs w:val="22"/>
          <w:lang w:eastAsia="en-US" w:bidi="ar-SA"/>
        </w:rPr>
        <w:br w:type="page"/>
      </w:r>
    </w:p>
    <w:p w14:paraId="64E3603F" w14:textId="77777777" w:rsidR="00C75A50" w:rsidRPr="00395EB5" w:rsidRDefault="00C75A50" w:rsidP="00C75A50">
      <w:pPr>
        <w:spacing w:after="0" w:line="276" w:lineRule="auto"/>
        <w:ind w:left="720"/>
        <w:contextualSpacing/>
        <w:jc w:val="right"/>
        <w:rPr>
          <w:rFonts w:ascii="Arial" w:eastAsia="Calibri" w:hAnsi="Arial" w:cs="Arial"/>
          <w:b/>
          <w:sz w:val="22"/>
          <w:szCs w:val="22"/>
          <w:lang w:eastAsia="en-US" w:bidi="ar-SA"/>
        </w:rPr>
      </w:pPr>
      <w:r w:rsidRPr="00395EB5">
        <w:rPr>
          <w:rFonts w:ascii="Arial" w:eastAsia="Calibri" w:hAnsi="Arial" w:cs="Arial"/>
          <w:b/>
          <w:sz w:val="22"/>
          <w:szCs w:val="22"/>
          <w:lang w:eastAsia="en-US" w:bidi="ar-SA"/>
        </w:rPr>
        <w:lastRenderedPageBreak/>
        <w:t>Annex 1</w:t>
      </w:r>
    </w:p>
    <w:p w14:paraId="01F03C43" w14:textId="77777777" w:rsidR="00C75A50" w:rsidRPr="00395EB5" w:rsidRDefault="00C75A50" w:rsidP="00C75A50">
      <w:pPr>
        <w:spacing w:after="0" w:line="276" w:lineRule="auto"/>
        <w:ind w:left="720"/>
        <w:contextualSpacing/>
        <w:jc w:val="right"/>
        <w:rPr>
          <w:rFonts w:ascii="Arial" w:eastAsia="Calibri" w:hAnsi="Arial" w:cs="Arial"/>
          <w:b/>
          <w:sz w:val="22"/>
          <w:szCs w:val="22"/>
          <w:lang w:eastAsia="en-US" w:bidi="ar-SA"/>
        </w:rPr>
      </w:pPr>
    </w:p>
    <w:p w14:paraId="2D65B713" w14:textId="77777777" w:rsidR="00C75A50" w:rsidRPr="00395EB5" w:rsidRDefault="00C75A50" w:rsidP="00C75A50">
      <w:pPr>
        <w:widowControl w:val="0"/>
        <w:autoSpaceDE w:val="0"/>
        <w:autoSpaceDN w:val="0"/>
        <w:spacing w:after="0" w:line="276" w:lineRule="auto"/>
        <w:rPr>
          <w:rFonts w:ascii="Arial" w:eastAsia="Calibri" w:hAnsi="Arial" w:cs="Arial"/>
          <w:sz w:val="22"/>
          <w:szCs w:val="22"/>
          <w:lang w:eastAsia="en-US" w:bidi="ar-SA"/>
        </w:rPr>
      </w:pPr>
    </w:p>
    <w:p w14:paraId="322D2A72" w14:textId="77777777" w:rsidR="00A13275" w:rsidRPr="00395EB5" w:rsidRDefault="00A13275" w:rsidP="00A13275">
      <w:pPr>
        <w:keepNext/>
        <w:keepLines/>
        <w:spacing w:after="120" w:line="276" w:lineRule="auto"/>
        <w:jc w:val="center"/>
        <w:outlineLvl w:val="3"/>
        <w:rPr>
          <w:rFonts w:ascii="Arial" w:eastAsiaTheme="majorEastAsia" w:hAnsi="Arial" w:cs="Arial"/>
          <w:b/>
          <w:bCs/>
          <w:iCs/>
          <w:color w:val="365F91" w:themeColor="accent1" w:themeShade="BF"/>
          <w:sz w:val="22"/>
          <w:szCs w:val="22"/>
          <w:lang w:val="en-US" w:eastAsia="en-US"/>
        </w:rPr>
      </w:pPr>
      <w:r w:rsidRPr="00395EB5">
        <w:rPr>
          <w:rFonts w:ascii="Arial" w:eastAsiaTheme="majorEastAsia" w:hAnsi="Arial" w:cs="Arial"/>
          <w:b/>
          <w:bCs/>
          <w:iCs/>
          <w:color w:val="365F91" w:themeColor="accent1" w:themeShade="BF"/>
          <w:sz w:val="22"/>
          <w:szCs w:val="22"/>
          <w:lang w:val="en-US" w:eastAsia="en-US"/>
        </w:rPr>
        <w:t>Declaration of Undertaking</w:t>
      </w:r>
    </w:p>
    <w:p w14:paraId="09C22964" w14:textId="77777777" w:rsidR="00A13275" w:rsidRPr="00395EB5" w:rsidRDefault="00A13275" w:rsidP="00A13275">
      <w:pPr>
        <w:spacing w:before="120"/>
        <w:rPr>
          <w:rFonts w:ascii="Arial" w:hAnsi="Arial" w:cs="Arial"/>
          <w:sz w:val="22"/>
          <w:szCs w:val="22"/>
          <w:lang w:eastAsia="fr-FR"/>
        </w:rPr>
      </w:pPr>
      <w:r w:rsidRPr="00395EB5">
        <w:rPr>
          <w:rFonts w:ascii="Arial" w:hAnsi="Arial" w:cs="Arial"/>
          <w:sz w:val="22"/>
          <w:szCs w:val="22"/>
          <w:lang w:eastAsia="fr-FR"/>
        </w:rPr>
        <w:t xml:space="preserve">Reference name of the Application/Offer/Contract: </w:t>
      </w:r>
      <w:r w:rsidRPr="00395EB5">
        <w:rPr>
          <w:rFonts w:ascii="Arial" w:hAnsi="Arial" w:cs="Arial"/>
          <w:sz w:val="22"/>
          <w:szCs w:val="22"/>
          <w:lang w:eastAsia="fr-FR"/>
        </w:rPr>
        <w:tab/>
      </w:r>
      <w:r w:rsidRPr="00395EB5">
        <w:rPr>
          <w:rFonts w:ascii="Arial" w:hAnsi="Arial" w:cs="Arial"/>
          <w:sz w:val="22"/>
          <w:szCs w:val="22"/>
          <w:lang w:eastAsia="fr-FR"/>
        </w:rPr>
        <w:tab/>
      </w:r>
      <w:r w:rsidRPr="00395EB5">
        <w:rPr>
          <w:rFonts w:ascii="Arial" w:hAnsi="Arial" w:cs="Arial"/>
          <w:sz w:val="22"/>
          <w:szCs w:val="22"/>
          <w:lang w:eastAsia="fr-FR"/>
        </w:rPr>
        <w:tab/>
      </w:r>
      <w:r w:rsidRPr="00395EB5">
        <w:rPr>
          <w:rFonts w:ascii="Arial" w:hAnsi="Arial" w:cs="Arial"/>
          <w:sz w:val="22"/>
          <w:szCs w:val="22"/>
          <w:lang w:eastAsia="fr-FR"/>
        </w:rPr>
        <w:tab/>
        <w:t>("</w:t>
      </w:r>
      <w:r w:rsidRPr="00395EB5">
        <w:rPr>
          <w:rFonts w:ascii="Arial" w:hAnsi="Arial" w:cs="Arial"/>
          <w:b/>
          <w:sz w:val="22"/>
          <w:szCs w:val="22"/>
          <w:lang w:eastAsia="fr-FR"/>
        </w:rPr>
        <w:t>Contract</w:t>
      </w:r>
      <w:r w:rsidRPr="00395EB5">
        <w:rPr>
          <w:rFonts w:ascii="Arial" w:hAnsi="Arial" w:cs="Arial"/>
          <w:sz w:val="22"/>
          <w:szCs w:val="22"/>
          <w:lang w:eastAsia="fr-FR"/>
        </w:rPr>
        <w:t>")</w:t>
      </w:r>
      <w:r w:rsidRPr="00395EB5">
        <w:rPr>
          <w:rFonts w:ascii="Arial" w:hAnsi="Arial" w:cs="Arial"/>
          <w:sz w:val="22"/>
          <w:szCs w:val="22"/>
          <w:vertAlign w:val="superscript"/>
          <w:lang w:eastAsia="fr-FR"/>
        </w:rPr>
        <w:footnoteReference w:id="1"/>
      </w:r>
    </w:p>
    <w:p w14:paraId="78BA89DC" w14:textId="77777777" w:rsidR="00A13275" w:rsidRPr="00395EB5" w:rsidRDefault="00A13275" w:rsidP="00A13275">
      <w:pPr>
        <w:spacing w:before="120"/>
        <w:rPr>
          <w:rFonts w:ascii="Arial" w:hAnsi="Arial" w:cs="Arial"/>
          <w:sz w:val="22"/>
          <w:szCs w:val="22"/>
          <w:lang w:eastAsia="fr-FR"/>
        </w:rPr>
      </w:pPr>
      <w:r w:rsidRPr="00395EB5">
        <w:rPr>
          <w:rFonts w:ascii="Arial" w:hAnsi="Arial" w:cs="Arial"/>
          <w:sz w:val="22"/>
          <w:szCs w:val="22"/>
          <w:lang w:eastAsia="fr-FR"/>
        </w:rPr>
        <w:t xml:space="preserve">To: </w:t>
      </w:r>
      <w:r w:rsidRPr="00395EB5">
        <w:rPr>
          <w:rFonts w:ascii="Arial" w:hAnsi="Arial" w:cs="Arial"/>
          <w:sz w:val="22"/>
          <w:szCs w:val="22"/>
          <w:lang w:eastAsia="fr-FR"/>
        </w:rPr>
        <w:tab/>
      </w:r>
      <w:r w:rsidRPr="00395EB5">
        <w:rPr>
          <w:rFonts w:ascii="Arial" w:hAnsi="Arial" w:cs="Arial"/>
          <w:sz w:val="22"/>
          <w:szCs w:val="22"/>
          <w:lang w:eastAsia="fr-FR"/>
        </w:rPr>
        <w:tab/>
      </w:r>
      <w:r w:rsidRPr="00395EB5">
        <w:rPr>
          <w:rFonts w:ascii="Arial" w:hAnsi="Arial" w:cs="Arial"/>
          <w:sz w:val="22"/>
          <w:szCs w:val="22"/>
          <w:lang w:eastAsia="fr-FR"/>
        </w:rPr>
        <w:tab/>
      </w:r>
      <w:r w:rsidRPr="00395EB5">
        <w:rPr>
          <w:rFonts w:ascii="Arial" w:hAnsi="Arial" w:cs="Arial"/>
          <w:sz w:val="22"/>
          <w:szCs w:val="22"/>
          <w:lang w:eastAsia="fr-FR"/>
        </w:rPr>
        <w:tab/>
      </w:r>
      <w:r w:rsidRPr="00395EB5">
        <w:rPr>
          <w:rFonts w:ascii="Arial" w:hAnsi="Arial" w:cs="Arial"/>
          <w:sz w:val="22"/>
          <w:szCs w:val="22"/>
          <w:lang w:eastAsia="fr-FR"/>
        </w:rPr>
        <w:tab/>
      </w:r>
      <w:r w:rsidRPr="00395EB5">
        <w:rPr>
          <w:rFonts w:ascii="Arial" w:hAnsi="Arial" w:cs="Arial"/>
          <w:sz w:val="22"/>
          <w:szCs w:val="22"/>
          <w:lang w:eastAsia="fr-FR"/>
        </w:rPr>
        <w:tab/>
      </w:r>
      <w:r w:rsidRPr="00395EB5">
        <w:rPr>
          <w:rFonts w:ascii="Arial" w:hAnsi="Arial" w:cs="Arial"/>
          <w:sz w:val="22"/>
          <w:szCs w:val="22"/>
          <w:lang w:eastAsia="fr-FR"/>
        </w:rPr>
        <w:tab/>
      </w:r>
      <w:r w:rsidRPr="00395EB5">
        <w:rPr>
          <w:rFonts w:ascii="Arial" w:hAnsi="Arial" w:cs="Arial"/>
          <w:sz w:val="22"/>
          <w:szCs w:val="22"/>
          <w:lang w:eastAsia="fr-FR"/>
        </w:rPr>
        <w:tab/>
        <w:t xml:space="preserve"> </w:t>
      </w:r>
      <w:proofErr w:type="gramStart"/>
      <w:r w:rsidRPr="00395EB5">
        <w:rPr>
          <w:rFonts w:ascii="Arial" w:hAnsi="Arial" w:cs="Arial"/>
          <w:sz w:val="22"/>
          <w:szCs w:val="22"/>
          <w:lang w:eastAsia="fr-FR"/>
        </w:rPr>
        <w:t xml:space="preserve">   (</w:t>
      </w:r>
      <w:proofErr w:type="gramEnd"/>
      <w:r w:rsidRPr="00395EB5">
        <w:rPr>
          <w:rFonts w:ascii="Arial" w:hAnsi="Arial" w:cs="Arial"/>
          <w:b/>
          <w:sz w:val="22"/>
          <w:szCs w:val="22"/>
          <w:lang w:eastAsia="fr-FR"/>
        </w:rPr>
        <w:t>"Project Executing Agency"</w:t>
      </w:r>
      <w:r w:rsidRPr="00395EB5">
        <w:rPr>
          <w:rFonts w:ascii="Arial" w:hAnsi="Arial" w:cs="Arial"/>
          <w:sz w:val="22"/>
          <w:szCs w:val="22"/>
          <w:lang w:eastAsia="fr-FR"/>
        </w:rPr>
        <w:t>)</w:t>
      </w:r>
    </w:p>
    <w:p w14:paraId="2747C764" w14:textId="77777777" w:rsidR="00A13275" w:rsidRPr="00395EB5" w:rsidRDefault="00A13275" w:rsidP="00A13275">
      <w:pPr>
        <w:widowControl w:val="0"/>
        <w:numPr>
          <w:ilvl w:val="0"/>
          <w:numId w:val="7"/>
        </w:numPr>
        <w:tabs>
          <w:tab w:val="clear" w:pos="7590"/>
          <w:tab w:val="num" w:pos="720"/>
        </w:tabs>
        <w:autoSpaceDE w:val="0"/>
        <w:autoSpaceDN w:val="0"/>
        <w:spacing w:before="142" w:after="0" w:line="240" w:lineRule="atLeast"/>
        <w:ind w:left="714" w:hanging="357"/>
        <w:rPr>
          <w:rFonts w:ascii="Arial" w:hAnsi="Arial" w:cs="Arial"/>
          <w:sz w:val="22"/>
          <w:szCs w:val="22"/>
          <w:lang w:eastAsia="fr-FR"/>
        </w:rPr>
      </w:pPr>
      <w:r w:rsidRPr="00395EB5">
        <w:rPr>
          <w:rFonts w:ascii="Arial" w:hAnsi="Arial" w:cs="Arial"/>
          <w:sz w:val="22"/>
          <w:szCs w:val="22"/>
          <w:lang w:eastAsia="fr-FR"/>
        </w:rPr>
        <w:t xml:space="preserve">We recognise and accept that </w:t>
      </w:r>
      <w:proofErr w:type="spellStart"/>
      <w:r w:rsidRPr="00395EB5">
        <w:rPr>
          <w:rFonts w:ascii="Arial" w:hAnsi="Arial" w:cs="Arial"/>
          <w:sz w:val="22"/>
          <w:szCs w:val="22"/>
          <w:lang w:eastAsia="fr-FR"/>
        </w:rPr>
        <w:t>KfW</w:t>
      </w:r>
      <w:proofErr w:type="spellEnd"/>
      <w:r w:rsidRPr="00395EB5">
        <w:rPr>
          <w:rFonts w:ascii="Arial" w:hAnsi="Arial" w:cs="Arial"/>
          <w:sz w:val="22"/>
          <w:szCs w:val="22"/>
          <w:lang w:eastAsia="fr-FR"/>
        </w:rPr>
        <w:t xml:space="preserve"> only finances projects of the Project Executing Agency (“PEA”)</w:t>
      </w:r>
      <w:r w:rsidRPr="00395EB5">
        <w:rPr>
          <w:rFonts w:ascii="Arial" w:hAnsi="Arial" w:cs="Arial"/>
          <w:sz w:val="22"/>
          <w:szCs w:val="22"/>
          <w:vertAlign w:val="superscript"/>
          <w:lang w:val="en-US"/>
        </w:rPr>
        <w:footnoteReference w:id="2"/>
      </w:r>
      <w:r w:rsidRPr="00395EB5">
        <w:rPr>
          <w:rFonts w:ascii="Arial" w:hAnsi="Arial" w:cs="Arial"/>
          <w:sz w:val="22"/>
          <w:szCs w:val="22"/>
          <w:lang w:eastAsia="fr-FR"/>
        </w:rPr>
        <w:t xml:space="preserve"> subject to its own conditions which are set out in the Funding Agreement it has entered into with the PEA. As a matter of consequence, no legal relationship exists between </w:t>
      </w:r>
      <w:proofErr w:type="spellStart"/>
      <w:r w:rsidRPr="00395EB5">
        <w:rPr>
          <w:rFonts w:ascii="Arial" w:hAnsi="Arial" w:cs="Arial"/>
          <w:sz w:val="22"/>
          <w:szCs w:val="22"/>
          <w:lang w:eastAsia="fr-FR"/>
        </w:rPr>
        <w:t>KfW</w:t>
      </w:r>
      <w:proofErr w:type="spellEnd"/>
      <w:r w:rsidRPr="00395EB5">
        <w:rPr>
          <w:rFonts w:ascii="Arial" w:hAnsi="Arial" w:cs="Arial"/>
          <w:sz w:val="22"/>
          <w:szCs w:val="22"/>
          <w:lang w:eastAsia="fr-FR"/>
        </w:rPr>
        <w:t xml:space="preserve"> and our company, our Joint Venture or our Subcontractors under the Contract. The PEA retains exclusive responsibility for the preparation and implementation of the Tender Process and the performance of the Contract. </w:t>
      </w:r>
    </w:p>
    <w:p w14:paraId="07B91495" w14:textId="77777777" w:rsidR="00A13275" w:rsidRPr="00395EB5" w:rsidRDefault="00A13275" w:rsidP="00A13275">
      <w:pPr>
        <w:widowControl w:val="0"/>
        <w:numPr>
          <w:ilvl w:val="0"/>
          <w:numId w:val="7"/>
        </w:numPr>
        <w:tabs>
          <w:tab w:val="clear" w:pos="7590"/>
          <w:tab w:val="num" w:pos="720"/>
        </w:tabs>
        <w:autoSpaceDE w:val="0"/>
        <w:autoSpaceDN w:val="0"/>
        <w:spacing w:before="142" w:after="0" w:line="240" w:lineRule="atLeast"/>
        <w:ind w:left="720"/>
        <w:rPr>
          <w:rFonts w:ascii="Arial" w:hAnsi="Arial" w:cs="Arial"/>
          <w:sz w:val="22"/>
          <w:szCs w:val="22"/>
        </w:rPr>
      </w:pPr>
      <w:r w:rsidRPr="00395EB5">
        <w:rPr>
          <w:rFonts w:ascii="Arial" w:hAnsi="Arial" w:cs="Arial"/>
          <w:sz w:val="22"/>
          <w:szCs w:val="22"/>
        </w:rPr>
        <w:t xml:space="preserve">We hereby certify that neither we nor any of our </w:t>
      </w:r>
      <w:r w:rsidRPr="00395EB5">
        <w:rPr>
          <w:rFonts w:ascii="Arial" w:hAnsi="Arial" w:cs="Arial"/>
          <w:sz w:val="22"/>
          <w:szCs w:val="22"/>
          <w:lang w:val="en-US"/>
        </w:rPr>
        <w:t xml:space="preserve">board members or legal representatives nor </w:t>
      </w:r>
      <w:r w:rsidRPr="00395EB5">
        <w:rPr>
          <w:rFonts w:ascii="Arial" w:hAnsi="Arial" w:cs="Arial"/>
          <w:sz w:val="22"/>
          <w:szCs w:val="22"/>
        </w:rPr>
        <w:t xml:space="preserve">any other member of our Joint Venture including Subcontractors under the Contract are in any of the following situations: </w:t>
      </w:r>
    </w:p>
    <w:p w14:paraId="62575605" w14:textId="77777777" w:rsidR="00A13275" w:rsidRPr="00395EB5" w:rsidRDefault="00A13275" w:rsidP="00A13275">
      <w:pPr>
        <w:spacing w:before="142" w:line="240" w:lineRule="atLeast"/>
        <w:ind w:left="1080"/>
        <w:rPr>
          <w:rFonts w:ascii="Arial" w:hAnsi="Arial" w:cs="Arial"/>
          <w:sz w:val="22"/>
          <w:szCs w:val="22"/>
        </w:rPr>
      </w:pPr>
      <w:r w:rsidRPr="00395EB5">
        <w:rPr>
          <w:rFonts w:ascii="Arial" w:hAnsi="Arial" w:cs="Arial"/>
          <w:sz w:val="22"/>
          <w:szCs w:val="22"/>
        </w:rPr>
        <w:t>2.1) being bankrupt, wound up or ceasing our activities, having our activities administered by courts, having entered into receivership, reorganisation or being in any analogous situation;</w:t>
      </w:r>
    </w:p>
    <w:p w14:paraId="4B8BD901" w14:textId="77777777" w:rsidR="00A13275" w:rsidRPr="00395EB5" w:rsidRDefault="00A13275" w:rsidP="00A13275">
      <w:pPr>
        <w:spacing w:before="142" w:line="240" w:lineRule="atLeast"/>
        <w:ind w:left="1080"/>
        <w:rPr>
          <w:rFonts w:ascii="Arial" w:hAnsi="Arial" w:cs="Arial"/>
          <w:sz w:val="22"/>
          <w:szCs w:val="22"/>
        </w:rPr>
      </w:pPr>
      <w:r w:rsidRPr="00395EB5">
        <w:rPr>
          <w:rFonts w:ascii="Arial" w:hAnsi="Arial" w:cs="Arial"/>
          <w:sz w:val="22"/>
          <w:szCs w:val="22"/>
          <w:lang w:val="en-US"/>
        </w:rPr>
        <w:t xml:space="preserve">2.2) convicted by a final judgement or a final administrative decision or subject to financial sanctions by the United Nations, the European Union or Germany for involvement in a criminal </w:t>
      </w:r>
      <w:proofErr w:type="spellStart"/>
      <w:r w:rsidRPr="00395EB5">
        <w:rPr>
          <w:rFonts w:ascii="Arial" w:hAnsi="Arial" w:cs="Arial"/>
          <w:sz w:val="22"/>
          <w:szCs w:val="22"/>
          <w:lang w:val="en-US"/>
        </w:rPr>
        <w:t>organisation</w:t>
      </w:r>
      <w:proofErr w:type="spellEnd"/>
      <w:r w:rsidRPr="00395EB5">
        <w:rPr>
          <w:rFonts w:ascii="Arial" w:hAnsi="Arial" w:cs="Arial"/>
          <w:sz w:val="22"/>
          <w:szCs w:val="22"/>
          <w:lang w:val="en-US"/>
        </w:rPr>
        <w:t xml:space="preserve">, money laundering, terrorist-related offences, child </w:t>
      </w:r>
      <w:proofErr w:type="spellStart"/>
      <w:r w:rsidRPr="00395EB5">
        <w:rPr>
          <w:rFonts w:ascii="Arial" w:hAnsi="Arial" w:cs="Arial"/>
          <w:sz w:val="22"/>
          <w:szCs w:val="22"/>
          <w:lang w:val="en-US"/>
        </w:rPr>
        <w:t>labour</w:t>
      </w:r>
      <w:proofErr w:type="spellEnd"/>
      <w:r w:rsidRPr="00395EB5">
        <w:rPr>
          <w:rFonts w:ascii="Arial" w:hAnsi="Arial" w:cs="Arial"/>
          <w:sz w:val="22"/>
          <w:szCs w:val="22"/>
          <w:lang w:val="en-US"/>
        </w:rPr>
        <w:t xml:space="preserve"> or trafficking in human beings; </w:t>
      </w:r>
      <w:r w:rsidRPr="00395EB5">
        <w:rPr>
          <w:rFonts w:ascii="Arial" w:hAnsi="Arial" w:cs="Arial"/>
          <w:color w:val="000000" w:themeColor="text1"/>
          <w:sz w:val="22"/>
          <w:szCs w:val="22"/>
          <w:lang w:val="en-US"/>
        </w:rPr>
        <w:t>t</w:t>
      </w:r>
      <w:r w:rsidRPr="00395EB5">
        <w:rPr>
          <w:rFonts w:ascii="Arial" w:hAnsi="Arial" w:cs="Arial"/>
          <w:color w:val="000000" w:themeColor="text1"/>
          <w:sz w:val="22"/>
          <w:szCs w:val="22"/>
        </w:rPr>
        <w:t>his criterion of exclusion is also applicable to legal Persons, whose majority of shares are held or factually controlled by natural or legal Persons which themselves are subject to such convictions or sanctions;</w:t>
      </w:r>
    </w:p>
    <w:p w14:paraId="4F10D760" w14:textId="77777777" w:rsidR="00A13275" w:rsidRPr="00395EB5" w:rsidRDefault="00A13275" w:rsidP="00A13275">
      <w:pPr>
        <w:spacing w:before="142" w:line="240" w:lineRule="atLeast"/>
        <w:ind w:left="1080"/>
        <w:rPr>
          <w:rFonts w:ascii="Arial" w:hAnsi="Arial" w:cs="Arial"/>
          <w:sz w:val="22"/>
          <w:szCs w:val="22"/>
        </w:rPr>
      </w:pPr>
      <w:r w:rsidRPr="00395EB5">
        <w:rPr>
          <w:rFonts w:ascii="Arial" w:hAnsi="Arial" w:cs="Arial"/>
          <w:sz w:val="22"/>
          <w:szCs w:val="22"/>
        </w:rPr>
        <w:t xml:space="preserve">2.3) </w:t>
      </w:r>
      <w:r w:rsidRPr="00395EB5">
        <w:rPr>
          <w:rFonts w:ascii="Arial" w:hAnsi="Arial" w:cs="Arial"/>
          <w:sz w:val="22"/>
          <w:szCs w:val="22"/>
          <w:lang w:eastAsia="fr-FR"/>
        </w:rPr>
        <w:t>having</w:t>
      </w:r>
      <w:r w:rsidRPr="00395EB5">
        <w:rPr>
          <w:rFonts w:ascii="Arial" w:hAnsi="Arial" w:cs="Arial"/>
          <w:sz w:val="22"/>
          <w:szCs w:val="22"/>
        </w:rPr>
        <w:t xml:space="preserve"> been convicted by a final court decision or a final administrative decision by a court, the European Union, national authorities in the Partner Country or in Germany for Sanctionable Practice in connection with a Tender Process or the performance of a Contract or for an irregularity affecting the EU’s financial interests </w:t>
      </w:r>
      <w:r w:rsidRPr="00395EB5">
        <w:rPr>
          <w:rFonts w:ascii="Arial" w:hAnsi="Arial" w:cs="Arial"/>
          <w:i/>
          <w:sz w:val="22"/>
          <w:szCs w:val="22"/>
        </w:rPr>
        <w:t>(in the event of such a conviction, the Applicant or Bidder shall attach to this Declaration of Undertaking supporting information showing that this conviction is not relevant in the context of this Contract</w:t>
      </w:r>
      <w:r w:rsidRPr="00395EB5">
        <w:rPr>
          <w:rFonts w:ascii="Arial" w:hAnsi="Arial" w:cs="Arial"/>
          <w:i/>
          <w:sz w:val="22"/>
          <w:szCs w:val="22"/>
          <w:lang w:eastAsia="fr-FR"/>
        </w:rPr>
        <w:t xml:space="preserve"> and that adequate compliance measures have been taken in reaction)</w:t>
      </w:r>
      <w:r w:rsidRPr="00395EB5">
        <w:rPr>
          <w:rFonts w:ascii="Arial" w:hAnsi="Arial" w:cs="Arial"/>
          <w:sz w:val="22"/>
          <w:szCs w:val="22"/>
        </w:rPr>
        <w:t>;</w:t>
      </w:r>
    </w:p>
    <w:p w14:paraId="542359D0" w14:textId="77777777" w:rsidR="00A13275" w:rsidRPr="00395EB5" w:rsidRDefault="00A13275" w:rsidP="00A13275">
      <w:pPr>
        <w:spacing w:before="142" w:line="240" w:lineRule="atLeast"/>
        <w:ind w:left="1080"/>
        <w:rPr>
          <w:rFonts w:ascii="Arial" w:hAnsi="Arial" w:cs="Arial"/>
          <w:sz w:val="22"/>
          <w:szCs w:val="22"/>
        </w:rPr>
      </w:pPr>
      <w:r w:rsidRPr="00395EB5">
        <w:rPr>
          <w:rFonts w:ascii="Arial" w:hAnsi="Arial" w:cs="Arial"/>
          <w:sz w:val="22"/>
          <w:szCs w:val="22"/>
        </w:rPr>
        <w:t>2.4) having been subject, within the past five years to a contract termination fully settled against us for significant or persistent failure to comply with our contractual obligations during such Contract performance, unless this termination was challenged and dispute resolution is still pending or has not confirmed a full settlement against us;</w:t>
      </w:r>
    </w:p>
    <w:p w14:paraId="6B395587" w14:textId="77777777" w:rsidR="00A13275" w:rsidRPr="00395EB5" w:rsidRDefault="00A13275" w:rsidP="00A13275">
      <w:pPr>
        <w:spacing w:before="142" w:line="240" w:lineRule="atLeast"/>
        <w:ind w:left="1080"/>
        <w:rPr>
          <w:rFonts w:ascii="Arial" w:hAnsi="Arial" w:cs="Arial"/>
          <w:sz w:val="22"/>
          <w:szCs w:val="22"/>
          <w:lang w:eastAsia="fr-FR"/>
        </w:rPr>
      </w:pPr>
      <w:r w:rsidRPr="00395EB5">
        <w:rPr>
          <w:rFonts w:ascii="Arial" w:hAnsi="Arial" w:cs="Arial"/>
          <w:sz w:val="22"/>
          <w:szCs w:val="22"/>
        </w:rPr>
        <w:t>2.5) not having fulfilled the applicable fiscal obligations with regard to the payment of taxes at the respective tax residence and in the country of origin of the PEA (</w:t>
      </w:r>
      <w:r w:rsidRPr="00395EB5">
        <w:rPr>
          <w:rFonts w:ascii="Arial" w:hAnsi="Arial" w:cs="Arial"/>
          <w:i/>
          <w:iCs/>
          <w:sz w:val="22"/>
          <w:szCs w:val="22"/>
        </w:rPr>
        <w:t>contractors based in Annex 1 countries (</w:t>
      </w:r>
      <w:hyperlink r:id="rId9" w:history="1">
        <w:r w:rsidRPr="00395EB5">
          <w:rPr>
            <w:rStyle w:val="Hyperlink"/>
            <w:rFonts w:cs="Arial"/>
            <w:i/>
            <w:iCs/>
            <w:sz w:val="22"/>
            <w:szCs w:val="22"/>
          </w:rPr>
          <w:t>https://www.consilium.europa.eu/de/policies/eu-list-of-non-cooperative-jurisdictions/</w:t>
        </w:r>
      </w:hyperlink>
      <w:r w:rsidRPr="00395EB5">
        <w:rPr>
          <w:rFonts w:ascii="Arial" w:hAnsi="Arial" w:cs="Arial"/>
          <w:i/>
          <w:iCs/>
          <w:sz w:val="22"/>
          <w:szCs w:val="22"/>
        </w:rPr>
        <w:t xml:space="preserve">) must submit a fully completed and legally countersigned </w:t>
      </w:r>
      <w:bookmarkStart w:id="1" w:name="_Hlk112160492"/>
      <w:r w:rsidRPr="00395EB5">
        <w:rPr>
          <w:rFonts w:ascii="Arial" w:hAnsi="Arial" w:cs="Arial"/>
          <w:i/>
          <w:iCs/>
          <w:sz w:val="22"/>
          <w:szCs w:val="22"/>
        </w:rPr>
        <w:t xml:space="preserve">declaration </w:t>
      </w:r>
      <w:r w:rsidRPr="00395EB5">
        <w:rPr>
          <w:rFonts w:ascii="Arial" w:hAnsi="Arial" w:cs="Arial"/>
          <w:i/>
          <w:iCs/>
          <w:sz w:val="22"/>
          <w:szCs w:val="22"/>
        </w:rPr>
        <w:lastRenderedPageBreak/>
        <w:t>of tax conformity</w:t>
      </w:r>
      <w:bookmarkEnd w:id="1"/>
      <w:r w:rsidRPr="00395EB5">
        <w:rPr>
          <w:rFonts w:ascii="Arial" w:hAnsi="Arial" w:cs="Arial"/>
          <w:i/>
          <w:iCs/>
          <w:sz w:val="22"/>
          <w:szCs w:val="22"/>
        </w:rPr>
        <w:t xml:space="preserve"> (Appendix1 to the Declaration of Undertaking) in addition to the Declaration of Undertaking at the time of award of the contract/contract review. This shall become an integral part of the contract. Failure to submit may result in exclusion from the awarding procedure. For contractors based in countries not listed as Annex I countries, only the Declaration of Undertaking must be submitted,</w:t>
      </w:r>
      <w:r w:rsidRPr="00395EB5">
        <w:rPr>
          <w:rFonts w:ascii="Arial" w:hAnsi="Arial" w:cs="Arial"/>
          <w:sz w:val="22"/>
          <w:szCs w:val="22"/>
        </w:rPr>
        <w:t xml:space="preserve"> </w:t>
      </w:r>
      <w:r w:rsidRPr="00395EB5">
        <w:rPr>
          <w:rFonts w:ascii="Arial" w:hAnsi="Arial" w:cs="Arial"/>
          <w:i/>
          <w:iCs/>
          <w:sz w:val="22"/>
          <w:szCs w:val="22"/>
        </w:rPr>
        <w:t>and not the declaration of tax conformity;</w:t>
      </w:r>
      <w:r w:rsidRPr="00395EB5">
        <w:rPr>
          <w:rFonts w:ascii="Arial" w:hAnsi="Arial" w:cs="Arial"/>
          <w:sz w:val="22"/>
          <w:szCs w:val="22"/>
        </w:rPr>
        <w:t xml:space="preserve">2.6) being subject to an exclusion decision of the World Bank or any other multilateral development bank and being listed on the website </w:t>
      </w:r>
      <w:r w:rsidRPr="00395EB5">
        <w:rPr>
          <w:rFonts w:ascii="Arial" w:hAnsi="Arial" w:cs="Arial"/>
          <w:sz w:val="22"/>
          <w:szCs w:val="22"/>
          <w:lang w:val="en-US"/>
        </w:rPr>
        <w:t>http://www.worldbank.org/debarr</w:t>
      </w:r>
      <w:r w:rsidRPr="00395EB5">
        <w:rPr>
          <w:rFonts w:ascii="Arial" w:hAnsi="Arial" w:cs="Arial"/>
          <w:sz w:val="22"/>
          <w:szCs w:val="22"/>
          <w:lang w:eastAsia="fr-FR"/>
        </w:rPr>
        <w:t xml:space="preserve"> or respectively on the relevant list of any other multilateral development bank </w:t>
      </w:r>
      <w:r w:rsidRPr="00395EB5">
        <w:rPr>
          <w:rFonts w:ascii="Arial" w:hAnsi="Arial" w:cs="Arial"/>
          <w:i/>
          <w:sz w:val="22"/>
          <w:szCs w:val="22"/>
          <w:lang w:eastAsia="fr-FR"/>
        </w:rPr>
        <w:t>(in the event of such exclusion, the Applicant or Bidder shall attach to this Declaration of Undertaking supporting information showing that this exclusion is not relevant in the context of this Contract and that adequate compliance measures have been taken in reaction)</w:t>
      </w:r>
      <w:r w:rsidRPr="00395EB5">
        <w:rPr>
          <w:rFonts w:ascii="Arial" w:hAnsi="Arial" w:cs="Arial"/>
          <w:sz w:val="22"/>
          <w:szCs w:val="22"/>
          <w:lang w:eastAsia="fr-FR"/>
        </w:rPr>
        <w:t>; or</w:t>
      </w:r>
    </w:p>
    <w:p w14:paraId="11931B80" w14:textId="77777777" w:rsidR="00A13275" w:rsidRPr="00395EB5" w:rsidRDefault="00A13275" w:rsidP="00A13275">
      <w:pPr>
        <w:tabs>
          <w:tab w:val="left" w:pos="1260"/>
        </w:tabs>
        <w:spacing w:before="142" w:line="240" w:lineRule="atLeast"/>
        <w:ind w:left="1080"/>
        <w:rPr>
          <w:rFonts w:ascii="Arial" w:hAnsi="Arial" w:cs="Arial"/>
          <w:sz w:val="22"/>
          <w:szCs w:val="22"/>
        </w:rPr>
      </w:pPr>
      <w:r w:rsidRPr="00395EB5">
        <w:rPr>
          <w:rFonts w:ascii="Arial" w:hAnsi="Arial" w:cs="Arial"/>
          <w:sz w:val="22"/>
          <w:szCs w:val="22"/>
          <w:lang w:eastAsia="fr-FR"/>
        </w:rPr>
        <w:t>2.7) being guilty of misrepresentation in supplying the information required as condition to participation in this Tender Procedure.</w:t>
      </w:r>
    </w:p>
    <w:p w14:paraId="5392AFED" w14:textId="77777777" w:rsidR="00A13275" w:rsidRPr="00395EB5" w:rsidRDefault="00A13275" w:rsidP="00A13275">
      <w:pPr>
        <w:widowControl w:val="0"/>
        <w:numPr>
          <w:ilvl w:val="0"/>
          <w:numId w:val="7"/>
        </w:numPr>
        <w:tabs>
          <w:tab w:val="clear" w:pos="7590"/>
          <w:tab w:val="num" w:pos="720"/>
        </w:tabs>
        <w:autoSpaceDE w:val="0"/>
        <w:autoSpaceDN w:val="0"/>
        <w:spacing w:before="142" w:after="0" w:line="240" w:lineRule="atLeast"/>
        <w:ind w:left="720"/>
        <w:rPr>
          <w:rFonts w:ascii="Arial" w:hAnsi="Arial" w:cs="Arial"/>
          <w:sz w:val="22"/>
          <w:szCs w:val="22"/>
        </w:rPr>
      </w:pPr>
      <w:r w:rsidRPr="00395EB5">
        <w:rPr>
          <w:rFonts w:ascii="Arial" w:hAnsi="Arial" w:cs="Arial"/>
          <w:sz w:val="22"/>
          <w:szCs w:val="22"/>
        </w:rPr>
        <w:t xml:space="preserve">We hereby certify that neither we, nor any of the members of our Joint Venture or any of our Subcontractors under the Contract are in any of the following situations of conflict of interest: </w:t>
      </w:r>
    </w:p>
    <w:p w14:paraId="3D73FA4E" w14:textId="77777777" w:rsidR="00A13275" w:rsidRPr="00395EB5" w:rsidRDefault="00A13275" w:rsidP="00A13275">
      <w:pPr>
        <w:spacing w:before="142" w:line="240" w:lineRule="atLeast"/>
        <w:ind w:left="1080"/>
        <w:rPr>
          <w:rFonts w:ascii="Arial" w:hAnsi="Arial" w:cs="Arial"/>
          <w:sz w:val="22"/>
          <w:szCs w:val="22"/>
        </w:rPr>
      </w:pPr>
      <w:r w:rsidRPr="00395EB5">
        <w:rPr>
          <w:rFonts w:ascii="Arial" w:hAnsi="Arial" w:cs="Arial"/>
          <w:sz w:val="22"/>
          <w:szCs w:val="22"/>
        </w:rPr>
        <w:t xml:space="preserve">3.1) being an affiliate controlled by the PEA or a shareholder controlling the PEA, unless the stemming conflict of interest has been brought to the attention of </w:t>
      </w:r>
      <w:proofErr w:type="spellStart"/>
      <w:r w:rsidRPr="00395EB5">
        <w:rPr>
          <w:rFonts w:ascii="Arial" w:hAnsi="Arial" w:cs="Arial"/>
          <w:sz w:val="22"/>
          <w:szCs w:val="22"/>
        </w:rPr>
        <w:t>KfW</w:t>
      </w:r>
      <w:proofErr w:type="spellEnd"/>
      <w:r w:rsidRPr="00395EB5">
        <w:rPr>
          <w:rFonts w:ascii="Arial" w:hAnsi="Arial" w:cs="Arial"/>
          <w:sz w:val="22"/>
          <w:szCs w:val="22"/>
        </w:rPr>
        <w:t xml:space="preserve"> and resolved to its satisfaction;</w:t>
      </w:r>
    </w:p>
    <w:p w14:paraId="255648B2" w14:textId="77777777" w:rsidR="00A13275" w:rsidRPr="00395EB5" w:rsidRDefault="00A13275" w:rsidP="00A13275">
      <w:pPr>
        <w:spacing w:before="142" w:line="240" w:lineRule="atLeast"/>
        <w:ind w:left="1080"/>
        <w:rPr>
          <w:rFonts w:ascii="Arial" w:hAnsi="Arial" w:cs="Arial"/>
          <w:sz w:val="22"/>
          <w:szCs w:val="22"/>
        </w:rPr>
      </w:pPr>
      <w:r w:rsidRPr="00395EB5">
        <w:rPr>
          <w:rFonts w:ascii="Arial" w:hAnsi="Arial" w:cs="Arial"/>
          <w:sz w:val="22"/>
          <w:szCs w:val="22"/>
        </w:rPr>
        <w:t xml:space="preserve">3.2) having a business or family relationship with a PEA's staff involved in the Tender Process or the supervision of the resulting Contract, unless the stemming conflict of interest has been brought to the attention of </w:t>
      </w:r>
      <w:proofErr w:type="spellStart"/>
      <w:r w:rsidRPr="00395EB5">
        <w:rPr>
          <w:rFonts w:ascii="Arial" w:hAnsi="Arial" w:cs="Arial"/>
          <w:sz w:val="22"/>
          <w:szCs w:val="22"/>
        </w:rPr>
        <w:t>KfW</w:t>
      </w:r>
      <w:proofErr w:type="spellEnd"/>
      <w:r w:rsidRPr="00395EB5">
        <w:rPr>
          <w:rFonts w:ascii="Arial" w:hAnsi="Arial" w:cs="Arial"/>
          <w:sz w:val="22"/>
          <w:szCs w:val="22"/>
        </w:rPr>
        <w:t xml:space="preserve"> and resolved to its satisfaction;</w:t>
      </w:r>
    </w:p>
    <w:p w14:paraId="7A2F9DA4" w14:textId="77777777" w:rsidR="00A13275" w:rsidRPr="00395EB5" w:rsidRDefault="00A13275" w:rsidP="00A13275">
      <w:pPr>
        <w:spacing w:before="142" w:line="240" w:lineRule="atLeast"/>
        <w:ind w:left="1080"/>
        <w:rPr>
          <w:rFonts w:ascii="Arial" w:hAnsi="Arial" w:cs="Arial"/>
          <w:sz w:val="22"/>
          <w:szCs w:val="22"/>
        </w:rPr>
      </w:pPr>
      <w:r w:rsidRPr="00395EB5">
        <w:rPr>
          <w:rFonts w:ascii="Arial" w:hAnsi="Arial" w:cs="Arial"/>
          <w:sz w:val="22"/>
          <w:szCs w:val="22"/>
        </w:rPr>
        <w:t>3.3) being controlled by or controlling another Applicant or Bidder, or being under common control with another Applicant or Bidder, or receiving from or granting subsidies directly or indirectly to another Applicant or Bidder, having the same legal representative as another Applicant or Bidder, maintaining direct or indirect contacts with another Applicant or Bidder which allows us to have or give access to information contained in the respective Applications or Offers, influencing them or influencing decisions of the PEA;</w:t>
      </w:r>
    </w:p>
    <w:p w14:paraId="0FBF99A3" w14:textId="77777777" w:rsidR="00A13275" w:rsidRPr="00395EB5" w:rsidRDefault="00A13275" w:rsidP="00A13275">
      <w:pPr>
        <w:spacing w:before="142" w:line="240" w:lineRule="atLeast"/>
        <w:ind w:left="1080"/>
        <w:rPr>
          <w:rFonts w:ascii="Arial" w:hAnsi="Arial" w:cs="Arial"/>
          <w:sz w:val="22"/>
          <w:szCs w:val="22"/>
        </w:rPr>
      </w:pPr>
      <w:r w:rsidRPr="00395EB5">
        <w:rPr>
          <w:rFonts w:ascii="Arial" w:hAnsi="Arial" w:cs="Arial"/>
          <w:sz w:val="22"/>
          <w:szCs w:val="22"/>
        </w:rPr>
        <w:t>3.4) being engaged in a Consulting Services activity, which, by its nature, may be in conflict with the assignments that we would carry out for the PEA;</w:t>
      </w:r>
    </w:p>
    <w:p w14:paraId="4475BBD6" w14:textId="77777777" w:rsidR="00A13275" w:rsidRPr="00395EB5" w:rsidRDefault="00A13275" w:rsidP="00A13275">
      <w:pPr>
        <w:spacing w:before="142" w:line="240" w:lineRule="atLeast"/>
        <w:ind w:left="1080"/>
        <w:rPr>
          <w:rFonts w:ascii="Arial" w:hAnsi="Arial" w:cs="Arial"/>
          <w:sz w:val="22"/>
          <w:szCs w:val="22"/>
        </w:rPr>
      </w:pPr>
      <w:r w:rsidRPr="00395EB5">
        <w:rPr>
          <w:rFonts w:ascii="Arial" w:hAnsi="Arial" w:cs="Arial"/>
          <w:sz w:val="22"/>
          <w:szCs w:val="22"/>
        </w:rPr>
        <w:t>3.5) in the case of procurement of Works, Plant or Goods:</w:t>
      </w:r>
    </w:p>
    <w:p w14:paraId="73B3CE5D" w14:textId="77777777" w:rsidR="00A13275" w:rsidRPr="00395EB5" w:rsidRDefault="00A13275" w:rsidP="00A13275">
      <w:pPr>
        <w:widowControl w:val="0"/>
        <w:numPr>
          <w:ilvl w:val="0"/>
          <w:numId w:val="8"/>
        </w:numPr>
        <w:tabs>
          <w:tab w:val="left" w:pos="1843"/>
          <w:tab w:val="num" w:pos="2160"/>
        </w:tabs>
        <w:autoSpaceDE w:val="0"/>
        <w:autoSpaceDN w:val="0"/>
        <w:spacing w:before="142" w:after="0" w:line="240" w:lineRule="atLeast"/>
        <w:ind w:left="1843" w:hanging="142"/>
        <w:rPr>
          <w:rFonts w:ascii="Arial" w:hAnsi="Arial" w:cs="Arial"/>
          <w:sz w:val="22"/>
          <w:szCs w:val="22"/>
        </w:rPr>
      </w:pPr>
      <w:r w:rsidRPr="00395EB5">
        <w:rPr>
          <w:rFonts w:ascii="Arial" w:hAnsi="Arial" w:cs="Arial"/>
          <w:sz w:val="22"/>
          <w:szCs w:val="22"/>
          <w:lang w:eastAsia="fr-FR"/>
        </w:rPr>
        <w:t>having</w:t>
      </w:r>
      <w:r w:rsidRPr="00395EB5">
        <w:rPr>
          <w:rFonts w:ascii="Arial" w:hAnsi="Arial" w:cs="Arial"/>
          <w:sz w:val="22"/>
          <w:szCs w:val="22"/>
        </w:rPr>
        <w:t xml:space="preserve"> prepared or having been associated with a Person who prepared specifications, drawings, calculations and other documentation </w:t>
      </w:r>
      <w:r w:rsidRPr="00395EB5">
        <w:rPr>
          <w:rFonts w:ascii="Arial" w:hAnsi="Arial" w:cs="Arial"/>
          <w:sz w:val="22"/>
          <w:szCs w:val="22"/>
          <w:lang w:eastAsia="fr-FR"/>
        </w:rPr>
        <w:t>to be used in the Tender Process of this Contract</w:t>
      </w:r>
      <w:r w:rsidRPr="00395EB5">
        <w:rPr>
          <w:rFonts w:ascii="Arial" w:hAnsi="Arial" w:cs="Arial"/>
          <w:sz w:val="22"/>
          <w:szCs w:val="22"/>
        </w:rPr>
        <w:t>;</w:t>
      </w:r>
    </w:p>
    <w:p w14:paraId="5400CCE1" w14:textId="77777777" w:rsidR="00A13275" w:rsidRPr="00395EB5" w:rsidRDefault="00A13275" w:rsidP="00A13275">
      <w:pPr>
        <w:widowControl w:val="0"/>
        <w:numPr>
          <w:ilvl w:val="0"/>
          <w:numId w:val="8"/>
        </w:numPr>
        <w:tabs>
          <w:tab w:val="left" w:pos="1843"/>
          <w:tab w:val="num" w:pos="2160"/>
        </w:tabs>
        <w:autoSpaceDE w:val="0"/>
        <w:autoSpaceDN w:val="0"/>
        <w:spacing w:before="142" w:after="0" w:line="240" w:lineRule="atLeast"/>
        <w:ind w:left="1843" w:hanging="142"/>
        <w:rPr>
          <w:rFonts w:ascii="Arial" w:hAnsi="Arial" w:cs="Arial"/>
          <w:sz w:val="22"/>
          <w:szCs w:val="22"/>
        </w:rPr>
      </w:pPr>
      <w:r w:rsidRPr="00395EB5">
        <w:rPr>
          <w:rFonts w:ascii="Arial" w:hAnsi="Arial" w:cs="Arial"/>
          <w:sz w:val="22"/>
          <w:szCs w:val="22"/>
          <w:lang w:eastAsia="fr-FR"/>
        </w:rPr>
        <w:t>having</w:t>
      </w:r>
      <w:r w:rsidRPr="00395EB5">
        <w:rPr>
          <w:rFonts w:ascii="Arial" w:hAnsi="Arial" w:cs="Arial"/>
          <w:sz w:val="22"/>
          <w:szCs w:val="22"/>
        </w:rPr>
        <w:t xml:space="preserve"> been recruited (or being proposed to be recruited) ourselves or any of our affiliates, to carry out works supervision or inspection for this </w:t>
      </w:r>
      <w:r w:rsidRPr="00395EB5">
        <w:rPr>
          <w:rFonts w:ascii="Arial" w:hAnsi="Arial" w:cs="Arial"/>
          <w:sz w:val="22"/>
          <w:szCs w:val="22"/>
          <w:lang w:eastAsia="fr-FR"/>
        </w:rPr>
        <w:t>Contract</w:t>
      </w:r>
      <w:r w:rsidRPr="00395EB5">
        <w:rPr>
          <w:rFonts w:ascii="Arial" w:hAnsi="Arial" w:cs="Arial"/>
          <w:sz w:val="22"/>
          <w:szCs w:val="22"/>
        </w:rPr>
        <w:t>;</w:t>
      </w:r>
    </w:p>
    <w:p w14:paraId="3DC0C0C2" w14:textId="77777777" w:rsidR="00A13275" w:rsidRPr="00395EB5" w:rsidRDefault="00A13275" w:rsidP="00A13275">
      <w:pPr>
        <w:widowControl w:val="0"/>
        <w:numPr>
          <w:ilvl w:val="0"/>
          <w:numId w:val="7"/>
        </w:numPr>
        <w:tabs>
          <w:tab w:val="clear" w:pos="7590"/>
          <w:tab w:val="num" w:pos="720"/>
          <w:tab w:val="left" w:pos="1260"/>
        </w:tabs>
        <w:autoSpaceDE w:val="0"/>
        <w:autoSpaceDN w:val="0"/>
        <w:spacing w:before="142" w:after="0" w:line="240" w:lineRule="atLeast"/>
        <w:ind w:left="720"/>
        <w:rPr>
          <w:rFonts w:ascii="Arial" w:hAnsi="Arial" w:cs="Arial"/>
          <w:sz w:val="22"/>
          <w:szCs w:val="22"/>
        </w:rPr>
      </w:pPr>
      <w:r w:rsidRPr="00395EB5">
        <w:rPr>
          <w:rFonts w:ascii="Arial" w:hAnsi="Arial" w:cs="Arial"/>
          <w:sz w:val="22"/>
          <w:szCs w:val="22"/>
        </w:rPr>
        <w:t xml:space="preserve">If we are a </w:t>
      </w:r>
      <w:r w:rsidRPr="00395EB5">
        <w:rPr>
          <w:rFonts w:ascii="Arial" w:hAnsi="Arial" w:cs="Arial"/>
          <w:sz w:val="22"/>
          <w:szCs w:val="22"/>
          <w:lang w:eastAsia="fr-FR"/>
        </w:rPr>
        <w:t>state</w:t>
      </w:r>
      <w:r w:rsidRPr="00395EB5">
        <w:rPr>
          <w:rFonts w:ascii="Arial" w:hAnsi="Arial" w:cs="Arial"/>
          <w:sz w:val="22"/>
          <w:szCs w:val="22"/>
        </w:rPr>
        <w:t>-owned entity</w:t>
      </w:r>
      <w:r w:rsidRPr="00395EB5">
        <w:rPr>
          <w:rFonts w:ascii="Arial" w:hAnsi="Arial" w:cs="Arial"/>
          <w:sz w:val="22"/>
          <w:szCs w:val="22"/>
          <w:lang w:eastAsia="fr-FR"/>
        </w:rPr>
        <w:t>, and compete in a Tender Process</w:t>
      </w:r>
      <w:r w:rsidRPr="00395EB5">
        <w:rPr>
          <w:rFonts w:ascii="Arial" w:hAnsi="Arial" w:cs="Arial"/>
          <w:sz w:val="22"/>
          <w:szCs w:val="22"/>
        </w:rPr>
        <w:t>, we certify that we have legal and financial autonomy and that we operate under commercial laws and regulations.</w:t>
      </w:r>
    </w:p>
    <w:p w14:paraId="26AFB755" w14:textId="77777777" w:rsidR="00A13275" w:rsidRPr="00395EB5" w:rsidRDefault="00A13275" w:rsidP="00A13275">
      <w:pPr>
        <w:widowControl w:val="0"/>
        <w:numPr>
          <w:ilvl w:val="0"/>
          <w:numId w:val="7"/>
        </w:numPr>
        <w:tabs>
          <w:tab w:val="clear" w:pos="7590"/>
          <w:tab w:val="num" w:pos="720"/>
          <w:tab w:val="left" w:pos="1260"/>
        </w:tabs>
        <w:autoSpaceDE w:val="0"/>
        <w:autoSpaceDN w:val="0"/>
        <w:spacing w:before="142" w:after="0" w:line="240" w:lineRule="atLeast"/>
        <w:ind w:left="720"/>
        <w:rPr>
          <w:rFonts w:ascii="Arial" w:hAnsi="Arial" w:cs="Arial"/>
          <w:sz w:val="22"/>
          <w:szCs w:val="22"/>
        </w:rPr>
      </w:pPr>
      <w:r w:rsidRPr="00395EB5">
        <w:rPr>
          <w:rFonts w:ascii="Arial" w:hAnsi="Arial" w:cs="Arial"/>
          <w:sz w:val="22"/>
          <w:szCs w:val="22"/>
        </w:rPr>
        <w:t xml:space="preserve">We undertake to bring to the attention of the PEA, which will inform </w:t>
      </w:r>
      <w:proofErr w:type="spellStart"/>
      <w:r w:rsidRPr="00395EB5">
        <w:rPr>
          <w:rFonts w:ascii="Arial" w:hAnsi="Arial" w:cs="Arial"/>
          <w:sz w:val="22"/>
          <w:szCs w:val="22"/>
          <w:lang w:eastAsia="fr-FR"/>
        </w:rPr>
        <w:t>KfW</w:t>
      </w:r>
      <w:proofErr w:type="spellEnd"/>
      <w:r w:rsidRPr="00395EB5">
        <w:rPr>
          <w:rFonts w:ascii="Arial" w:hAnsi="Arial" w:cs="Arial"/>
          <w:sz w:val="22"/>
          <w:szCs w:val="22"/>
        </w:rPr>
        <w:t xml:space="preserve">, any change in situation with regard to points 2 to 4 here above. </w:t>
      </w:r>
    </w:p>
    <w:p w14:paraId="3E18FE16" w14:textId="77777777" w:rsidR="00A13275" w:rsidRPr="00395EB5" w:rsidRDefault="00A13275" w:rsidP="00A13275">
      <w:pPr>
        <w:widowControl w:val="0"/>
        <w:numPr>
          <w:ilvl w:val="0"/>
          <w:numId w:val="7"/>
        </w:numPr>
        <w:tabs>
          <w:tab w:val="clear" w:pos="7590"/>
          <w:tab w:val="num" w:pos="720"/>
          <w:tab w:val="left" w:pos="1260"/>
        </w:tabs>
        <w:autoSpaceDE w:val="0"/>
        <w:autoSpaceDN w:val="0"/>
        <w:spacing w:before="142" w:after="0" w:line="240" w:lineRule="atLeast"/>
        <w:ind w:left="720"/>
        <w:rPr>
          <w:rFonts w:ascii="Arial" w:hAnsi="Arial" w:cs="Arial"/>
          <w:sz w:val="22"/>
          <w:szCs w:val="22"/>
        </w:rPr>
      </w:pPr>
      <w:r w:rsidRPr="00395EB5">
        <w:rPr>
          <w:rFonts w:ascii="Arial" w:hAnsi="Arial" w:cs="Arial"/>
          <w:sz w:val="22"/>
          <w:szCs w:val="22"/>
        </w:rPr>
        <w:t xml:space="preserve">In the context of </w:t>
      </w:r>
      <w:r w:rsidRPr="00395EB5">
        <w:rPr>
          <w:rFonts w:ascii="Arial" w:hAnsi="Arial" w:cs="Arial"/>
          <w:sz w:val="22"/>
          <w:szCs w:val="22"/>
          <w:lang w:eastAsia="fr-FR"/>
        </w:rPr>
        <w:t xml:space="preserve">the </w:t>
      </w:r>
      <w:r w:rsidRPr="00395EB5">
        <w:rPr>
          <w:rFonts w:ascii="Arial" w:hAnsi="Arial" w:cs="Arial"/>
          <w:sz w:val="22"/>
          <w:szCs w:val="22"/>
        </w:rPr>
        <w:t xml:space="preserve">Tender </w:t>
      </w:r>
      <w:r w:rsidRPr="00395EB5">
        <w:rPr>
          <w:rFonts w:ascii="Arial" w:hAnsi="Arial" w:cs="Arial"/>
          <w:sz w:val="22"/>
          <w:szCs w:val="22"/>
          <w:lang w:eastAsia="fr-FR"/>
        </w:rPr>
        <w:t xml:space="preserve">Process </w:t>
      </w:r>
      <w:r w:rsidRPr="00395EB5">
        <w:rPr>
          <w:rFonts w:ascii="Arial" w:hAnsi="Arial" w:cs="Arial"/>
          <w:sz w:val="22"/>
          <w:szCs w:val="22"/>
        </w:rPr>
        <w:t xml:space="preserve">and performance of the </w:t>
      </w:r>
      <w:r w:rsidRPr="00395EB5">
        <w:rPr>
          <w:rFonts w:ascii="Arial" w:hAnsi="Arial" w:cs="Arial"/>
          <w:sz w:val="22"/>
          <w:szCs w:val="22"/>
          <w:lang w:eastAsia="fr-FR"/>
        </w:rPr>
        <w:t>corresponding C</w:t>
      </w:r>
      <w:r w:rsidRPr="00395EB5">
        <w:rPr>
          <w:rFonts w:ascii="Arial" w:hAnsi="Arial" w:cs="Arial"/>
          <w:sz w:val="22"/>
          <w:szCs w:val="22"/>
        </w:rPr>
        <w:t>ontract:</w:t>
      </w:r>
    </w:p>
    <w:p w14:paraId="5FD87366" w14:textId="77777777" w:rsidR="00A13275" w:rsidRPr="00395EB5" w:rsidRDefault="00A13275" w:rsidP="00A13275">
      <w:pPr>
        <w:spacing w:before="142" w:line="240" w:lineRule="atLeast"/>
        <w:ind w:left="1080"/>
        <w:rPr>
          <w:rFonts w:ascii="Arial" w:hAnsi="Arial" w:cs="Arial"/>
          <w:sz w:val="22"/>
          <w:szCs w:val="22"/>
          <w:lang w:val="en-US"/>
        </w:rPr>
      </w:pPr>
      <w:r w:rsidRPr="00395EB5">
        <w:rPr>
          <w:rFonts w:ascii="Arial" w:hAnsi="Arial" w:cs="Arial"/>
          <w:sz w:val="22"/>
          <w:szCs w:val="22"/>
        </w:rPr>
        <w:t xml:space="preserve">6.1) neither we nor any of the members of our Joint Venture nor any of our Subcontractors under the Contract have engaged or will engage in any Sanctionable Practice during the Tender Process and in the case of being awarded </w:t>
      </w:r>
      <w:r w:rsidRPr="00395EB5">
        <w:rPr>
          <w:rFonts w:ascii="Arial" w:hAnsi="Arial" w:cs="Arial"/>
          <w:sz w:val="22"/>
          <w:szCs w:val="22"/>
        </w:rPr>
        <w:lastRenderedPageBreak/>
        <w:t xml:space="preserve">a Contract will engage in any Sanctionable Practice during the performance of the Contract; </w:t>
      </w:r>
    </w:p>
    <w:p w14:paraId="0DCFEEFE" w14:textId="77777777" w:rsidR="00A13275" w:rsidRPr="00395EB5" w:rsidRDefault="00A13275" w:rsidP="00A13275">
      <w:pPr>
        <w:spacing w:before="142" w:line="240" w:lineRule="atLeast"/>
        <w:ind w:left="1080"/>
        <w:rPr>
          <w:rFonts w:ascii="Arial" w:hAnsi="Arial" w:cs="Arial"/>
          <w:sz w:val="22"/>
          <w:szCs w:val="22"/>
        </w:rPr>
      </w:pPr>
      <w:r w:rsidRPr="00395EB5">
        <w:rPr>
          <w:rFonts w:ascii="Arial" w:hAnsi="Arial" w:cs="Arial"/>
          <w:sz w:val="22"/>
          <w:szCs w:val="22"/>
        </w:rPr>
        <w:t>6.2) neither we nor any of the members of our Joint Venture or any of our Subcontractors under the Contract shall acquire or supply any equipment nor operate in any sectors under an embargo of the United Nations, the European Union or Germany; and</w:t>
      </w:r>
    </w:p>
    <w:p w14:paraId="7D103F11" w14:textId="77777777" w:rsidR="00A13275" w:rsidRPr="00395EB5" w:rsidRDefault="00A13275" w:rsidP="00A13275">
      <w:pPr>
        <w:spacing w:before="142" w:line="240" w:lineRule="atLeast"/>
        <w:ind w:left="1080"/>
        <w:rPr>
          <w:rFonts w:ascii="Arial" w:hAnsi="Arial" w:cs="Arial"/>
          <w:sz w:val="22"/>
          <w:szCs w:val="22"/>
        </w:rPr>
      </w:pPr>
      <w:r w:rsidRPr="00395EB5">
        <w:rPr>
          <w:rFonts w:ascii="Arial" w:hAnsi="Arial" w:cs="Arial"/>
          <w:sz w:val="22"/>
          <w:szCs w:val="22"/>
        </w:rPr>
        <w:t>6.3) we commit ourselves to complying with and ensuring that our Subcontractors and major suppliers under the Contract comply with international environmental and labour standards, consistent with laws and regulations applicable in the country of implementation of the Contract and the fundamental conventions of the International Labour Organisation</w:t>
      </w:r>
      <w:r w:rsidRPr="00395EB5">
        <w:rPr>
          <w:rFonts w:ascii="Arial" w:hAnsi="Arial" w:cs="Arial"/>
          <w:sz w:val="22"/>
          <w:szCs w:val="22"/>
          <w:vertAlign w:val="superscript"/>
          <w:lang w:val="en-US"/>
        </w:rPr>
        <w:footnoteReference w:id="3"/>
      </w:r>
      <w:r w:rsidRPr="00395EB5">
        <w:rPr>
          <w:rFonts w:ascii="Arial" w:hAnsi="Arial" w:cs="Arial"/>
          <w:sz w:val="22"/>
          <w:szCs w:val="22"/>
        </w:rPr>
        <w:t xml:space="preserve"> (ILO) and international environmental treaties. Moreover, we shall implement environmental and social risks mitigation measures when specified in the relevant environmental and social management plans or other similar documents provided by the PEA and, in any case, implement measures to prevent sexual exploitation and abuse and </w:t>
      </w:r>
      <w:proofErr w:type="gramStart"/>
      <w:r w:rsidRPr="00395EB5">
        <w:rPr>
          <w:rFonts w:ascii="Arial" w:hAnsi="Arial" w:cs="Arial"/>
          <w:sz w:val="22"/>
          <w:szCs w:val="22"/>
        </w:rPr>
        <w:t>gender based</w:t>
      </w:r>
      <w:proofErr w:type="gramEnd"/>
      <w:r w:rsidRPr="00395EB5">
        <w:rPr>
          <w:rFonts w:ascii="Arial" w:hAnsi="Arial" w:cs="Arial"/>
          <w:sz w:val="22"/>
          <w:szCs w:val="22"/>
        </w:rPr>
        <w:t xml:space="preserve"> violence.</w:t>
      </w:r>
    </w:p>
    <w:p w14:paraId="7350633D" w14:textId="77777777" w:rsidR="00A13275" w:rsidRPr="00395EB5" w:rsidRDefault="00A13275" w:rsidP="00A13275">
      <w:pPr>
        <w:widowControl w:val="0"/>
        <w:numPr>
          <w:ilvl w:val="0"/>
          <w:numId w:val="7"/>
        </w:numPr>
        <w:tabs>
          <w:tab w:val="clear" w:pos="7590"/>
          <w:tab w:val="num" w:pos="720"/>
        </w:tabs>
        <w:autoSpaceDE w:val="0"/>
        <w:autoSpaceDN w:val="0"/>
        <w:spacing w:before="142" w:after="0" w:line="240" w:lineRule="atLeast"/>
        <w:ind w:left="720"/>
        <w:rPr>
          <w:rFonts w:ascii="Arial" w:hAnsi="Arial" w:cs="Arial"/>
          <w:sz w:val="22"/>
          <w:szCs w:val="22"/>
        </w:rPr>
      </w:pPr>
      <w:r w:rsidRPr="00395EB5">
        <w:rPr>
          <w:rFonts w:ascii="Arial" w:hAnsi="Arial" w:cs="Arial"/>
          <w:sz w:val="22"/>
          <w:szCs w:val="22"/>
        </w:rPr>
        <w:t>In the case of being awarded a Contract, we, as well as all members of our Joint Venture partners and Subcontractors under the Contract will, (</w:t>
      </w:r>
      <w:proofErr w:type="spellStart"/>
      <w:r w:rsidRPr="00395EB5">
        <w:rPr>
          <w:rFonts w:ascii="Arial" w:hAnsi="Arial" w:cs="Arial"/>
          <w:sz w:val="22"/>
          <w:szCs w:val="22"/>
        </w:rPr>
        <w:t>i</w:t>
      </w:r>
      <w:proofErr w:type="spellEnd"/>
      <w:r w:rsidRPr="00395EB5">
        <w:rPr>
          <w:rFonts w:ascii="Arial" w:hAnsi="Arial" w:cs="Arial"/>
          <w:sz w:val="22"/>
          <w:szCs w:val="22"/>
        </w:rPr>
        <w:t xml:space="preserve">) upon request, </w:t>
      </w:r>
      <w:r w:rsidRPr="00395EB5">
        <w:rPr>
          <w:rFonts w:ascii="Arial" w:hAnsi="Arial" w:cs="Arial"/>
          <w:sz w:val="22"/>
          <w:szCs w:val="22"/>
          <w:lang w:val="en-US"/>
        </w:rPr>
        <w:t xml:space="preserve">provide information relating to the Tender Process and the performance of the Contract and (ii) permit the PEA and </w:t>
      </w:r>
      <w:proofErr w:type="spellStart"/>
      <w:r w:rsidRPr="00395EB5">
        <w:rPr>
          <w:rFonts w:ascii="Arial" w:hAnsi="Arial" w:cs="Arial"/>
          <w:sz w:val="22"/>
          <w:szCs w:val="22"/>
          <w:lang w:val="en-US"/>
        </w:rPr>
        <w:t>KfW</w:t>
      </w:r>
      <w:proofErr w:type="spellEnd"/>
      <w:r w:rsidRPr="00395EB5">
        <w:rPr>
          <w:rFonts w:ascii="Arial" w:hAnsi="Arial" w:cs="Arial"/>
          <w:sz w:val="22"/>
          <w:szCs w:val="22"/>
          <w:lang w:val="en-US"/>
        </w:rPr>
        <w:t xml:space="preserve"> or an auditor appointed by either of them, and in the case of financing by the European Union also to European institutions having competence under European Union law, to inspect the respective accounts, records and documents, to permit on the spot checks and to ensure access to sites and the respective project.</w:t>
      </w:r>
    </w:p>
    <w:p w14:paraId="6DFC02EF" w14:textId="77777777" w:rsidR="00A13275" w:rsidRPr="00395EB5" w:rsidRDefault="00A13275" w:rsidP="00A13275">
      <w:pPr>
        <w:widowControl w:val="0"/>
        <w:numPr>
          <w:ilvl w:val="0"/>
          <w:numId w:val="7"/>
        </w:numPr>
        <w:tabs>
          <w:tab w:val="clear" w:pos="7590"/>
          <w:tab w:val="num" w:pos="720"/>
        </w:tabs>
        <w:autoSpaceDE w:val="0"/>
        <w:autoSpaceDN w:val="0"/>
        <w:spacing w:before="142" w:after="0" w:line="240" w:lineRule="atLeast"/>
        <w:ind w:left="720"/>
        <w:rPr>
          <w:rFonts w:ascii="Arial" w:hAnsi="Arial" w:cs="Arial"/>
          <w:sz w:val="22"/>
          <w:szCs w:val="22"/>
        </w:rPr>
      </w:pPr>
      <w:r w:rsidRPr="00395EB5">
        <w:rPr>
          <w:rFonts w:ascii="Arial" w:hAnsi="Arial" w:cs="Arial"/>
          <w:sz w:val="22"/>
          <w:szCs w:val="22"/>
          <w:lang w:val="en-US"/>
        </w:rPr>
        <w:t xml:space="preserve">In the case of being awarded a Contract, we, as well as all our Joint Venture partners and Subcontractors under the Contract undertake to preserve above mentioned records and documents in accordance with applicable law, </w:t>
      </w:r>
      <w:proofErr w:type="gramStart"/>
      <w:r w:rsidRPr="00395EB5">
        <w:rPr>
          <w:rFonts w:ascii="Arial" w:hAnsi="Arial" w:cs="Arial"/>
          <w:sz w:val="22"/>
          <w:szCs w:val="22"/>
          <w:lang w:val="en-US"/>
        </w:rPr>
        <w:t xml:space="preserve">but in any case </w:t>
      </w:r>
      <w:proofErr w:type="gramEnd"/>
      <w:r w:rsidRPr="00395EB5">
        <w:rPr>
          <w:rFonts w:ascii="Arial" w:hAnsi="Arial" w:cs="Arial"/>
          <w:sz w:val="22"/>
          <w:szCs w:val="22"/>
          <w:lang w:val="en-US"/>
        </w:rPr>
        <w:t xml:space="preserve">for at least six years from the date of fulfillment or termination of the Contract. Our financial transactions and financial statements shall be subject to auditing procedures in accordance with applicable law. Furthermore, we accept that our data (including personal data) generated in connection with the </w:t>
      </w:r>
      <w:r w:rsidRPr="00395EB5">
        <w:rPr>
          <w:rFonts w:ascii="Arial" w:hAnsi="Arial" w:cs="Arial"/>
          <w:sz w:val="22"/>
          <w:szCs w:val="22"/>
          <w:lang w:eastAsia="fr-FR"/>
        </w:rPr>
        <w:t xml:space="preserve">preparation and implementation of the Tender Process and the performance of the Contract are </w:t>
      </w:r>
      <w:r w:rsidRPr="00395EB5">
        <w:rPr>
          <w:rFonts w:ascii="Arial" w:hAnsi="Arial" w:cs="Arial"/>
          <w:sz w:val="22"/>
          <w:szCs w:val="22"/>
          <w:lang w:val="en-US"/>
        </w:rPr>
        <w:t xml:space="preserve">stored and processed according to the applicable law by the PEA and </w:t>
      </w:r>
      <w:proofErr w:type="spellStart"/>
      <w:r w:rsidRPr="00395EB5">
        <w:rPr>
          <w:rFonts w:ascii="Arial" w:hAnsi="Arial" w:cs="Arial"/>
          <w:sz w:val="22"/>
          <w:szCs w:val="22"/>
          <w:lang w:val="en-US"/>
        </w:rPr>
        <w:t>KfW</w:t>
      </w:r>
      <w:proofErr w:type="spellEnd"/>
      <w:r w:rsidRPr="00395EB5">
        <w:rPr>
          <w:rFonts w:ascii="Arial" w:hAnsi="Arial" w:cs="Arial"/>
          <w:sz w:val="22"/>
          <w:szCs w:val="22"/>
          <w:lang w:val="en-US"/>
        </w:rPr>
        <w:t>.</w:t>
      </w:r>
    </w:p>
    <w:p w14:paraId="78097AB0" w14:textId="77777777" w:rsidR="00A13275" w:rsidRPr="00395EB5" w:rsidRDefault="00A13275" w:rsidP="00A13275">
      <w:pPr>
        <w:tabs>
          <w:tab w:val="right" w:leader="underscore" w:pos="4253"/>
          <w:tab w:val="left" w:pos="4536"/>
          <w:tab w:val="right" w:leader="underscore" w:pos="9072"/>
        </w:tabs>
        <w:spacing w:before="142" w:line="240" w:lineRule="atLeast"/>
        <w:rPr>
          <w:rFonts w:ascii="Arial" w:hAnsi="Arial" w:cs="Arial"/>
          <w:sz w:val="22"/>
          <w:szCs w:val="22"/>
          <w:lang w:val="en-US"/>
        </w:rPr>
      </w:pPr>
    </w:p>
    <w:p w14:paraId="1EB4B97C" w14:textId="77777777" w:rsidR="00A13275" w:rsidRPr="00395EB5" w:rsidRDefault="00A13275" w:rsidP="00A13275">
      <w:pPr>
        <w:tabs>
          <w:tab w:val="right" w:leader="underscore" w:pos="4253"/>
          <w:tab w:val="left" w:pos="4536"/>
          <w:tab w:val="right" w:leader="underscore" w:pos="9072"/>
        </w:tabs>
        <w:spacing w:before="142" w:line="240" w:lineRule="atLeast"/>
        <w:rPr>
          <w:rFonts w:ascii="Arial" w:hAnsi="Arial" w:cs="Arial"/>
          <w:sz w:val="22"/>
          <w:szCs w:val="22"/>
          <w:lang w:val="en-US"/>
        </w:rPr>
      </w:pPr>
    </w:p>
    <w:p w14:paraId="163C9427" w14:textId="77777777" w:rsidR="00A13275" w:rsidRPr="00395EB5" w:rsidRDefault="00A13275" w:rsidP="00A13275">
      <w:pPr>
        <w:tabs>
          <w:tab w:val="right" w:leader="underscore" w:pos="4253"/>
          <w:tab w:val="left" w:pos="4536"/>
          <w:tab w:val="right" w:leader="underscore" w:pos="9072"/>
        </w:tabs>
        <w:spacing w:before="142" w:line="240" w:lineRule="atLeast"/>
        <w:rPr>
          <w:rFonts w:ascii="Arial" w:hAnsi="Arial" w:cs="Arial"/>
          <w:sz w:val="22"/>
          <w:szCs w:val="22"/>
          <w:lang w:val="en-US"/>
        </w:rPr>
      </w:pPr>
      <w:r w:rsidRPr="00395EB5">
        <w:rPr>
          <w:rFonts w:ascii="Arial" w:hAnsi="Arial" w:cs="Arial"/>
          <w:sz w:val="22"/>
          <w:szCs w:val="22"/>
          <w:lang w:val="en-US"/>
        </w:rPr>
        <w:t>Name</w:t>
      </w:r>
      <w:r w:rsidRPr="00395EB5">
        <w:rPr>
          <w:rFonts w:ascii="Arial" w:eastAsia="Calibri" w:hAnsi="Arial" w:cs="Arial"/>
          <w:sz w:val="22"/>
          <w:szCs w:val="22"/>
          <w:lang w:val="en-US"/>
        </w:rPr>
        <w:t xml:space="preserve">: </w:t>
      </w:r>
      <w:r w:rsidRPr="00395EB5">
        <w:rPr>
          <w:rFonts w:ascii="Arial" w:eastAsia="Calibri" w:hAnsi="Arial" w:cs="Arial"/>
          <w:sz w:val="22"/>
          <w:szCs w:val="22"/>
          <w:lang w:val="en-US"/>
        </w:rPr>
        <w:tab/>
      </w:r>
      <w:r w:rsidRPr="00395EB5">
        <w:rPr>
          <w:rFonts w:ascii="Arial" w:hAnsi="Arial" w:cs="Arial"/>
          <w:sz w:val="22"/>
          <w:szCs w:val="22"/>
          <w:lang w:val="en-US"/>
        </w:rPr>
        <w:tab/>
        <w:t>In the capacity of</w:t>
      </w:r>
      <w:r w:rsidRPr="00395EB5">
        <w:rPr>
          <w:rFonts w:ascii="Arial" w:eastAsia="Calibri" w:hAnsi="Arial" w:cs="Arial"/>
          <w:sz w:val="22"/>
          <w:szCs w:val="22"/>
          <w:lang w:val="en-US"/>
        </w:rPr>
        <w:t xml:space="preserve">: </w:t>
      </w:r>
      <w:r w:rsidRPr="00395EB5">
        <w:rPr>
          <w:rFonts w:ascii="Arial" w:eastAsia="Calibri" w:hAnsi="Arial" w:cs="Arial"/>
          <w:sz w:val="22"/>
          <w:szCs w:val="22"/>
          <w:lang w:val="en-US"/>
        </w:rPr>
        <w:tab/>
      </w:r>
    </w:p>
    <w:p w14:paraId="2D0C684C" w14:textId="77777777" w:rsidR="00A13275" w:rsidRPr="00395EB5" w:rsidRDefault="00A13275" w:rsidP="00A13275">
      <w:pPr>
        <w:tabs>
          <w:tab w:val="right" w:leader="underscore" w:pos="8998"/>
        </w:tabs>
        <w:spacing w:before="142" w:line="240" w:lineRule="atLeast"/>
        <w:rPr>
          <w:rFonts w:ascii="Arial" w:hAnsi="Arial" w:cs="Arial"/>
          <w:sz w:val="22"/>
          <w:szCs w:val="22"/>
        </w:rPr>
      </w:pPr>
      <w:r w:rsidRPr="00395EB5">
        <w:rPr>
          <w:rFonts w:ascii="Arial" w:hAnsi="Arial" w:cs="Arial"/>
          <w:sz w:val="22"/>
          <w:szCs w:val="22"/>
        </w:rPr>
        <w:t>Duly empowered to sign in the name and on behalf of</w:t>
      </w:r>
      <w:r w:rsidRPr="00395EB5">
        <w:rPr>
          <w:rFonts w:ascii="Arial" w:hAnsi="Arial" w:cs="Arial"/>
          <w:sz w:val="22"/>
          <w:szCs w:val="22"/>
          <w:vertAlign w:val="superscript"/>
          <w:lang w:val="en-US"/>
        </w:rPr>
        <w:footnoteReference w:id="4"/>
      </w:r>
      <w:r w:rsidRPr="00395EB5">
        <w:rPr>
          <w:rFonts w:ascii="Arial" w:hAnsi="Arial" w:cs="Arial"/>
          <w:sz w:val="22"/>
          <w:szCs w:val="22"/>
        </w:rPr>
        <w:t>:</w:t>
      </w:r>
      <w:r w:rsidRPr="00395EB5">
        <w:rPr>
          <w:rFonts w:ascii="Arial" w:hAnsi="Arial" w:cs="Arial"/>
          <w:sz w:val="22"/>
          <w:szCs w:val="22"/>
        </w:rPr>
        <w:tab/>
      </w:r>
    </w:p>
    <w:p w14:paraId="5009F410" w14:textId="77777777" w:rsidR="00A13275" w:rsidRPr="00395EB5" w:rsidRDefault="00A13275" w:rsidP="00A13275">
      <w:pPr>
        <w:widowControl w:val="0"/>
        <w:autoSpaceDE w:val="0"/>
        <w:autoSpaceDN w:val="0"/>
        <w:rPr>
          <w:rFonts w:ascii="Arial" w:eastAsia="Calibri" w:hAnsi="Arial" w:cs="Arial"/>
          <w:sz w:val="22"/>
          <w:szCs w:val="22"/>
          <w:lang w:val="en-US"/>
        </w:rPr>
      </w:pPr>
    </w:p>
    <w:p w14:paraId="28E4FC74" w14:textId="77777777" w:rsidR="00A13275" w:rsidRPr="00395EB5" w:rsidRDefault="00A13275" w:rsidP="00A13275">
      <w:pPr>
        <w:widowControl w:val="0"/>
        <w:autoSpaceDE w:val="0"/>
        <w:autoSpaceDN w:val="0"/>
        <w:rPr>
          <w:rFonts w:ascii="Arial" w:hAnsi="Arial" w:cs="Arial"/>
          <w:sz w:val="22"/>
          <w:szCs w:val="22"/>
        </w:rPr>
      </w:pPr>
      <w:r w:rsidRPr="00395EB5">
        <w:rPr>
          <w:rFonts w:ascii="Arial" w:eastAsia="Calibri" w:hAnsi="Arial" w:cs="Arial"/>
          <w:sz w:val="22"/>
          <w:szCs w:val="22"/>
          <w:lang w:val="en-US"/>
        </w:rPr>
        <w:t>Signature:</w:t>
      </w:r>
      <w:r w:rsidRPr="00395EB5">
        <w:rPr>
          <w:rFonts w:ascii="Arial" w:eastAsia="Calibri" w:hAnsi="Arial" w:cs="Arial"/>
          <w:sz w:val="22"/>
          <w:szCs w:val="22"/>
          <w:lang w:val="en-US"/>
        </w:rPr>
        <w:tab/>
      </w:r>
      <w:r w:rsidRPr="00395EB5">
        <w:rPr>
          <w:rFonts w:ascii="Arial" w:eastAsia="Calibri" w:hAnsi="Arial" w:cs="Arial"/>
          <w:sz w:val="22"/>
          <w:szCs w:val="22"/>
          <w:lang w:val="en-US"/>
        </w:rPr>
        <w:tab/>
      </w:r>
      <w:r w:rsidRPr="00395EB5">
        <w:rPr>
          <w:rFonts w:ascii="Arial" w:eastAsia="Calibri" w:hAnsi="Arial" w:cs="Arial"/>
          <w:sz w:val="22"/>
          <w:szCs w:val="22"/>
          <w:lang w:val="en-US"/>
        </w:rPr>
        <w:tab/>
      </w:r>
      <w:r w:rsidRPr="00395EB5">
        <w:rPr>
          <w:rFonts w:ascii="Arial" w:eastAsia="Calibri" w:hAnsi="Arial" w:cs="Arial"/>
          <w:sz w:val="22"/>
          <w:szCs w:val="22"/>
          <w:lang w:val="en-US"/>
        </w:rPr>
        <w:tab/>
        <w:t xml:space="preserve">Dated: </w:t>
      </w:r>
    </w:p>
    <w:p w14:paraId="73B5C488" w14:textId="77777777" w:rsidR="00A13275" w:rsidRPr="00395EB5" w:rsidRDefault="00A13275" w:rsidP="00A13275">
      <w:pPr>
        <w:widowControl w:val="0"/>
        <w:autoSpaceDE w:val="0"/>
        <w:autoSpaceDN w:val="0"/>
        <w:rPr>
          <w:rFonts w:ascii="Arial" w:hAnsi="Arial" w:cs="Arial"/>
          <w:sz w:val="22"/>
          <w:szCs w:val="22"/>
          <w:lang w:eastAsia="en-US"/>
        </w:rPr>
      </w:pPr>
      <w:r w:rsidRPr="00395EB5">
        <w:rPr>
          <w:rFonts w:ascii="Arial" w:eastAsia="Calibri" w:hAnsi="Arial" w:cs="Arial"/>
          <w:sz w:val="22"/>
          <w:szCs w:val="22"/>
          <w:lang w:val="en-US" w:eastAsia="en-US"/>
        </w:rPr>
        <w:t xml:space="preserve"> </w:t>
      </w:r>
    </w:p>
    <w:p w14:paraId="1F417FCF" w14:textId="77777777" w:rsidR="00A13275" w:rsidRPr="00395EB5" w:rsidRDefault="00A13275" w:rsidP="00A13275">
      <w:pPr>
        <w:spacing w:after="180" w:line="276" w:lineRule="auto"/>
        <w:rPr>
          <w:rFonts w:ascii="Arial" w:eastAsiaTheme="minorHAnsi" w:hAnsi="Arial" w:cs="Arial"/>
          <w:color w:val="000000" w:themeColor="text1"/>
          <w:sz w:val="22"/>
          <w:szCs w:val="22"/>
          <w:lang w:val="en-US" w:eastAsia="en-US"/>
        </w:rPr>
      </w:pPr>
    </w:p>
    <w:p w14:paraId="2ED0D8FB" w14:textId="77777777" w:rsidR="00A13275" w:rsidRPr="00395EB5" w:rsidRDefault="00A13275" w:rsidP="00A13275">
      <w:pPr>
        <w:spacing w:after="180" w:line="276" w:lineRule="auto"/>
        <w:rPr>
          <w:rFonts w:ascii="Arial" w:eastAsiaTheme="minorHAnsi" w:hAnsi="Arial" w:cs="Arial"/>
          <w:color w:val="000000" w:themeColor="text1"/>
          <w:sz w:val="22"/>
          <w:szCs w:val="22"/>
          <w:lang w:val="en-US" w:eastAsia="en-US"/>
        </w:rPr>
      </w:pPr>
    </w:p>
    <w:p w14:paraId="1D20D22D" w14:textId="77777777" w:rsidR="00A13275" w:rsidRPr="00395EB5" w:rsidRDefault="00A13275" w:rsidP="00A13275">
      <w:pPr>
        <w:rPr>
          <w:rFonts w:ascii="Arial" w:eastAsiaTheme="minorHAnsi" w:hAnsi="Arial" w:cs="Arial"/>
          <w:color w:val="000000" w:themeColor="text1"/>
          <w:sz w:val="22"/>
          <w:szCs w:val="22"/>
          <w:lang w:val="en-US" w:eastAsia="en-US"/>
        </w:rPr>
      </w:pPr>
      <w:r w:rsidRPr="00395EB5">
        <w:rPr>
          <w:rFonts w:ascii="Arial" w:eastAsiaTheme="minorHAnsi" w:hAnsi="Arial" w:cs="Arial"/>
          <w:color w:val="000000" w:themeColor="text1"/>
          <w:sz w:val="22"/>
          <w:szCs w:val="22"/>
          <w:lang w:val="en-US" w:eastAsia="en-US"/>
        </w:rPr>
        <w:br w:type="page"/>
      </w:r>
    </w:p>
    <w:p w14:paraId="0F2BDCA5" w14:textId="77777777" w:rsidR="00A13275" w:rsidRPr="00395EB5" w:rsidRDefault="00A13275" w:rsidP="00A13275">
      <w:pPr>
        <w:ind w:left="1416"/>
        <w:jc w:val="right"/>
        <w:rPr>
          <w:rFonts w:ascii="Arial" w:hAnsi="Arial" w:cs="Arial"/>
          <w:b/>
          <w:bCs/>
          <w:sz w:val="22"/>
          <w:szCs w:val="22"/>
        </w:rPr>
      </w:pPr>
      <w:r w:rsidRPr="00395EB5">
        <w:rPr>
          <w:rFonts w:ascii="Arial" w:hAnsi="Arial" w:cs="Arial"/>
          <w:b/>
          <w:bCs/>
          <w:sz w:val="22"/>
          <w:szCs w:val="22"/>
        </w:rPr>
        <w:lastRenderedPageBreak/>
        <w:t>Appendix 1</w:t>
      </w:r>
    </w:p>
    <w:p w14:paraId="20BC66AF" w14:textId="77777777" w:rsidR="00A13275" w:rsidRPr="00395EB5" w:rsidRDefault="00A13275" w:rsidP="00A13275">
      <w:pPr>
        <w:ind w:left="1416"/>
        <w:jc w:val="right"/>
        <w:rPr>
          <w:rFonts w:ascii="Arial" w:hAnsi="Arial" w:cs="Arial"/>
          <w:b/>
          <w:bCs/>
          <w:sz w:val="22"/>
          <w:szCs w:val="22"/>
        </w:rPr>
      </w:pPr>
      <w:r w:rsidRPr="00395EB5">
        <w:rPr>
          <w:rFonts w:ascii="Arial" w:hAnsi="Arial" w:cs="Arial"/>
          <w:b/>
          <w:bCs/>
          <w:sz w:val="22"/>
          <w:szCs w:val="22"/>
        </w:rPr>
        <w:t xml:space="preserve"> </w:t>
      </w:r>
    </w:p>
    <w:p w14:paraId="76BBF8A6" w14:textId="77777777" w:rsidR="00A13275" w:rsidRPr="00395EB5" w:rsidRDefault="00A13275" w:rsidP="00A13275">
      <w:pPr>
        <w:jc w:val="center"/>
        <w:rPr>
          <w:rFonts w:ascii="Arial" w:hAnsi="Arial" w:cs="Arial"/>
          <w:b/>
          <w:bCs/>
          <w:sz w:val="22"/>
          <w:szCs w:val="22"/>
        </w:rPr>
      </w:pPr>
      <w:r w:rsidRPr="00395EB5">
        <w:rPr>
          <w:rFonts w:ascii="Arial" w:hAnsi="Arial" w:cs="Arial"/>
          <w:b/>
          <w:bCs/>
          <w:sz w:val="22"/>
          <w:szCs w:val="22"/>
        </w:rPr>
        <w:t>Declaration of tax conformity – binding confirmation for legal persons</w:t>
      </w:r>
    </w:p>
    <w:p w14:paraId="243EF789" w14:textId="77777777" w:rsidR="00A13275" w:rsidRPr="00395EB5" w:rsidRDefault="00A13275" w:rsidP="00A13275">
      <w:pPr>
        <w:spacing w:line="276" w:lineRule="auto"/>
        <w:rPr>
          <w:rFonts w:ascii="Arial" w:hAnsi="Arial" w:cs="Arial"/>
          <w:b/>
          <w:bCs/>
          <w:sz w:val="22"/>
          <w:szCs w:val="22"/>
        </w:rPr>
      </w:pPr>
    </w:p>
    <w:p w14:paraId="1EAB06BB" w14:textId="77777777" w:rsidR="00A13275" w:rsidRPr="00395EB5" w:rsidRDefault="00A13275" w:rsidP="00A13275">
      <w:pPr>
        <w:spacing w:line="276" w:lineRule="auto"/>
        <w:rPr>
          <w:rFonts w:ascii="Arial" w:hAnsi="Arial" w:cs="Arial"/>
          <w:b/>
          <w:bCs/>
          <w:sz w:val="22"/>
          <w:szCs w:val="22"/>
        </w:rPr>
      </w:pPr>
      <w:r w:rsidRPr="00395EB5">
        <w:rPr>
          <w:rFonts w:ascii="Arial" w:hAnsi="Arial" w:cs="Arial"/>
          <w:b/>
          <w:bCs/>
          <w:sz w:val="22"/>
          <w:szCs w:val="22"/>
        </w:rPr>
        <w:t>Name of company</w:t>
      </w:r>
    </w:p>
    <w:p w14:paraId="222E041C" w14:textId="77777777" w:rsidR="00A13275" w:rsidRPr="00395EB5" w:rsidRDefault="00A13275" w:rsidP="00A13275">
      <w:pPr>
        <w:spacing w:line="276" w:lineRule="auto"/>
        <w:rPr>
          <w:rFonts w:ascii="Arial" w:hAnsi="Arial" w:cs="Arial"/>
          <w:b/>
          <w:bCs/>
          <w:sz w:val="22"/>
          <w:szCs w:val="22"/>
        </w:rPr>
      </w:pPr>
    </w:p>
    <w:p w14:paraId="5A606749" w14:textId="77777777" w:rsidR="00A13275" w:rsidRPr="00395EB5" w:rsidRDefault="00A13275" w:rsidP="00A13275">
      <w:pPr>
        <w:spacing w:line="276" w:lineRule="auto"/>
        <w:rPr>
          <w:rFonts w:ascii="Arial" w:hAnsi="Arial" w:cs="Arial"/>
          <w:sz w:val="22"/>
          <w:szCs w:val="22"/>
        </w:rPr>
      </w:pPr>
      <w:r w:rsidRPr="00395EB5">
        <w:rPr>
          <w:rFonts w:ascii="Arial" w:hAnsi="Arial" w:cs="Arial"/>
          <w:sz w:val="22"/>
          <w:szCs w:val="22"/>
        </w:rPr>
        <w:t xml:space="preserve">I hereby confirm with my signature that:                         </w:t>
      </w:r>
    </w:p>
    <w:p w14:paraId="3F672F71" w14:textId="77777777" w:rsidR="00A13275" w:rsidRPr="00395EB5" w:rsidRDefault="00A13275" w:rsidP="00A13275">
      <w:pPr>
        <w:pStyle w:val="ListParagraph"/>
        <w:numPr>
          <w:ilvl w:val="0"/>
          <w:numId w:val="44"/>
        </w:numPr>
        <w:spacing w:after="160" w:line="276" w:lineRule="auto"/>
        <w:ind w:left="714" w:hanging="357"/>
        <w:jc w:val="left"/>
        <w:rPr>
          <w:rFonts w:ascii="Arial" w:hAnsi="Arial" w:cs="Arial"/>
          <w:sz w:val="22"/>
          <w:szCs w:val="22"/>
        </w:rPr>
      </w:pPr>
      <w:r w:rsidRPr="00395EB5">
        <w:rPr>
          <w:rFonts w:ascii="Arial" w:hAnsi="Arial" w:cs="Arial"/>
          <w:sz w:val="22"/>
          <w:szCs w:val="22"/>
        </w:rPr>
        <w:t xml:space="preserve">I am authorised to make this declaration on behalf of the above company;                       </w:t>
      </w:r>
    </w:p>
    <w:p w14:paraId="7493C64F" w14:textId="77777777" w:rsidR="00A13275" w:rsidRPr="00395EB5" w:rsidRDefault="00A13275" w:rsidP="00A13275">
      <w:pPr>
        <w:pStyle w:val="ListParagraph"/>
        <w:numPr>
          <w:ilvl w:val="0"/>
          <w:numId w:val="44"/>
        </w:numPr>
        <w:spacing w:after="160" w:line="276" w:lineRule="auto"/>
        <w:jc w:val="left"/>
        <w:rPr>
          <w:rFonts w:ascii="Arial" w:hAnsi="Arial" w:cs="Arial"/>
          <w:sz w:val="22"/>
          <w:szCs w:val="22"/>
        </w:rPr>
      </w:pPr>
      <w:r w:rsidRPr="00395EB5">
        <w:rPr>
          <w:rFonts w:ascii="Arial" w:hAnsi="Arial" w:cs="Arial"/>
          <w:sz w:val="22"/>
          <w:szCs w:val="22"/>
        </w:rPr>
        <w:t xml:space="preserve">the company properly pays all taxes in accordance with the tax laws of the country in which the company is domiciled;               </w:t>
      </w:r>
    </w:p>
    <w:p w14:paraId="642BB0BE" w14:textId="77777777" w:rsidR="00A13275" w:rsidRPr="00395EB5" w:rsidRDefault="00A13275" w:rsidP="00A13275">
      <w:pPr>
        <w:pStyle w:val="ListParagraph"/>
        <w:numPr>
          <w:ilvl w:val="0"/>
          <w:numId w:val="44"/>
        </w:numPr>
        <w:spacing w:after="160" w:line="276" w:lineRule="auto"/>
        <w:jc w:val="left"/>
        <w:rPr>
          <w:rFonts w:ascii="Arial" w:hAnsi="Arial" w:cs="Arial"/>
          <w:sz w:val="22"/>
          <w:szCs w:val="22"/>
        </w:rPr>
      </w:pPr>
      <w:r w:rsidRPr="00395EB5">
        <w:rPr>
          <w:rFonts w:ascii="Arial" w:hAnsi="Arial" w:cs="Arial"/>
          <w:sz w:val="22"/>
          <w:szCs w:val="22"/>
        </w:rPr>
        <w:t xml:space="preserve">the company is not currently nor has been in the past involved in any legal proceedings concerning the taxation of the company;              </w:t>
      </w:r>
    </w:p>
    <w:p w14:paraId="7B286686" w14:textId="77777777" w:rsidR="00A13275" w:rsidRPr="00395EB5" w:rsidRDefault="00A13275" w:rsidP="00A13275">
      <w:pPr>
        <w:pStyle w:val="ListParagraph"/>
        <w:numPr>
          <w:ilvl w:val="0"/>
          <w:numId w:val="44"/>
        </w:numPr>
        <w:suppressAutoHyphens/>
        <w:spacing w:after="0"/>
        <w:jc w:val="left"/>
        <w:rPr>
          <w:rFonts w:ascii="Arial" w:hAnsi="Arial" w:cs="Arial"/>
          <w:sz w:val="22"/>
          <w:szCs w:val="22"/>
        </w:rPr>
      </w:pPr>
      <w:r w:rsidRPr="00395EB5">
        <w:rPr>
          <w:rFonts w:ascii="Arial" w:hAnsi="Arial" w:cs="Arial"/>
          <w:sz w:val="22"/>
          <w:szCs w:val="22"/>
        </w:rPr>
        <w:t xml:space="preserve">the company will duly pay taxes that may arise from the provision of contracted services;                         </w:t>
      </w:r>
    </w:p>
    <w:p w14:paraId="57F22C66" w14:textId="77777777" w:rsidR="00A13275" w:rsidRPr="00395EB5" w:rsidRDefault="00A13275" w:rsidP="00A13275">
      <w:pPr>
        <w:pStyle w:val="ListParagraph"/>
        <w:numPr>
          <w:ilvl w:val="0"/>
          <w:numId w:val="44"/>
        </w:numPr>
        <w:spacing w:after="160" w:line="276" w:lineRule="auto"/>
        <w:jc w:val="left"/>
        <w:rPr>
          <w:rFonts w:ascii="Arial" w:hAnsi="Arial" w:cs="Arial"/>
          <w:sz w:val="22"/>
          <w:szCs w:val="22"/>
        </w:rPr>
      </w:pPr>
      <w:r w:rsidRPr="00395EB5">
        <w:rPr>
          <w:rFonts w:ascii="Arial" w:hAnsi="Arial" w:cs="Arial"/>
          <w:sz w:val="22"/>
          <w:szCs w:val="22"/>
        </w:rPr>
        <w:t>all information and statements provided in advance are complete, accurate in terms of content and currently correct.</w:t>
      </w:r>
    </w:p>
    <w:p w14:paraId="009E1981" w14:textId="77777777" w:rsidR="00A13275" w:rsidRPr="00395EB5" w:rsidRDefault="00A13275" w:rsidP="00A13275">
      <w:pPr>
        <w:pStyle w:val="ListParagraph"/>
        <w:spacing w:line="276" w:lineRule="auto"/>
        <w:rPr>
          <w:rFonts w:ascii="Arial" w:hAnsi="Arial" w:cs="Arial"/>
          <w:sz w:val="22"/>
          <w:szCs w:val="22"/>
        </w:rPr>
      </w:pPr>
    </w:p>
    <w:p w14:paraId="4C45122D" w14:textId="77777777" w:rsidR="00A13275" w:rsidRPr="00395EB5" w:rsidRDefault="00A13275" w:rsidP="00A13275">
      <w:pPr>
        <w:pStyle w:val="BodyText2"/>
        <w:spacing w:line="276" w:lineRule="auto"/>
        <w:rPr>
          <w:rFonts w:ascii="Arial" w:hAnsi="Arial" w:cs="Arial"/>
          <w:sz w:val="22"/>
          <w:szCs w:val="22"/>
          <w:lang w:val="en-GB"/>
        </w:rPr>
      </w:pPr>
    </w:p>
    <w:p w14:paraId="10D7178D" w14:textId="77777777" w:rsidR="00A13275" w:rsidRPr="00395EB5" w:rsidRDefault="00A13275" w:rsidP="00A13275">
      <w:pPr>
        <w:pStyle w:val="BodyText2"/>
        <w:spacing w:line="360" w:lineRule="auto"/>
        <w:rPr>
          <w:rFonts w:ascii="Arial" w:hAnsi="Arial" w:cs="Arial"/>
          <w:sz w:val="22"/>
          <w:szCs w:val="22"/>
          <w:lang w:val="en-GB"/>
        </w:rPr>
      </w:pPr>
    </w:p>
    <w:p w14:paraId="26AF3AF1" w14:textId="77777777" w:rsidR="00A13275" w:rsidRPr="00395EB5" w:rsidRDefault="00A13275" w:rsidP="00A13275">
      <w:pPr>
        <w:pStyle w:val="BodyText2"/>
        <w:spacing w:line="360" w:lineRule="auto"/>
        <w:rPr>
          <w:rFonts w:ascii="Arial" w:hAnsi="Arial" w:cs="Arial"/>
          <w:sz w:val="22"/>
          <w:szCs w:val="22"/>
          <w:lang w:val="en-US"/>
        </w:rPr>
      </w:pPr>
      <w:r w:rsidRPr="00395EB5">
        <w:rPr>
          <w:rFonts w:ascii="Arial" w:hAnsi="Arial" w:cs="Arial"/>
          <w:sz w:val="22"/>
          <w:szCs w:val="22"/>
          <w:lang w:val="en-GB"/>
        </w:rPr>
        <w:t>..............................</w:t>
      </w:r>
      <w:r w:rsidRPr="00395EB5">
        <w:rPr>
          <w:rFonts w:ascii="Arial" w:hAnsi="Arial" w:cs="Arial"/>
          <w:sz w:val="22"/>
          <w:szCs w:val="22"/>
          <w:lang w:val="en-GB"/>
        </w:rPr>
        <w:tab/>
        <w:t>...................</w:t>
      </w:r>
      <w:r w:rsidRPr="00395EB5">
        <w:rPr>
          <w:rFonts w:ascii="Arial" w:hAnsi="Arial" w:cs="Arial"/>
          <w:sz w:val="22"/>
          <w:szCs w:val="22"/>
          <w:lang w:val="en-GB"/>
        </w:rPr>
        <w:tab/>
      </w:r>
      <w:r w:rsidRPr="00395EB5">
        <w:rPr>
          <w:rFonts w:ascii="Arial" w:hAnsi="Arial" w:cs="Arial"/>
          <w:sz w:val="22"/>
          <w:szCs w:val="22"/>
          <w:lang w:val="en-GB"/>
        </w:rPr>
        <w:tab/>
      </w:r>
      <w:r w:rsidRPr="00395EB5">
        <w:rPr>
          <w:rFonts w:ascii="Arial" w:hAnsi="Arial" w:cs="Arial"/>
          <w:sz w:val="22"/>
          <w:szCs w:val="22"/>
          <w:lang w:val="en-GB"/>
        </w:rPr>
        <w:tab/>
        <w:t>.......................................................</w:t>
      </w:r>
      <w:r w:rsidRPr="00395EB5">
        <w:rPr>
          <w:rFonts w:ascii="Arial" w:hAnsi="Arial" w:cs="Arial"/>
          <w:sz w:val="22"/>
          <w:szCs w:val="22"/>
          <w:lang w:val="en-GB"/>
        </w:rPr>
        <w:br/>
        <w:t>(Place)</w:t>
      </w:r>
      <w:r w:rsidRPr="00395EB5">
        <w:rPr>
          <w:rFonts w:ascii="Arial" w:hAnsi="Arial" w:cs="Arial"/>
          <w:sz w:val="22"/>
          <w:szCs w:val="22"/>
          <w:lang w:val="en-GB"/>
        </w:rPr>
        <w:tab/>
      </w:r>
      <w:r w:rsidRPr="00395EB5">
        <w:rPr>
          <w:rFonts w:ascii="Arial" w:hAnsi="Arial" w:cs="Arial"/>
          <w:sz w:val="22"/>
          <w:szCs w:val="22"/>
          <w:lang w:val="en-GB"/>
        </w:rPr>
        <w:tab/>
      </w:r>
      <w:r w:rsidRPr="00395EB5">
        <w:rPr>
          <w:rFonts w:ascii="Arial" w:hAnsi="Arial" w:cs="Arial"/>
          <w:sz w:val="22"/>
          <w:szCs w:val="22"/>
          <w:lang w:val="en-GB"/>
        </w:rPr>
        <w:tab/>
        <w:t>(Date)</w:t>
      </w:r>
      <w:r w:rsidRPr="00395EB5">
        <w:rPr>
          <w:rFonts w:ascii="Arial" w:hAnsi="Arial" w:cs="Arial"/>
          <w:sz w:val="22"/>
          <w:szCs w:val="22"/>
          <w:lang w:val="en-GB"/>
        </w:rPr>
        <w:tab/>
      </w:r>
      <w:r w:rsidRPr="00395EB5">
        <w:rPr>
          <w:rFonts w:ascii="Arial" w:hAnsi="Arial" w:cs="Arial"/>
          <w:sz w:val="22"/>
          <w:szCs w:val="22"/>
          <w:lang w:val="en-GB"/>
        </w:rPr>
        <w:tab/>
      </w:r>
      <w:r w:rsidRPr="00395EB5">
        <w:rPr>
          <w:rFonts w:ascii="Arial" w:hAnsi="Arial" w:cs="Arial"/>
          <w:sz w:val="22"/>
          <w:szCs w:val="22"/>
          <w:lang w:val="en-GB"/>
        </w:rPr>
        <w:tab/>
      </w:r>
      <w:r w:rsidRPr="00395EB5">
        <w:rPr>
          <w:rFonts w:ascii="Arial" w:hAnsi="Arial" w:cs="Arial"/>
          <w:sz w:val="22"/>
          <w:szCs w:val="22"/>
          <w:lang w:val="en-GB"/>
        </w:rPr>
        <w:tab/>
        <w:t xml:space="preserve"> (Name of the consultant)</w:t>
      </w:r>
    </w:p>
    <w:p w14:paraId="2B74E44D" w14:textId="77777777" w:rsidR="00A13275" w:rsidRPr="00395EB5" w:rsidRDefault="00A13275" w:rsidP="00A13275">
      <w:pPr>
        <w:spacing w:after="180" w:line="276" w:lineRule="auto"/>
        <w:ind w:left="4320" w:firstLine="720"/>
        <w:rPr>
          <w:rFonts w:ascii="Arial" w:hAnsi="Arial" w:cs="Arial"/>
          <w:sz w:val="22"/>
          <w:szCs w:val="22"/>
        </w:rPr>
      </w:pPr>
      <w:r w:rsidRPr="00395EB5">
        <w:rPr>
          <w:rFonts w:ascii="Arial" w:hAnsi="Arial" w:cs="Arial"/>
          <w:sz w:val="22"/>
          <w:szCs w:val="22"/>
        </w:rPr>
        <w:t>.......................................................</w:t>
      </w:r>
      <w:r w:rsidRPr="00395EB5">
        <w:rPr>
          <w:rFonts w:ascii="Arial" w:hAnsi="Arial" w:cs="Arial"/>
          <w:sz w:val="22"/>
          <w:szCs w:val="22"/>
        </w:rPr>
        <w:tab/>
      </w:r>
      <w:r w:rsidRPr="00395EB5">
        <w:rPr>
          <w:rFonts w:ascii="Arial" w:hAnsi="Arial" w:cs="Arial"/>
          <w:sz w:val="22"/>
          <w:szCs w:val="22"/>
        </w:rPr>
        <w:tab/>
      </w:r>
      <w:r w:rsidRPr="00395EB5">
        <w:rPr>
          <w:rFonts w:ascii="Arial" w:hAnsi="Arial" w:cs="Arial"/>
          <w:sz w:val="22"/>
          <w:szCs w:val="22"/>
        </w:rPr>
        <w:tab/>
      </w:r>
      <w:r w:rsidRPr="00395EB5">
        <w:rPr>
          <w:rFonts w:ascii="Arial" w:hAnsi="Arial" w:cs="Arial"/>
          <w:sz w:val="22"/>
          <w:szCs w:val="22"/>
        </w:rPr>
        <w:tab/>
      </w:r>
      <w:r w:rsidRPr="00395EB5">
        <w:rPr>
          <w:rFonts w:ascii="Arial" w:hAnsi="Arial" w:cs="Arial"/>
          <w:sz w:val="22"/>
          <w:szCs w:val="22"/>
        </w:rPr>
        <w:tab/>
      </w:r>
      <w:r w:rsidRPr="00395EB5">
        <w:rPr>
          <w:rFonts w:ascii="Arial" w:hAnsi="Arial" w:cs="Arial"/>
          <w:sz w:val="22"/>
          <w:szCs w:val="22"/>
        </w:rPr>
        <w:tab/>
      </w:r>
      <w:r w:rsidRPr="00395EB5">
        <w:rPr>
          <w:rFonts w:ascii="Arial" w:hAnsi="Arial" w:cs="Arial"/>
          <w:sz w:val="22"/>
          <w:szCs w:val="22"/>
        </w:rPr>
        <w:tab/>
        <w:t>(Signature(s))</w:t>
      </w:r>
    </w:p>
    <w:p w14:paraId="3E673304" w14:textId="77777777" w:rsidR="00A13275" w:rsidRDefault="00A13275" w:rsidP="00A13275">
      <w:r>
        <w:br w:type="page"/>
      </w:r>
    </w:p>
    <w:p w14:paraId="020D9BBA" w14:textId="196AB31A" w:rsidR="00A13275" w:rsidRPr="00C75A50" w:rsidRDefault="00A13275" w:rsidP="00C75A50">
      <w:pPr>
        <w:widowControl w:val="0"/>
        <w:autoSpaceDE w:val="0"/>
        <w:autoSpaceDN w:val="0"/>
        <w:spacing w:after="0" w:line="276" w:lineRule="auto"/>
        <w:rPr>
          <w:rFonts w:ascii="Calibri" w:eastAsia="Calibri" w:hAnsi="Calibri"/>
          <w:sz w:val="22"/>
          <w:szCs w:val="22"/>
          <w:lang w:eastAsia="en-US" w:bidi="ar-SA"/>
        </w:rPr>
        <w:sectPr w:rsidR="00A13275" w:rsidRPr="00C75A50" w:rsidSect="00A96B7C">
          <w:headerReference w:type="default" r:id="rId10"/>
          <w:footerReference w:type="default" r:id="rId11"/>
          <w:footerReference w:type="first" r:id="rId12"/>
          <w:pgSz w:w="11906" w:h="16838"/>
          <w:pgMar w:top="990" w:right="1417" w:bottom="1134" w:left="1417" w:header="708" w:footer="708" w:gutter="0"/>
          <w:pgNumType w:fmt="numberInDash" w:start="0"/>
          <w:cols w:space="708"/>
          <w:titlePg/>
          <w:docGrid w:linePitch="360"/>
        </w:sectPr>
      </w:pPr>
    </w:p>
    <w:p w14:paraId="5F1BDA40" w14:textId="77777777" w:rsidR="00C75A50" w:rsidRPr="00C75A50" w:rsidRDefault="00C75A50" w:rsidP="00C75A50">
      <w:pPr>
        <w:spacing w:after="0" w:line="276" w:lineRule="auto"/>
        <w:contextualSpacing/>
        <w:rPr>
          <w:rFonts w:ascii="Arial Narrow" w:eastAsia="Calibri" w:hAnsi="Arial Narrow" w:cs="Calibri"/>
          <w:sz w:val="22"/>
          <w:szCs w:val="22"/>
          <w:lang w:eastAsia="en-US" w:bidi="ar-SA"/>
        </w:rPr>
      </w:pPr>
    </w:p>
    <w:p w14:paraId="4A90C57C" w14:textId="77777777" w:rsidR="00C75A50" w:rsidRPr="00C75A50" w:rsidRDefault="00C75A50" w:rsidP="00C75A50">
      <w:pPr>
        <w:spacing w:after="0" w:line="276" w:lineRule="auto"/>
        <w:ind w:left="720"/>
        <w:contextualSpacing/>
        <w:jc w:val="right"/>
        <w:rPr>
          <w:rFonts w:ascii="Arial Narrow" w:eastAsia="Calibri" w:hAnsi="Arial Narrow" w:cs="Calibri"/>
          <w:b/>
          <w:sz w:val="22"/>
          <w:szCs w:val="22"/>
          <w:lang w:eastAsia="en-US" w:bidi="ar-SA"/>
        </w:rPr>
      </w:pPr>
      <w:r w:rsidRPr="00C75A50">
        <w:rPr>
          <w:rFonts w:ascii="Arial Narrow" w:eastAsia="Calibri" w:hAnsi="Arial Narrow" w:cs="Calibri"/>
          <w:b/>
          <w:sz w:val="22"/>
          <w:szCs w:val="22"/>
          <w:lang w:eastAsia="en-US" w:bidi="ar-SA"/>
        </w:rPr>
        <w:t>Annex 2</w:t>
      </w:r>
    </w:p>
    <w:p w14:paraId="2EF4F6AC" w14:textId="77777777" w:rsidR="00C75A50" w:rsidRPr="00D35AC2" w:rsidRDefault="00C75A50" w:rsidP="00C75A50">
      <w:pPr>
        <w:spacing w:after="0" w:line="276" w:lineRule="auto"/>
        <w:ind w:left="720"/>
        <w:contextualSpacing/>
        <w:rPr>
          <w:rFonts w:ascii="Arial" w:eastAsia="Calibri" w:hAnsi="Arial" w:cs="Arial"/>
          <w:b/>
          <w:sz w:val="22"/>
          <w:szCs w:val="22"/>
          <w:lang w:eastAsia="en-US" w:bidi="ar-SA"/>
        </w:rPr>
      </w:pPr>
      <w:r w:rsidRPr="00D35AC2">
        <w:rPr>
          <w:rFonts w:ascii="Arial" w:eastAsia="Calibri" w:hAnsi="Arial" w:cs="Arial"/>
          <w:b/>
          <w:sz w:val="22"/>
          <w:szCs w:val="22"/>
          <w:lang w:eastAsia="en-US" w:bidi="ar-SA"/>
        </w:rPr>
        <w:t>Experience record</w:t>
      </w:r>
    </w:p>
    <w:p w14:paraId="06A7E90C" w14:textId="77777777" w:rsidR="00C75A50" w:rsidRPr="00D35AC2" w:rsidRDefault="00C75A50" w:rsidP="00C75A50">
      <w:pPr>
        <w:spacing w:after="0" w:line="276" w:lineRule="auto"/>
        <w:ind w:left="720"/>
        <w:contextualSpacing/>
        <w:rPr>
          <w:rFonts w:ascii="Arial" w:eastAsia="Calibri" w:hAnsi="Arial" w:cs="Arial"/>
          <w:sz w:val="22"/>
          <w:szCs w:val="22"/>
          <w:lang w:eastAsia="en-US" w:bidi="ar-SA"/>
        </w:rPr>
      </w:pPr>
    </w:p>
    <w:p w14:paraId="72A42C8D" w14:textId="77777777" w:rsidR="00C75A50" w:rsidRPr="00D35AC2" w:rsidRDefault="00C75A50" w:rsidP="00C75A50">
      <w:pPr>
        <w:keepNext/>
        <w:keepLines/>
        <w:widowControl w:val="0"/>
        <w:spacing w:before="120" w:after="120" w:line="360" w:lineRule="auto"/>
        <w:ind w:right="-51"/>
        <w:rPr>
          <w:rFonts w:ascii="Arial" w:eastAsia="Calibri" w:hAnsi="Arial" w:cs="Arial"/>
          <w:sz w:val="22"/>
          <w:szCs w:val="22"/>
          <w:lang w:eastAsia="en-US" w:bidi="ar-SA"/>
        </w:rPr>
      </w:pPr>
      <w:r w:rsidRPr="00D35AC2">
        <w:rPr>
          <w:rFonts w:ascii="Arial" w:eastAsia="Calibri" w:hAnsi="Arial" w:cs="Arial"/>
          <w:sz w:val="22"/>
          <w:szCs w:val="22"/>
          <w:lang w:eastAsia="en-US" w:bidi="ar-SA"/>
        </w:rPr>
        <w:t xml:space="preserve">Please provide the information indicated in the table below summarizing the </w:t>
      </w:r>
      <w:r w:rsidRPr="00D35AC2">
        <w:rPr>
          <w:rFonts w:ascii="Arial" w:eastAsia="Calibri" w:hAnsi="Arial" w:cs="Arial"/>
          <w:b/>
          <w:sz w:val="22"/>
          <w:szCs w:val="22"/>
          <w:lang w:eastAsia="en-US" w:bidi="ar-SA"/>
        </w:rPr>
        <w:t>major</w:t>
      </w:r>
      <w:r w:rsidRPr="00D35AC2">
        <w:rPr>
          <w:rFonts w:ascii="Arial" w:eastAsia="Calibri" w:hAnsi="Arial" w:cs="Arial"/>
          <w:sz w:val="22"/>
          <w:szCs w:val="22"/>
          <w:lang w:eastAsia="en-US" w:bidi="ar-SA"/>
        </w:rPr>
        <w:t xml:space="preserve"> </w:t>
      </w:r>
      <w:r w:rsidRPr="00D35AC2">
        <w:rPr>
          <w:rFonts w:ascii="Arial" w:eastAsia="Calibri" w:hAnsi="Arial" w:cs="Arial"/>
          <w:b/>
          <w:sz w:val="22"/>
          <w:szCs w:val="22"/>
          <w:lang w:eastAsia="en-US" w:bidi="ar-SA"/>
        </w:rPr>
        <w:t xml:space="preserve">relevant projects </w:t>
      </w:r>
      <w:r w:rsidRPr="00D35AC2">
        <w:rPr>
          <w:rFonts w:ascii="Arial" w:eastAsia="Calibri" w:hAnsi="Arial" w:cs="Arial"/>
          <w:sz w:val="22"/>
          <w:szCs w:val="22"/>
          <w:lang w:eastAsia="en-US" w:bidi="ar-SA"/>
        </w:rPr>
        <w:t xml:space="preserve">carried out in the course of the past </w:t>
      </w:r>
      <w:r w:rsidR="00597039">
        <w:rPr>
          <w:rFonts w:ascii="Arial" w:eastAsia="Calibri" w:hAnsi="Arial" w:cs="Arial"/>
          <w:b/>
          <w:color w:val="FF0000"/>
          <w:sz w:val="22"/>
          <w:szCs w:val="22"/>
          <w:lang w:eastAsia="en-US" w:bidi="ar-SA"/>
        </w:rPr>
        <w:t>10</w:t>
      </w:r>
      <w:r w:rsidRPr="00D35AC2">
        <w:rPr>
          <w:rFonts w:ascii="Arial" w:eastAsia="Calibri" w:hAnsi="Arial" w:cs="Arial"/>
          <w:sz w:val="22"/>
          <w:szCs w:val="22"/>
          <w:lang w:eastAsia="en-US" w:bidi="ar-SA"/>
        </w:rPr>
        <w:t xml:space="preserve"> years by your firm/association of firms. The number of references to be provided must not exceed </w:t>
      </w:r>
      <w:r w:rsidRPr="00D35AC2">
        <w:rPr>
          <w:rFonts w:ascii="Arial" w:eastAsia="Calibri" w:hAnsi="Arial" w:cs="Arial"/>
          <w:b/>
          <w:sz w:val="22"/>
          <w:szCs w:val="22"/>
          <w:lang w:eastAsia="en-US" w:bidi="ar-SA"/>
        </w:rPr>
        <w:t xml:space="preserve">10 </w:t>
      </w:r>
      <w:r w:rsidRPr="00D35AC2">
        <w:rPr>
          <w:rFonts w:ascii="Arial" w:eastAsia="Calibri" w:hAnsi="Arial" w:cs="Arial"/>
          <w:sz w:val="22"/>
          <w:szCs w:val="22"/>
          <w:lang w:eastAsia="en-US" w:bidi="ar-SA"/>
        </w:rPr>
        <w:t>for the entire application.</w:t>
      </w:r>
    </w:p>
    <w:p w14:paraId="1F4E0A19" w14:textId="77777777" w:rsidR="00C75A50" w:rsidRPr="00D35AC2" w:rsidRDefault="00C75A50" w:rsidP="00C75A50">
      <w:pPr>
        <w:keepNext/>
        <w:keepLines/>
        <w:widowControl w:val="0"/>
        <w:spacing w:before="120" w:after="120" w:line="360" w:lineRule="auto"/>
        <w:ind w:right="-51"/>
        <w:rPr>
          <w:rFonts w:ascii="Arial" w:eastAsia="Calibri" w:hAnsi="Arial" w:cs="Arial"/>
          <w:sz w:val="22"/>
          <w:szCs w:val="22"/>
          <w:lang w:eastAsia="en-US" w:bidi="ar-SA"/>
        </w:rPr>
      </w:pPr>
    </w:p>
    <w:tbl>
      <w:tblPr>
        <w:tblW w:w="474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5" w:type="dxa"/>
          <w:right w:w="105" w:type="dxa"/>
        </w:tblCellMar>
        <w:tblLook w:val="0000" w:firstRow="0" w:lastRow="0" w:firstColumn="0" w:lastColumn="0" w:noHBand="0" w:noVBand="0"/>
      </w:tblPr>
      <w:tblGrid>
        <w:gridCol w:w="1134"/>
        <w:gridCol w:w="1360"/>
        <w:gridCol w:w="1806"/>
        <w:gridCol w:w="1806"/>
        <w:gridCol w:w="1522"/>
        <w:gridCol w:w="1761"/>
        <w:gridCol w:w="2567"/>
        <w:gridCol w:w="1979"/>
      </w:tblGrid>
      <w:tr w:rsidR="00D35AC2" w:rsidRPr="00D35AC2" w14:paraId="51D1C08F" w14:textId="77777777" w:rsidTr="00D35AC2">
        <w:trPr>
          <w:cantSplit/>
        </w:trPr>
        <w:tc>
          <w:tcPr>
            <w:tcW w:w="407" w:type="pct"/>
            <w:shd w:val="pct5" w:color="auto" w:fill="FFFFFF"/>
          </w:tcPr>
          <w:p w14:paraId="0FE611B7" w14:textId="77777777" w:rsidR="00D35AC2" w:rsidRPr="00D35AC2" w:rsidRDefault="00D35AC2" w:rsidP="00C75A50">
            <w:pPr>
              <w:keepNext/>
              <w:keepLines/>
              <w:widowControl w:val="0"/>
              <w:spacing w:before="120" w:after="120" w:line="360" w:lineRule="auto"/>
              <w:jc w:val="center"/>
              <w:rPr>
                <w:rFonts w:ascii="Arial" w:eastAsia="Calibri" w:hAnsi="Arial" w:cs="Arial"/>
                <w:b/>
                <w:sz w:val="18"/>
                <w:szCs w:val="22"/>
                <w:lang w:eastAsia="en-US" w:bidi="ar-SA"/>
              </w:rPr>
            </w:pPr>
            <w:r w:rsidRPr="00D35AC2">
              <w:rPr>
                <w:rFonts w:ascii="Arial" w:eastAsia="Calibri" w:hAnsi="Arial" w:cs="Arial"/>
                <w:b/>
                <w:sz w:val="18"/>
                <w:szCs w:val="22"/>
                <w:lang w:eastAsia="en-US" w:bidi="ar-SA"/>
              </w:rPr>
              <w:t>Name of legal entity</w:t>
            </w:r>
          </w:p>
        </w:tc>
        <w:tc>
          <w:tcPr>
            <w:tcW w:w="488" w:type="pct"/>
            <w:shd w:val="pct5" w:color="auto" w:fill="FFFFFF"/>
          </w:tcPr>
          <w:p w14:paraId="0842488A" w14:textId="77777777" w:rsidR="00D35AC2" w:rsidRPr="00D35AC2" w:rsidRDefault="00D35AC2" w:rsidP="00C75A50">
            <w:pPr>
              <w:keepNext/>
              <w:keepLines/>
              <w:widowControl w:val="0"/>
              <w:spacing w:before="120" w:after="120" w:line="360" w:lineRule="auto"/>
              <w:jc w:val="center"/>
              <w:rPr>
                <w:rFonts w:ascii="Arial" w:eastAsia="Calibri" w:hAnsi="Arial" w:cs="Arial"/>
                <w:b/>
                <w:sz w:val="18"/>
                <w:szCs w:val="22"/>
                <w:lang w:eastAsia="en-US" w:bidi="ar-SA"/>
              </w:rPr>
            </w:pPr>
            <w:r w:rsidRPr="00D35AC2">
              <w:rPr>
                <w:rFonts w:ascii="Arial" w:eastAsia="Calibri" w:hAnsi="Arial" w:cs="Arial"/>
                <w:b/>
                <w:sz w:val="18"/>
                <w:szCs w:val="22"/>
                <w:lang w:eastAsia="en-US" w:bidi="ar-SA"/>
              </w:rPr>
              <w:t>Coun</w:t>
            </w:r>
            <w:r w:rsidRPr="00D35AC2">
              <w:rPr>
                <w:rFonts w:ascii="Arial" w:eastAsia="Calibri" w:hAnsi="Arial" w:cs="Arial"/>
                <w:b/>
                <w:sz w:val="18"/>
                <w:szCs w:val="22"/>
                <w:lang w:eastAsia="en-US" w:bidi="ar-SA"/>
              </w:rPr>
              <w:softHyphen/>
              <w:t>try</w:t>
            </w:r>
          </w:p>
        </w:tc>
        <w:tc>
          <w:tcPr>
            <w:tcW w:w="648" w:type="pct"/>
            <w:shd w:val="pct5" w:color="auto" w:fill="FFFFFF"/>
          </w:tcPr>
          <w:p w14:paraId="71E58C4E" w14:textId="77777777" w:rsidR="00D35AC2" w:rsidRPr="00D35AC2" w:rsidRDefault="00D35AC2" w:rsidP="00C75A50">
            <w:pPr>
              <w:keepNext/>
              <w:keepLines/>
              <w:widowControl w:val="0"/>
              <w:spacing w:before="120" w:after="120" w:line="360" w:lineRule="auto"/>
              <w:jc w:val="center"/>
              <w:rPr>
                <w:rFonts w:ascii="Arial" w:eastAsia="Calibri" w:hAnsi="Arial" w:cs="Arial"/>
                <w:b/>
                <w:sz w:val="18"/>
                <w:szCs w:val="22"/>
                <w:lang w:eastAsia="en-US" w:bidi="ar-SA"/>
              </w:rPr>
            </w:pPr>
            <w:r w:rsidRPr="00D35AC2">
              <w:rPr>
                <w:rFonts w:ascii="Arial" w:eastAsia="Calibri" w:hAnsi="Arial" w:cs="Arial"/>
                <w:b/>
                <w:sz w:val="18"/>
                <w:szCs w:val="22"/>
                <w:lang w:eastAsia="en-US" w:bidi="ar-SA"/>
              </w:rPr>
              <w:t>Name of the Client</w:t>
            </w:r>
          </w:p>
        </w:tc>
        <w:tc>
          <w:tcPr>
            <w:tcW w:w="648" w:type="pct"/>
            <w:shd w:val="pct5" w:color="auto" w:fill="FFFFFF"/>
          </w:tcPr>
          <w:p w14:paraId="0E4472B1" w14:textId="77777777" w:rsidR="00D35AC2" w:rsidRPr="00D35AC2" w:rsidRDefault="00D35AC2" w:rsidP="00C75A50">
            <w:pPr>
              <w:keepNext/>
              <w:keepLines/>
              <w:widowControl w:val="0"/>
              <w:spacing w:before="120" w:after="120" w:line="360" w:lineRule="auto"/>
              <w:jc w:val="center"/>
              <w:rPr>
                <w:rFonts w:ascii="Arial" w:eastAsia="Calibri" w:hAnsi="Arial" w:cs="Arial"/>
                <w:b/>
                <w:sz w:val="18"/>
                <w:szCs w:val="22"/>
                <w:lang w:eastAsia="en-US" w:bidi="ar-SA"/>
              </w:rPr>
            </w:pPr>
            <w:r w:rsidRPr="00D35AC2">
              <w:rPr>
                <w:rFonts w:ascii="Arial" w:eastAsia="Calibri" w:hAnsi="Arial" w:cs="Arial"/>
                <w:b/>
                <w:sz w:val="18"/>
                <w:szCs w:val="22"/>
                <w:lang w:eastAsia="en-US" w:bidi="ar-SA"/>
              </w:rPr>
              <w:t>No of staff provided</w:t>
            </w:r>
          </w:p>
        </w:tc>
        <w:tc>
          <w:tcPr>
            <w:tcW w:w="546" w:type="pct"/>
            <w:shd w:val="pct5" w:color="auto" w:fill="FFFFFF"/>
          </w:tcPr>
          <w:p w14:paraId="72F0A892" w14:textId="77777777" w:rsidR="00D35AC2" w:rsidRPr="00D35AC2" w:rsidRDefault="00D35AC2" w:rsidP="00C75A50">
            <w:pPr>
              <w:keepNext/>
              <w:keepLines/>
              <w:widowControl w:val="0"/>
              <w:spacing w:before="120" w:after="120" w:line="360" w:lineRule="auto"/>
              <w:jc w:val="center"/>
              <w:rPr>
                <w:rFonts w:ascii="Arial" w:eastAsia="Calibri" w:hAnsi="Arial" w:cs="Arial"/>
                <w:b/>
                <w:sz w:val="18"/>
                <w:szCs w:val="22"/>
                <w:lang w:eastAsia="en-US" w:bidi="ar-SA"/>
              </w:rPr>
            </w:pPr>
            <w:r w:rsidRPr="00D35AC2">
              <w:rPr>
                <w:rFonts w:ascii="Arial" w:eastAsia="Calibri" w:hAnsi="Arial" w:cs="Arial"/>
                <w:b/>
                <w:sz w:val="18"/>
                <w:szCs w:val="22"/>
                <w:lang w:eastAsia="en-US" w:bidi="ar-SA"/>
              </w:rPr>
              <w:t>Type of the services provided</w:t>
            </w:r>
          </w:p>
        </w:tc>
        <w:tc>
          <w:tcPr>
            <w:tcW w:w="632" w:type="pct"/>
            <w:shd w:val="pct5" w:color="auto" w:fill="FFFFFF"/>
          </w:tcPr>
          <w:p w14:paraId="157FD2B1" w14:textId="77777777" w:rsidR="00D35AC2" w:rsidRPr="00D35AC2" w:rsidRDefault="00D35AC2" w:rsidP="00C75A50">
            <w:pPr>
              <w:keepNext/>
              <w:keepLines/>
              <w:widowControl w:val="0"/>
              <w:spacing w:before="120" w:after="120" w:line="360" w:lineRule="auto"/>
              <w:jc w:val="center"/>
              <w:rPr>
                <w:rFonts w:ascii="Arial" w:eastAsia="Calibri" w:hAnsi="Arial" w:cs="Arial"/>
                <w:b/>
                <w:sz w:val="18"/>
                <w:szCs w:val="22"/>
                <w:lang w:eastAsia="en-US" w:bidi="ar-SA"/>
              </w:rPr>
            </w:pPr>
            <w:r w:rsidRPr="00D35AC2">
              <w:rPr>
                <w:rFonts w:ascii="Arial" w:eastAsia="Calibri" w:hAnsi="Arial" w:cs="Arial"/>
                <w:b/>
                <w:sz w:val="18"/>
                <w:szCs w:val="22"/>
                <w:lang w:eastAsia="en-US" w:bidi="ar-SA"/>
              </w:rPr>
              <w:t>Origin of funding</w:t>
            </w:r>
          </w:p>
        </w:tc>
        <w:tc>
          <w:tcPr>
            <w:tcW w:w="921" w:type="pct"/>
            <w:shd w:val="pct5" w:color="auto" w:fill="FFFFFF"/>
          </w:tcPr>
          <w:p w14:paraId="63C28845" w14:textId="77777777" w:rsidR="00D35AC2" w:rsidRPr="00D35AC2" w:rsidRDefault="00D35AC2" w:rsidP="00C75A50">
            <w:pPr>
              <w:keepNext/>
              <w:keepLines/>
              <w:widowControl w:val="0"/>
              <w:spacing w:before="120" w:after="120" w:line="360" w:lineRule="auto"/>
              <w:jc w:val="center"/>
              <w:rPr>
                <w:rFonts w:ascii="Arial" w:eastAsia="Calibri" w:hAnsi="Arial" w:cs="Arial"/>
                <w:b/>
                <w:sz w:val="18"/>
                <w:szCs w:val="22"/>
                <w:lang w:eastAsia="en-US" w:bidi="ar-SA"/>
              </w:rPr>
            </w:pPr>
            <w:r w:rsidRPr="00D35AC2">
              <w:rPr>
                <w:rFonts w:ascii="Arial" w:eastAsia="Calibri" w:hAnsi="Arial" w:cs="Arial"/>
                <w:b/>
                <w:sz w:val="18"/>
                <w:szCs w:val="22"/>
                <w:lang w:eastAsia="en-US" w:bidi="ar-SA"/>
              </w:rPr>
              <w:t>Dates (start/end)</w:t>
            </w:r>
          </w:p>
        </w:tc>
        <w:tc>
          <w:tcPr>
            <w:tcW w:w="710" w:type="pct"/>
            <w:shd w:val="pct5" w:color="auto" w:fill="FFFFFF"/>
          </w:tcPr>
          <w:p w14:paraId="38F2B335" w14:textId="77777777" w:rsidR="00D35AC2" w:rsidRPr="00D35AC2" w:rsidRDefault="00D35AC2" w:rsidP="00C75A50">
            <w:pPr>
              <w:keepNext/>
              <w:keepLines/>
              <w:widowControl w:val="0"/>
              <w:spacing w:before="120" w:after="120" w:line="360" w:lineRule="auto"/>
              <w:jc w:val="center"/>
              <w:rPr>
                <w:rFonts w:ascii="Arial" w:eastAsia="Calibri" w:hAnsi="Arial" w:cs="Arial"/>
                <w:b/>
                <w:sz w:val="18"/>
                <w:szCs w:val="22"/>
                <w:lang w:eastAsia="en-US" w:bidi="ar-SA"/>
              </w:rPr>
            </w:pPr>
            <w:r w:rsidRPr="00D35AC2">
              <w:rPr>
                <w:rFonts w:ascii="Arial" w:eastAsia="Calibri" w:hAnsi="Arial" w:cs="Arial"/>
                <w:b/>
                <w:sz w:val="18"/>
                <w:szCs w:val="22"/>
                <w:lang w:eastAsia="en-US" w:bidi="ar-SA"/>
              </w:rPr>
              <w:t>Name of partners if any</w:t>
            </w:r>
          </w:p>
        </w:tc>
      </w:tr>
      <w:tr w:rsidR="00D35AC2" w:rsidRPr="00C75A50" w14:paraId="5B86E32C" w14:textId="77777777" w:rsidTr="00D35AC2">
        <w:trPr>
          <w:cantSplit/>
        </w:trPr>
        <w:tc>
          <w:tcPr>
            <w:tcW w:w="407" w:type="pct"/>
            <w:shd w:val="clear" w:color="auto" w:fill="auto"/>
          </w:tcPr>
          <w:p w14:paraId="76D512A6" w14:textId="77777777" w:rsidR="00D35AC2" w:rsidRPr="00C75A50" w:rsidRDefault="00D35AC2" w:rsidP="00C75A50">
            <w:pPr>
              <w:keepNext/>
              <w:keepLines/>
              <w:widowControl w:val="0"/>
              <w:spacing w:before="120" w:after="120" w:line="360" w:lineRule="auto"/>
              <w:jc w:val="center"/>
              <w:rPr>
                <w:rFonts w:ascii="Arial Narrow" w:eastAsia="Calibri" w:hAnsi="Arial Narrow" w:cs="Arial"/>
                <w:b/>
                <w:sz w:val="18"/>
                <w:szCs w:val="22"/>
                <w:lang w:eastAsia="en-US" w:bidi="ar-SA"/>
              </w:rPr>
            </w:pPr>
          </w:p>
        </w:tc>
        <w:tc>
          <w:tcPr>
            <w:tcW w:w="488" w:type="pct"/>
            <w:shd w:val="clear" w:color="auto" w:fill="auto"/>
          </w:tcPr>
          <w:p w14:paraId="67396F4D" w14:textId="77777777" w:rsidR="00D35AC2" w:rsidRPr="00C75A50" w:rsidRDefault="00D35AC2" w:rsidP="00C75A50">
            <w:pPr>
              <w:keepNext/>
              <w:keepLines/>
              <w:widowControl w:val="0"/>
              <w:spacing w:before="120" w:after="120" w:line="360" w:lineRule="auto"/>
              <w:jc w:val="center"/>
              <w:rPr>
                <w:rFonts w:ascii="Arial Narrow" w:eastAsia="Calibri" w:hAnsi="Arial Narrow" w:cs="Arial"/>
                <w:b/>
                <w:sz w:val="18"/>
                <w:szCs w:val="22"/>
                <w:lang w:eastAsia="en-US" w:bidi="ar-SA"/>
              </w:rPr>
            </w:pPr>
          </w:p>
        </w:tc>
        <w:tc>
          <w:tcPr>
            <w:tcW w:w="648" w:type="pct"/>
            <w:shd w:val="clear" w:color="auto" w:fill="auto"/>
          </w:tcPr>
          <w:p w14:paraId="216FC6B3" w14:textId="77777777" w:rsidR="00D35AC2" w:rsidRPr="00C75A50" w:rsidRDefault="00D35AC2" w:rsidP="00C75A50">
            <w:pPr>
              <w:keepNext/>
              <w:keepLines/>
              <w:widowControl w:val="0"/>
              <w:spacing w:before="120" w:after="120" w:line="360" w:lineRule="auto"/>
              <w:jc w:val="center"/>
              <w:rPr>
                <w:rFonts w:ascii="Arial Narrow" w:eastAsia="Calibri" w:hAnsi="Arial Narrow" w:cs="Arial"/>
                <w:b/>
                <w:sz w:val="18"/>
                <w:szCs w:val="22"/>
                <w:lang w:eastAsia="en-US" w:bidi="ar-SA"/>
              </w:rPr>
            </w:pPr>
          </w:p>
        </w:tc>
        <w:tc>
          <w:tcPr>
            <w:tcW w:w="648" w:type="pct"/>
            <w:shd w:val="clear" w:color="auto" w:fill="auto"/>
          </w:tcPr>
          <w:p w14:paraId="58267FD1" w14:textId="77777777" w:rsidR="00D35AC2" w:rsidRPr="00C75A50" w:rsidRDefault="00D35AC2" w:rsidP="00C75A50">
            <w:pPr>
              <w:keepNext/>
              <w:keepLines/>
              <w:widowControl w:val="0"/>
              <w:spacing w:before="120" w:after="120" w:line="360" w:lineRule="auto"/>
              <w:jc w:val="center"/>
              <w:rPr>
                <w:rFonts w:ascii="Arial Narrow" w:eastAsia="Calibri" w:hAnsi="Arial Narrow" w:cs="Arial"/>
                <w:b/>
                <w:sz w:val="18"/>
                <w:szCs w:val="22"/>
                <w:lang w:eastAsia="en-US" w:bidi="ar-SA"/>
              </w:rPr>
            </w:pPr>
          </w:p>
        </w:tc>
        <w:tc>
          <w:tcPr>
            <w:tcW w:w="546" w:type="pct"/>
            <w:shd w:val="clear" w:color="auto" w:fill="auto"/>
          </w:tcPr>
          <w:p w14:paraId="58025701" w14:textId="77777777" w:rsidR="00D35AC2" w:rsidRPr="00C75A50" w:rsidRDefault="00D35AC2" w:rsidP="00C75A50">
            <w:pPr>
              <w:keepNext/>
              <w:keepLines/>
              <w:widowControl w:val="0"/>
              <w:spacing w:before="120" w:after="120" w:line="360" w:lineRule="auto"/>
              <w:jc w:val="center"/>
              <w:rPr>
                <w:rFonts w:ascii="Arial Narrow" w:eastAsia="Calibri" w:hAnsi="Arial Narrow" w:cs="Arial"/>
                <w:b/>
                <w:sz w:val="18"/>
                <w:szCs w:val="22"/>
                <w:lang w:eastAsia="en-US" w:bidi="ar-SA"/>
              </w:rPr>
            </w:pPr>
          </w:p>
        </w:tc>
        <w:tc>
          <w:tcPr>
            <w:tcW w:w="632" w:type="pct"/>
            <w:shd w:val="clear" w:color="auto" w:fill="auto"/>
          </w:tcPr>
          <w:p w14:paraId="6CD0B8A6" w14:textId="77777777" w:rsidR="00D35AC2" w:rsidRPr="00C75A50" w:rsidRDefault="00D35AC2" w:rsidP="00C75A50">
            <w:pPr>
              <w:keepNext/>
              <w:keepLines/>
              <w:widowControl w:val="0"/>
              <w:spacing w:before="120" w:after="120" w:line="360" w:lineRule="auto"/>
              <w:jc w:val="center"/>
              <w:rPr>
                <w:rFonts w:ascii="Arial Narrow" w:eastAsia="Calibri" w:hAnsi="Arial Narrow" w:cs="Arial"/>
                <w:b/>
                <w:sz w:val="18"/>
                <w:szCs w:val="22"/>
                <w:lang w:eastAsia="en-US" w:bidi="ar-SA"/>
              </w:rPr>
            </w:pPr>
          </w:p>
        </w:tc>
        <w:tc>
          <w:tcPr>
            <w:tcW w:w="921" w:type="pct"/>
            <w:shd w:val="clear" w:color="auto" w:fill="auto"/>
          </w:tcPr>
          <w:p w14:paraId="1E4898BD" w14:textId="77777777" w:rsidR="00D35AC2" w:rsidRPr="00C75A50" w:rsidRDefault="00D35AC2" w:rsidP="00C75A50">
            <w:pPr>
              <w:keepNext/>
              <w:keepLines/>
              <w:widowControl w:val="0"/>
              <w:spacing w:before="120" w:after="120" w:line="360" w:lineRule="auto"/>
              <w:jc w:val="center"/>
              <w:rPr>
                <w:rFonts w:ascii="Arial Narrow" w:eastAsia="Calibri" w:hAnsi="Arial Narrow" w:cs="Arial"/>
                <w:b/>
                <w:sz w:val="18"/>
                <w:szCs w:val="22"/>
                <w:lang w:eastAsia="en-US" w:bidi="ar-SA"/>
              </w:rPr>
            </w:pPr>
          </w:p>
        </w:tc>
        <w:tc>
          <w:tcPr>
            <w:tcW w:w="710" w:type="pct"/>
            <w:shd w:val="clear" w:color="auto" w:fill="auto"/>
          </w:tcPr>
          <w:p w14:paraId="62185BCE" w14:textId="77777777" w:rsidR="00D35AC2" w:rsidRPr="00C75A50" w:rsidRDefault="00D35AC2" w:rsidP="00C75A50">
            <w:pPr>
              <w:keepNext/>
              <w:keepLines/>
              <w:widowControl w:val="0"/>
              <w:spacing w:before="120" w:after="120" w:line="360" w:lineRule="auto"/>
              <w:jc w:val="center"/>
              <w:rPr>
                <w:rFonts w:ascii="Arial Narrow" w:eastAsia="Calibri" w:hAnsi="Arial Narrow" w:cs="Arial"/>
                <w:b/>
                <w:sz w:val="18"/>
                <w:szCs w:val="22"/>
                <w:lang w:eastAsia="en-US" w:bidi="ar-SA"/>
              </w:rPr>
            </w:pPr>
          </w:p>
        </w:tc>
      </w:tr>
      <w:tr w:rsidR="00D35AC2" w:rsidRPr="00C75A50" w14:paraId="2C3826EC" w14:textId="77777777" w:rsidTr="00D35AC2">
        <w:trPr>
          <w:cantSplit/>
        </w:trPr>
        <w:tc>
          <w:tcPr>
            <w:tcW w:w="407" w:type="pct"/>
            <w:shd w:val="clear" w:color="auto" w:fill="auto"/>
          </w:tcPr>
          <w:p w14:paraId="60C5FA0E" w14:textId="77777777" w:rsidR="00D35AC2" w:rsidRPr="00C75A50" w:rsidRDefault="00D35AC2" w:rsidP="00C75A50">
            <w:pPr>
              <w:keepNext/>
              <w:keepLines/>
              <w:widowControl w:val="0"/>
              <w:spacing w:before="120" w:after="120" w:line="360" w:lineRule="auto"/>
              <w:jc w:val="center"/>
              <w:rPr>
                <w:rFonts w:ascii="Arial Narrow" w:eastAsia="Calibri" w:hAnsi="Arial Narrow" w:cs="Arial"/>
                <w:b/>
                <w:sz w:val="18"/>
                <w:szCs w:val="22"/>
                <w:lang w:eastAsia="en-US" w:bidi="ar-SA"/>
              </w:rPr>
            </w:pPr>
          </w:p>
        </w:tc>
        <w:tc>
          <w:tcPr>
            <w:tcW w:w="488" w:type="pct"/>
            <w:shd w:val="clear" w:color="auto" w:fill="auto"/>
          </w:tcPr>
          <w:p w14:paraId="2616DA95" w14:textId="77777777" w:rsidR="00D35AC2" w:rsidRPr="00C75A50" w:rsidRDefault="00D35AC2" w:rsidP="00C75A50">
            <w:pPr>
              <w:keepNext/>
              <w:keepLines/>
              <w:widowControl w:val="0"/>
              <w:spacing w:before="120" w:after="120" w:line="360" w:lineRule="auto"/>
              <w:jc w:val="center"/>
              <w:rPr>
                <w:rFonts w:ascii="Arial Narrow" w:eastAsia="Calibri" w:hAnsi="Arial Narrow" w:cs="Arial"/>
                <w:b/>
                <w:sz w:val="18"/>
                <w:szCs w:val="22"/>
                <w:lang w:eastAsia="en-US" w:bidi="ar-SA"/>
              </w:rPr>
            </w:pPr>
          </w:p>
        </w:tc>
        <w:tc>
          <w:tcPr>
            <w:tcW w:w="648" w:type="pct"/>
            <w:shd w:val="clear" w:color="auto" w:fill="auto"/>
          </w:tcPr>
          <w:p w14:paraId="55CC4465" w14:textId="77777777" w:rsidR="00D35AC2" w:rsidRPr="00C75A50" w:rsidRDefault="00D35AC2" w:rsidP="00C75A50">
            <w:pPr>
              <w:keepNext/>
              <w:keepLines/>
              <w:widowControl w:val="0"/>
              <w:spacing w:before="120" w:after="120" w:line="360" w:lineRule="auto"/>
              <w:jc w:val="center"/>
              <w:rPr>
                <w:rFonts w:ascii="Arial Narrow" w:eastAsia="Calibri" w:hAnsi="Arial Narrow" w:cs="Arial"/>
                <w:b/>
                <w:sz w:val="18"/>
                <w:szCs w:val="22"/>
                <w:lang w:eastAsia="en-US" w:bidi="ar-SA"/>
              </w:rPr>
            </w:pPr>
          </w:p>
        </w:tc>
        <w:tc>
          <w:tcPr>
            <w:tcW w:w="648" w:type="pct"/>
            <w:shd w:val="clear" w:color="auto" w:fill="auto"/>
          </w:tcPr>
          <w:p w14:paraId="1868AE5C" w14:textId="77777777" w:rsidR="00D35AC2" w:rsidRPr="00C75A50" w:rsidRDefault="00D35AC2" w:rsidP="00C75A50">
            <w:pPr>
              <w:keepNext/>
              <w:keepLines/>
              <w:widowControl w:val="0"/>
              <w:spacing w:before="120" w:after="120" w:line="360" w:lineRule="auto"/>
              <w:jc w:val="center"/>
              <w:rPr>
                <w:rFonts w:ascii="Arial Narrow" w:eastAsia="Calibri" w:hAnsi="Arial Narrow" w:cs="Arial"/>
                <w:b/>
                <w:sz w:val="18"/>
                <w:szCs w:val="22"/>
                <w:lang w:eastAsia="en-US" w:bidi="ar-SA"/>
              </w:rPr>
            </w:pPr>
          </w:p>
        </w:tc>
        <w:tc>
          <w:tcPr>
            <w:tcW w:w="546" w:type="pct"/>
            <w:shd w:val="clear" w:color="auto" w:fill="auto"/>
          </w:tcPr>
          <w:p w14:paraId="02F5C6D5" w14:textId="77777777" w:rsidR="00D35AC2" w:rsidRPr="00C75A50" w:rsidRDefault="00D35AC2" w:rsidP="00C75A50">
            <w:pPr>
              <w:keepNext/>
              <w:keepLines/>
              <w:widowControl w:val="0"/>
              <w:spacing w:before="120" w:after="120" w:line="360" w:lineRule="auto"/>
              <w:jc w:val="center"/>
              <w:rPr>
                <w:rFonts w:ascii="Arial Narrow" w:eastAsia="Calibri" w:hAnsi="Arial Narrow" w:cs="Arial"/>
                <w:b/>
                <w:sz w:val="18"/>
                <w:szCs w:val="22"/>
                <w:lang w:eastAsia="en-US" w:bidi="ar-SA"/>
              </w:rPr>
            </w:pPr>
          </w:p>
        </w:tc>
        <w:tc>
          <w:tcPr>
            <w:tcW w:w="632" w:type="pct"/>
            <w:shd w:val="clear" w:color="auto" w:fill="auto"/>
          </w:tcPr>
          <w:p w14:paraId="29D990D4" w14:textId="77777777" w:rsidR="00D35AC2" w:rsidRPr="00C75A50" w:rsidRDefault="00D35AC2" w:rsidP="00C75A50">
            <w:pPr>
              <w:keepNext/>
              <w:keepLines/>
              <w:widowControl w:val="0"/>
              <w:spacing w:before="120" w:after="120" w:line="360" w:lineRule="auto"/>
              <w:jc w:val="center"/>
              <w:rPr>
                <w:rFonts w:ascii="Arial Narrow" w:eastAsia="Calibri" w:hAnsi="Arial Narrow" w:cs="Arial"/>
                <w:b/>
                <w:sz w:val="18"/>
                <w:szCs w:val="22"/>
                <w:lang w:eastAsia="en-US" w:bidi="ar-SA"/>
              </w:rPr>
            </w:pPr>
          </w:p>
        </w:tc>
        <w:tc>
          <w:tcPr>
            <w:tcW w:w="921" w:type="pct"/>
            <w:shd w:val="clear" w:color="auto" w:fill="auto"/>
          </w:tcPr>
          <w:p w14:paraId="1A95D862" w14:textId="77777777" w:rsidR="00D35AC2" w:rsidRPr="00C75A50" w:rsidRDefault="00D35AC2" w:rsidP="00C75A50">
            <w:pPr>
              <w:keepNext/>
              <w:keepLines/>
              <w:widowControl w:val="0"/>
              <w:spacing w:before="120" w:after="120" w:line="360" w:lineRule="auto"/>
              <w:jc w:val="center"/>
              <w:rPr>
                <w:rFonts w:ascii="Arial Narrow" w:eastAsia="Calibri" w:hAnsi="Arial Narrow" w:cs="Arial"/>
                <w:b/>
                <w:sz w:val="18"/>
                <w:szCs w:val="22"/>
                <w:lang w:eastAsia="en-US" w:bidi="ar-SA"/>
              </w:rPr>
            </w:pPr>
          </w:p>
        </w:tc>
        <w:tc>
          <w:tcPr>
            <w:tcW w:w="710" w:type="pct"/>
            <w:shd w:val="clear" w:color="auto" w:fill="auto"/>
          </w:tcPr>
          <w:p w14:paraId="019AD709" w14:textId="77777777" w:rsidR="00D35AC2" w:rsidRPr="00C75A50" w:rsidRDefault="00D35AC2" w:rsidP="00C75A50">
            <w:pPr>
              <w:keepNext/>
              <w:keepLines/>
              <w:widowControl w:val="0"/>
              <w:spacing w:before="120" w:after="120" w:line="360" w:lineRule="auto"/>
              <w:jc w:val="center"/>
              <w:rPr>
                <w:rFonts w:ascii="Arial Narrow" w:eastAsia="Calibri" w:hAnsi="Arial Narrow" w:cs="Arial"/>
                <w:b/>
                <w:sz w:val="18"/>
                <w:szCs w:val="22"/>
                <w:lang w:eastAsia="en-US" w:bidi="ar-SA"/>
              </w:rPr>
            </w:pPr>
          </w:p>
        </w:tc>
      </w:tr>
      <w:tr w:rsidR="00D35AC2" w:rsidRPr="00C75A50" w14:paraId="495DA98B" w14:textId="77777777" w:rsidTr="00D35AC2">
        <w:trPr>
          <w:cantSplit/>
        </w:trPr>
        <w:tc>
          <w:tcPr>
            <w:tcW w:w="407" w:type="pct"/>
            <w:shd w:val="clear" w:color="auto" w:fill="auto"/>
          </w:tcPr>
          <w:p w14:paraId="0139FD7D" w14:textId="77777777" w:rsidR="00D35AC2" w:rsidRPr="00C75A50" w:rsidRDefault="00D35AC2" w:rsidP="00C75A50">
            <w:pPr>
              <w:keepNext/>
              <w:keepLines/>
              <w:widowControl w:val="0"/>
              <w:spacing w:before="120" w:after="120" w:line="360" w:lineRule="auto"/>
              <w:jc w:val="center"/>
              <w:rPr>
                <w:rFonts w:ascii="Arial Narrow" w:eastAsia="Calibri" w:hAnsi="Arial Narrow" w:cs="Arial"/>
                <w:b/>
                <w:sz w:val="18"/>
                <w:szCs w:val="22"/>
                <w:lang w:eastAsia="en-US" w:bidi="ar-SA"/>
              </w:rPr>
            </w:pPr>
          </w:p>
        </w:tc>
        <w:tc>
          <w:tcPr>
            <w:tcW w:w="488" w:type="pct"/>
            <w:shd w:val="clear" w:color="auto" w:fill="auto"/>
          </w:tcPr>
          <w:p w14:paraId="28BE438B" w14:textId="77777777" w:rsidR="00D35AC2" w:rsidRPr="00C75A50" w:rsidRDefault="00D35AC2" w:rsidP="00C75A50">
            <w:pPr>
              <w:keepNext/>
              <w:keepLines/>
              <w:widowControl w:val="0"/>
              <w:spacing w:before="120" w:after="120" w:line="360" w:lineRule="auto"/>
              <w:jc w:val="center"/>
              <w:rPr>
                <w:rFonts w:ascii="Arial Narrow" w:eastAsia="Calibri" w:hAnsi="Arial Narrow" w:cs="Arial"/>
                <w:b/>
                <w:sz w:val="18"/>
                <w:szCs w:val="22"/>
                <w:lang w:eastAsia="en-US" w:bidi="ar-SA"/>
              </w:rPr>
            </w:pPr>
          </w:p>
        </w:tc>
        <w:tc>
          <w:tcPr>
            <w:tcW w:w="648" w:type="pct"/>
            <w:shd w:val="clear" w:color="auto" w:fill="auto"/>
          </w:tcPr>
          <w:p w14:paraId="26320440" w14:textId="77777777" w:rsidR="00D35AC2" w:rsidRPr="00C75A50" w:rsidRDefault="00D35AC2" w:rsidP="00C75A50">
            <w:pPr>
              <w:keepNext/>
              <w:keepLines/>
              <w:widowControl w:val="0"/>
              <w:spacing w:before="120" w:after="120" w:line="360" w:lineRule="auto"/>
              <w:jc w:val="center"/>
              <w:rPr>
                <w:rFonts w:ascii="Arial Narrow" w:eastAsia="Calibri" w:hAnsi="Arial Narrow" w:cs="Arial"/>
                <w:b/>
                <w:sz w:val="18"/>
                <w:szCs w:val="22"/>
                <w:lang w:eastAsia="en-US" w:bidi="ar-SA"/>
              </w:rPr>
            </w:pPr>
          </w:p>
        </w:tc>
        <w:tc>
          <w:tcPr>
            <w:tcW w:w="648" w:type="pct"/>
            <w:shd w:val="clear" w:color="auto" w:fill="auto"/>
          </w:tcPr>
          <w:p w14:paraId="67D9E34A" w14:textId="77777777" w:rsidR="00D35AC2" w:rsidRPr="00C75A50" w:rsidRDefault="00D35AC2" w:rsidP="00C75A50">
            <w:pPr>
              <w:keepNext/>
              <w:keepLines/>
              <w:widowControl w:val="0"/>
              <w:spacing w:before="120" w:after="120" w:line="360" w:lineRule="auto"/>
              <w:jc w:val="center"/>
              <w:rPr>
                <w:rFonts w:ascii="Arial Narrow" w:eastAsia="Calibri" w:hAnsi="Arial Narrow" w:cs="Arial"/>
                <w:b/>
                <w:sz w:val="18"/>
                <w:szCs w:val="22"/>
                <w:lang w:eastAsia="en-US" w:bidi="ar-SA"/>
              </w:rPr>
            </w:pPr>
          </w:p>
        </w:tc>
        <w:tc>
          <w:tcPr>
            <w:tcW w:w="546" w:type="pct"/>
            <w:shd w:val="clear" w:color="auto" w:fill="auto"/>
          </w:tcPr>
          <w:p w14:paraId="2CF17822" w14:textId="77777777" w:rsidR="00D35AC2" w:rsidRPr="00C75A50" w:rsidRDefault="00D35AC2" w:rsidP="00C75A50">
            <w:pPr>
              <w:keepNext/>
              <w:keepLines/>
              <w:widowControl w:val="0"/>
              <w:spacing w:before="120" w:after="120" w:line="360" w:lineRule="auto"/>
              <w:jc w:val="center"/>
              <w:rPr>
                <w:rFonts w:ascii="Arial Narrow" w:eastAsia="Calibri" w:hAnsi="Arial Narrow" w:cs="Arial"/>
                <w:b/>
                <w:sz w:val="18"/>
                <w:szCs w:val="22"/>
                <w:lang w:eastAsia="en-US" w:bidi="ar-SA"/>
              </w:rPr>
            </w:pPr>
          </w:p>
        </w:tc>
        <w:tc>
          <w:tcPr>
            <w:tcW w:w="632" w:type="pct"/>
            <w:shd w:val="clear" w:color="auto" w:fill="auto"/>
          </w:tcPr>
          <w:p w14:paraId="469A798E" w14:textId="77777777" w:rsidR="00D35AC2" w:rsidRPr="00C75A50" w:rsidRDefault="00D35AC2" w:rsidP="00C75A50">
            <w:pPr>
              <w:keepNext/>
              <w:keepLines/>
              <w:widowControl w:val="0"/>
              <w:spacing w:before="120" w:after="120" w:line="360" w:lineRule="auto"/>
              <w:jc w:val="center"/>
              <w:rPr>
                <w:rFonts w:ascii="Arial Narrow" w:eastAsia="Calibri" w:hAnsi="Arial Narrow" w:cs="Arial"/>
                <w:b/>
                <w:sz w:val="18"/>
                <w:szCs w:val="22"/>
                <w:lang w:eastAsia="en-US" w:bidi="ar-SA"/>
              </w:rPr>
            </w:pPr>
          </w:p>
        </w:tc>
        <w:tc>
          <w:tcPr>
            <w:tcW w:w="921" w:type="pct"/>
            <w:shd w:val="clear" w:color="auto" w:fill="auto"/>
          </w:tcPr>
          <w:p w14:paraId="2F36282F" w14:textId="77777777" w:rsidR="00D35AC2" w:rsidRPr="00C75A50" w:rsidRDefault="00D35AC2" w:rsidP="00C75A50">
            <w:pPr>
              <w:keepNext/>
              <w:keepLines/>
              <w:widowControl w:val="0"/>
              <w:spacing w:before="120" w:after="120" w:line="360" w:lineRule="auto"/>
              <w:jc w:val="center"/>
              <w:rPr>
                <w:rFonts w:ascii="Arial Narrow" w:eastAsia="Calibri" w:hAnsi="Arial Narrow" w:cs="Arial"/>
                <w:b/>
                <w:sz w:val="18"/>
                <w:szCs w:val="22"/>
                <w:lang w:eastAsia="en-US" w:bidi="ar-SA"/>
              </w:rPr>
            </w:pPr>
          </w:p>
        </w:tc>
        <w:tc>
          <w:tcPr>
            <w:tcW w:w="710" w:type="pct"/>
            <w:shd w:val="clear" w:color="auto" w:fill="auto"/>
          </w:tcPr>
          <w:p w14:paraId="4BB0669E" w14:textId="77777777" w:rsidR="00D35AC2" w:rsidRPr="00C75A50" w:rsidRDefault="00D35AC2" w:rsidP="00C75A50">
            <w:pPr>
              <w:keepNext/>
              <w:keepLines/>
              <w:widowControl w:val="0"/>
              <w:spacing w:before="120" w:after="120" w:line="360" w:lineRule="auto"/>
              <w:jc w:val="center"/>
              <w:rPr>
                <w:rFonts w:ascii="Arial Narrow" w:eastAsia="Calibri" w:hAnsi="Arial Narrow" w:cs="Arial"/>
                <w:b/>
                <w:sz w:val="18"/>
                <w:szCs w:val="22"/>
                <w:lang w:eastAsia="en-US" w:bidi="ar-SA"/>
              </w:rPr>
            </w:pPr>
          </w:p>
        </w:tc>
      </w:tr>
      <w:tr w:rsidR="00D35AC2" w:rsidRPr="00C75A50" w14:paraId="7378E04B" w14:textId="77777777" w:rsidTr="00D35AC2">
        <w:trPr>
          <w:cantSplit/>
        </w:trPr>
        <w:tc>
          <w:tcPr>
            <w:tcW w:w="407" w:type="pct"/>
            <w:shd w:val="clear" w:color="auto" w:fill="auto"/>
          </w:tcPr>
          <w:p w14:paraId="293E13C9" w14:textId="77777777" w:rsidR="00D35AC2" w:rsidRPr="00C75A50" w:rsidRDefault="00D35AC2" w:rsidP="00C75A50">
            <w:pPr>
              <w:keepNext/>
              <w:keepLines/>
              <w:widowControl w:val="0"/>
              <w:spacing w:before="120" w:after="120" w:line="360" w:lineRule="auto"/>
              <w:jc w:val="center"/>
              <w:rPr>
                <w:rFonts w:ascii="Arial Narrow" w:eastAsia="Calibri" w:hAnsi="Arial Narrow" w:cs="Arial"/>
                <w:b/>
                <w:sz w:val="18"/>
                <w:szCs w:val="22"/>
                <w:lang w:eastAsia="en-US" w:bidi="ar-SA"/>
              </w:rPr>
            </w:pPr>
          </w:p>
        </w:tc>
        <w:tc>
          <w:tcPr>
            <w:tcW w:w="488" w:type="pct"/>
            <w:shd w:val="clear" w:color="auto" w:fill="auto"/>
          </w:tcPr>
          <w:p w14:paraId="4D89DB23" w14:textId="77777777" w:rsidR="00D35AC2" w:rsidRPr="00C75A50" w:rsidRDefault="00D35AC2" w:rsidP="00C75A50">
            <w:pPr>
              <w:keepNext/>
              <w:keepLines/>
              <w:widowControl w:val="0"/>
              <w:spacing w:before="120" w:after="120" w:line="360" w:lineRule="auto"/>
              <w:jc w:val="center"/>
              <w:rPr>
                <w:rFonts w:ascii="Arial Narrow" w:eastAsia="Calibri" w:hAnsi="Arial Narrow" w:cs="Arial"/>
                <w:b/>
                <w:sz w:val="18"/>
                <w:szCs w:val="22"/>
                <w:lang w:eastAsia="en-US" w:bidi="ar-SA"/>
              </w:rPr>
            </w:pPr>
          </w:p>
        </w:tc>
        <w:tc>
          <w:tcPr>
            <w:tcW w:w="648" w:type="pct"/>
            <w:shd w:val="clear" w:color="auto" w:fill="auto"/>
          </w:tcPr>
          <w:p w14:paraId="3CA8B4BE" w14:textId="77777777" w:rsidR="00D35AC2" w:rsidRPr="00C75A50" w:rsidRDefault="00D35AC2" w:rsidP="00C75A50">
            <w:pPr>
              <w:keepNext/>
              <w:keepLines/>
              <w:widowControl w:val="0"/>
              <w:spacing w:before="120" w:after="120" w:line="360" w:lineRule="auto"/>
              <w:jc w:val="center"/>
              <w:rPr>
                <w:rFonts w:ascii="Arial Narrow" w:eastAsia="Calibri" w:hAnsi="Arial Narrow" w:cs="Arial"/>
                <w:b/>
                <w:sz w:val="18"/>
                <w:szCs w:val="22"/>
                <w:lang w:eastAsia="en-US" w:bidi="ar-SA"/>
              </w:rPr>
            </w:pPr>
          </w:p>
        </w:tc>
        <w:tc>
          <w:tcPr>
            <w:tcW w:w="648" w:type="pct"/>
            <w:shd w:val="clear" w:color="auto" w:fill="auto"/>
          </w:tcPr>
          <w:p w14:paraId="2F2AAD7F" w14:textId="77777777" w:rsidR="00D35AC2" w:rsidRPr="00C75A50" w:rsidRDefault="00D35AC2" w:rsidP="00C75A50">
            <w:pPr>
              <w:keepNext/>
              <w:keepLines/>
              <w:widowControl w:val="0"/>
              <w:spacing w:before="120" w:after="120" w:line="360" w:lineRule="auto"/>
              <w:jc w:val="center"/>
              <w:rPr>
                <w:rFonts w:ascii="Arial Narrow" w:eastAsia="Calibri" w:hAnsi="Arial Narrow" w:cs="Arial"/>
                <w:b/>
                <w:sz w:val="18"/>
                <w:szCs w:val="22"/>
                <w:lang w:eastAsia="en-US" w:bidi="ar-SA"/>
              </w:rPr>
            </w:pPr>
          </w:p>
        </w:tc>
        <w:tc>
          <w:tcPr>
            <w:tcW w:w="546" w:type="pct"/>
            <w:shd w:val="clear" w:color="auto" w:fill="auto"/>
          </w:tcPr>
          <w:p w14:paraId="134EBE20" w14:textId="77777777" w:rsidR="00D35AC2" w:rsidRPr="00C75A50" w:rsidRDefault="00D35AC2" w:rsidP="00C75A50">
            <w:pPr>
              <w:keepNext/>
              <w:keepLines/>
              <w:widowControl w:val="0"/>
              <w:spacing w:before="120" w:after="120" w:line="360" w:lineRule="auto"/>
              <w:jc w:val="center"/>
              <w:rPr>
                <w:rFonts w:ascii="Arial Narrow" w:eastAsia="Calibri" w:hAnsi="Arial Narrow" w:cs="Arial"/>
                <w:b/>
                <w:sz w:val="18"/>
                <w:szCs w:val="22"/>
                <w:lang w:eastAsia="en-US" w:bidi="ar-SA"/>
              </w:rPr>
            </w:pPr>
          </w:p>
        </w:tc>
        <w:tc>
          <w:tcPr>
            <w:tcW w:w="632" w:type="pct"/>
            <w:shd w:val="clear" w:color="auto" w:fill="auto"/>
          </w:tcPr>
          <w:p w14:paraId="4EE0950F" w14:textId="77777777" w:rsidR="00D35AC2" w:rsidRPr="00C75A50" w:rsidRDefault="00D35AC2" w:rsidP="00C75A50">
            <w:pPr>
              <w:keepNext/>
              <w:keepLines/>
              <w:widowControl w:val="0"/>
              <w:spacing w:before="120" w:after="120" w:line="360" w:lineRule="auto"/>
              <w:jc w:val="center"/>
              <w:rPr>
                <w:rFonts w:ascii="Arial Narrow" w:eastAsia="Calibri" w:hAnsi="Arial Narrow" w:cs="Arial"/>
                <w:b/>
                <w:sz w:val="18"/>
                <w:szCs w:val="22"/>
                <w:lang w:eastAsia="en-US" w:bidi="ar-SA"/>
              </w:rPr>
            </w:pPr>
          </w:p>
        </w:tc>
        <w:tc>
          <w:tcPr>
            <w:tcW w:w="921" w:type="pct"/>
            <w:shd w:val="clear" w:color="auto" w:fill="auto"/>
          </w:tcPr>
          <w:p w14:paraId="18C34C93" w14:textId="77777777" w:rsidR="00D35AC2" w:rsidRPr="00C75A50" w:rsidRDefault="00D35AC2" w:rsidP="00C75A50">
            <w:pPr>
              <w:keepNext/>
              <w:keepLines/>
              <w:widowControl w:val="0"/>
              <w:spacing w:before="120" w:after="120" w:line="360" w:lineRule="auto"/>
              <w:jc w:val="center"/>
              <w:rPr>
                <w:rFonts w:ascii="Arial Narrow" w:eastAsia="Calibri" w:hAnsi="Arial Narrow" w:cs="Arial"/>
                <w:b/>
                <w:sz w:val="18"/>
                <w:szCs w:val="22"/>
                <w:lang w:eastAsia="en-US" w:bidi="ar-SA"/>
              </w:rPr>
            </w:pPr>
          </w:p>
        </w:tc>
        <w:tc>
          <w:tcPr>
            <w:tcW w:w="710" w:type="pct"/>
            <w:shd w:val="clear" w:color="auto" w:fill="auto"/>
          </w:tcPr>
          <w:p w14:paraId="175D5B00" w14:textId="77777777" w:rsidR="00D35AC2" w:rsidRPr="00C75A50" w:rsidRDefault="00D35AC2" w:rsidP="00C75A50">
            <w:pPr>
              <w:keepNext/>
              <w:keepLines/>
              <w:widowControl w:val="0"/>
              <w:spacing w:before="120" w:after="120" w:line="360" w:lineRule="auto"/>
              <w:jc w:val="center"/>
              <w:rPr>
                <w:rFonts w:ascii="Arial Narrow" w:eastAsia="Calibri" w:hAnsi="Arial Narrow" w:cs="Arial"/>
                <w:b/>
                <w:sz w:val="18"/>
                <w:szCs w:val="22"/>
                <w:lang w:eastAsia="en-US" w:bidi="ar-SA"/>
              </w:rPr>
            </w:pPr>
          </w:p>
        </w:tc>
      </w:tr>
      <w:tr w:rsidR="00D35AC2" w:rsidRPr="00C75A50" w14:paraId="5F185F9D" w14:textId="77777777" w:rsidTr="00D35AC2">
        <w:trPr>
          <w:cantSplit/>
        </w:trPr>
        <w:tc>
          <w:tcPr>
            <w:tcW w:w="407" w:type="pct"/>
            <w:shd w:val="clear" w:color="auto" w:fill="auto"/>
          </w:tcPr>
          <w:p w14:paraId="7F41A084" w14:textId="77777777" w:rsidR="00D35AC2" w:rsidRPr="00C75A50" w:rsidRDefault="00D35AC2" w:rsidP="00C75A50">
            <w:pPr>
              <w:keepNext/>
              <w:keepLines/>
              <w:widowControl w:val="0"/>
              <w:spacing w:before="120" w:after="120" w:line="360" w:lineRule="auto"/>
              <w:jc w:val="center"/>
              <w:rPr>
                <w:rFonts w:ascii="Arial Narrow" w:eastAsia="Calibri" w:hAnsi="Arial Narrow" w:cs="Arial"/>
                <w:b/>
                <w:sz w:val="18"/>
                <w:szCs w:val="22"/>
                <w:lang w:eastAsia="en-US" w:bidi="ar-SA"/>
              </w:rPr>
            </w:pPr>
          </w:p>
        </w:tc>
        <w:tc>
          <w:tcPr>
            <w:tcW w:w="488" w:type="pct"/>
            <w:shd w:val="clear" w:color="auto" w:fill="auto"/>
          </w:tcPr>
          <w:p w14:paraId="13B7F126" w14:textId="77777777" w:rsidR="00D35AC2" w:rsidRPr="00C75A50" w:rsidRDefault="00D35AC2" w:rsidP="00C75A50">
            <w:pPr>
              <w:keepNext/>
              <w:keepLines/>
              <w:widowControl w:val="0"/>
              <w:spacing w:before="120" w:after="120" w:line="360" w:lineRule="auto"/>
              <w:jc w:val="center"/>
              <w:rPr>
                <w:rFonts w:ascii="Arial Narrow" w:eastAsia="Calibri" w:hAnsi="Arial Narrow" w:cs="Arial"/>
                <w:b/>
                <w:sz w:val="18"/>
                <w:szCs w:val="22"/>
                <w:lang w:eastAsia="en-US" w:bidi="ar-SA"/>
              </w:rPr>
            </w:pPr>
          </w:p>
        </w:tc>
        <w:tc>
          <w:tcPr>
            <w:tcW w:w="648" w:type="pct"/>
            <w:shd w:val="clear" w:color="auto" w:fill="auto"/>
          </w:tcPr>
          <w:p w14:paraId="12AB08C3" w14:textId="77777777" w:rsidR="00D35AC2" w:rsidRPr="00C75A50" w:rsidRDefault="00D35AC2" w:rsidP="00C75A50">
            <w:pPr>
              <w:keepNext/>
              <w:keepLines/>
              <w:widowControl w:val="0"/>
              <w:spacing w:before="120" w:after="120" w:line="360" w:lineRule="auto"/>
              <w:jc w:val="center"/>
              <w:rPr>
                <w:rFonts w:ascii="Arial Narrow" w:eastAsia="Calibri" w:hAnsi="Arial Narrow" w:cs="Arial"/>
                <w:b/>
                <w:sz w:val="18"/>
                <w:szCs w:val="22"/>
                <w:lang w:eastAsia="en-US" w:bidi="ar-SA"/>
              </w:rPr>
            </w:pPr>
          </w:p>
        </w:tc>
        <w:tc>
          <w:tcPr>
            <w:tcW w:w="648" w:type="pct"/>
            <w:shd w:val="clear" w:color="auto" w:fill="auto"/>
          </w:tcPr>
          <w:p w14:paraId="467BDF08" w14:textId="77777777" w:rsidR="00D35AC2" w:rsidRPr="00C75A50" w:rsidRDefault="00D35AC2" w:rsidP="00C75A50">
            <w:pPr>
              <w:keepNext/>
              <w:keepLines/>
              <w:widowControl w:val="0"/>
              <w:spacing w:before="120" w:after="120" w:line="360" w:lineRule="auto"/>
              <w:jc w:val="center"/>
              <w:rPr>
                <w:rFonts w:ascii="Arial Narrow" w:eastAsia="Calibri" w:hAnsi="Arial Narrow" w:cs="Arial"/>
                <w:b/>
                <w:sz w:val="18"/>
                <w:szCs w:val="22"/>
                <w:lang w:eastAsia="en-US" w:bidi="ar-SA"/>
              </w:rPr>
            </w:pPr>
          </w:p>
        </w:tc>
        <w:tc>
          <w:tcPr>
            <w:tcW w:w="546" w:type="pct"/>
            <w:shd w:val="clear" w:color="auto" w:fill="auto"/>
          </w:tcPr>
          <w:p w14:paraId="1928069B" w14:textId="77777777" w:rsidR="00D35AC2" w:rsidRPr="00C75A50" w:rsidRDefault="00D35AC2" w:rsidP="00C75A50">
            <w:pPr>
              <w:keepNext/>
              <w:keepLines/>
              <w:widowControl w:val="0"/>
              <w:spacing w:before="120" w:after="120" w:line="360" w:lineRule="auto"/>
              <w:jc w:val="center"/>
              <w:rPr>
                <w:rFonts w:ascii="Arial Narrow" w:eastAsia="Calibri" w:hAnsi="Arial Narrow" w:cs="Arial"/>
                <w:b/>
                <w:sz w:val="18"/>
                <w:szCs w:val="22"/>
                <w:lang w:eastAsia="en-US" w:bidi="ar-SA"/>
              </w:rPr>
            </w:pPr>
          </w:p>
        </w:tc>
        <w:tc>
          <w:tcPr>
            <w:tcW w:w="632" w:type="pct"/>
            <w:shd w:val="clear" w:color="auto" w:fill="auto"/>
          </w:tcPr>
          <w:p w14:paraId="2F9233D6" w14:textId="77777777" w:rsidR="00D35AC2" w:rsidRPr="00C75A50" w:rsidRDefault="00D35AC2" w:rsidP="00C75A50">
            <w:pPr>
              <w:keepNext/>
              <w:keepLines/>
              <w:widowControl w:val="0"/>
              <w:spacing w:before="120" w:after="120" w:line="360" w:lineRule="auto"/>
              <w:jc w:val="center"/>
              <w:rPr>
                <w:rFonts w:ascii="Arial Narrow" w:eastAsia="Calibri" w:hAnsi="Arial Narrow" w:cs="Arial"/>
                <w:b/>
                <w:sz w:val="18"/>
                <w:szCs w:val="22"/>
                <w:lang w:eastAsia="en-US" w:bidi="ar-SA"/>
              </w:rPr>
            </w:pPr>
          </w:p>
        </w:tc>
        <w:tc>
          <w:tcPr>
            <w:tcW w:w="921" w:type="pct"/>
            <w:shd w:val="clear" w:color="auto" w:fill="auto"/>
          </w:tcPr>
          <w:p w14:paraId="16DB762E" w14:textId="77777777" w:rsidR="00D35AC2" w:rsidRPr="00C75A50" w:rsidRDefault="00D35AC2" w:rsidP="00C75A50">
            <w:pPr>
              <w:keepNext/>
              <w:keepLines/>
              <w:widowControl w:val="0"/>
              <w:spacing w:before="120" w:after="120" w:line="360" w:lineRule="auto"/>
              <w:jc w:val="center"/>
              <w:rPr>
                <w:rFonts w:ascii="Arial Narrow" w:eastAsia="Calibri" w:hAnsi="Arial Narrow" w:cs="Arial"/>
                <w:b/>
                <w:sz w:val="18"/>
                <w:szCs w:val="22"/>
                <w:lang w:eastAsia="en-US" w:bidi="ar-SA"/>
              </w:rPr>
            </w:pPr>
          </w:p>
        </w:tc>
        <w:tc>
          <w:tcPr>
            <w:tcW w:w="710" w:type="pct"/>
            <w:shd w:val="clear" w:color="auto" w:fill="auto"/>
          </w:tcPr>
          <w:p w14:paraId="7C518997" w14:textId="77777777" w:rsidR="00D35AC2" w:rsidRPr="00C75A50" w:rsidRDefault="00D35AC2" w:rsidP="00C75A50">
            <w:pPr>
              <w:keepNext/>
              <w:keepLines/>
              <w:widowControl w:val="0"/>
              <w:spacing w:before="120" w:after="120" w:line="360" w:lineRule="auto"/>
              <w:jc w:val="center"/>
              <w:rPr>
                <w:rFonts w:ascii="Arial Narrow" w:eastAsia="Calibri" w:hAnsi="Arial Narrow" w:cs="Arial"/>
                <w:b/>
                <w:sz w:val="18"/>
                <w:szCs w:val="22"/>
                <w:lang w:eastAsia="en-US" w:bidi="ar-SA"/>
              </w:rPr>
            </w:pPr>
          </w:p>
        </w:tc>
      </w:tr>
    </w:tbl>
    <w:p w14:paraId="4518EA51" w14:textId="77777777" w:rsidR="00C75A50" w:rsidRPr="00C75A50" w:rsidRDefault="00C75A50" w:rsidP="00C75A50">
      <w:pPr>
        <w:spacing w:after="0" w:line="276" w:lineRule="auto"/>
        <w:ind w:left="720"/>
        <w:contextualSpacing/>
        <w:rPr>
          <w:rFonts w:ascii="Arial Narrow" w:eastAsia="Calibri" w:hAnsi="Arial Narrow" w:cs="Calibri"/>
          <w:sz w:val="22"/>
          <w:szCs w:val="22"/>
          <w:lang w:eastAsia="en-US" w:bidi="ar-SA"/>
        </w:rPr>
      </w:pPr>
    </w:p>
    <w:p w14:paraId="67E20EEC" w14:textId="77777777" w:rsidR="00C75A50" w:rsidRPr="00C75A50" w:rsidRDefault="00C75A50" w:rsidP="00C75A50">
      <w:pPr>
        <w:spacing w:after="0" w:line="276" w:lineRule="auto"/>
        <w:ind w:left="720"/>
        <w:contextualSpacing/>
        <w:rPr>
          <w:rFonts w:ascii="Arial Narrow" w:eastAsia="Calibri" w:hAnsi="Arial Narrow" w:cs="Calibri"/>
          <w:sz w:val="22"/>
          <w:szCs w:val="22"/>
          <w:lang w:eastAsia="en-US" w:bidi="ar-SA"/>
        </w:rPr>
      </w:pPr>
    </w:p>
    <w:p w14:paraId="66636A58" w14:textId="77777777" w:rsidR="00C75A50" w:rsidRPr="00C75A50" w:rsidRDefault="00C75A50" w:rsidP="00C75A50">
      <w:pPr>
        <w:spacing w:after="0" w:line="276" w:lineRule="auto"/>
        <w:ind w:left="720"/>
        <w:contextualSpacing/>
        <w:rPr>
          <w:rFonts w:ascii="Arial Narrow" w:eastAsia="Calibri" w:hAnsi="Arial Narrow" w:cs="Calibri"/>
          <w:sz w:val="22"/>
          <w:szCs w:val="22"/>
          <w:lang w:eastAsia="en-US" w:bidi="ar-SA"/>
        </w:rPr>
      </w:pPr>
    </w:p>
    <w:p w14:paraId="0EF3A06B" w14:textId="77777777" w:rsidR="00C75A50" w:rsidRPr="00C75A50" w:rsidRDefault="00C75A50" w:rsidP="00C75A50">
      <w:pPr>
        <w:spacing w:after="0" w:line="276" w:lineRule="auto"/>
        <w:ind w:left="720"/>
        <w:contextualSpacing/>
        <w:rPr>
          <w:rFonts w:ascii="Arial Narrow" w:eastAsia="Calibri" w:hAnsi="Arial Narrow" w:cs="Calibri"/>
          <w:sz w:val="22"/>
          <w:szCs w:val="22"/>
          <w:lang w:eastAsia="en-US" w:bidi="ar-SA"/>
        </w:rPr>
      </w:pPr>
    </w:p>
    <w:p w14:paraId="335DD24F" w14:textId="77777777" w:rsidR="00C75A50" w:rsidRPr="00C75A50" w:rsidRDefault="00C75A50" w:rsidP="00C75A50">
      <w:pPr>
        <w:spacing w:after="0" w:line="276" w:lineRule="auto"/>
        <w:ind w:left="720"/>
        <w:contextualSpacing/>
        <w:rPr>
          <w:rFonts w:ascii="Arial Narrow" w:eastAsia="Calibri" w:hAnsi="Arial Narrow" w:cs="Calibri"/>
          <w:sz w:val="22"/>
          <w:szCs w:val="22"/>
          <w:lang w:eastAsia="en-US" w:bidi="ar-SA"/>
        </w:rPr>
      </w:pPr>
    </w:p>
    <w:p w14:paraId="3159E556" w14:textId="77777777" w:rsidR="00C75A50" w:rsidRPr="00C75A50" w:rsidRDefault="00C75A50" w:rsidP="00C75A50">
      <w:pPr>
        <w:spacing w:after="0" w:line="276" w:lineRule="auto"/>
        <w:ind w:left="720"/>
        <w:contextualSpacing/>
        <w:rPr>
          <w:rFonts w:ascii="Arial Narrow" w:eastAsia="Calibri" w:hAnsi="Arial Narrow" w:cs="Calibri"/>
          <w:sz w:val="22"/>
          <w:szCs w:val="22"/>
          <w:lang w:eastAsia="en-US" w:bidi="ar-SA"/>
        </w:rPr>
      </w:pPr>
    </w:p>
    <w:p w14:paraId="60BFD667" w14:textId="77777777" w:rsidR="00C75A50" w:rsidRPr="00C75A50" w:rsidRDefault="00C75A50" w:rsidP="00C75A50">
      <w:pPr>
        <w:spacing w:after="0" w:line="276" w:lineRule="auto"/>
        <w:ind w:left="720"/>
        <w:contextualSpacing/>
        <w:rPr>
          <w:rFonts w:ascii="Arial Narrow" w:eastAsia="Calibri" w:hAnsi="Arial Narrow" w:cs="Calibri"/>
          <w:sz w:val="22"/>
          <w:szCs w:val="22"/>
          <w:lang w:eastAsia="en-US" w:bidi="ar-SA"/>
        </w:rPr>
      </w:pPr>
    </w:p>
    <w:p w14:paraId="3A91162B" w14:textId="77777777" w:rsidR="00C75A50" w:rsidRPr="00C75A50" w:rsidRDefault="00C75A50" w:rsidP="00C75A50">
      <w:pPr>
        <w:spacing w:after="0" w:line="276" w:lineRule="auto"/>
        <w:ind w:left="720"/>
        <w:contextualSpacing/>
        <w:rPr>
          <w:rFonts w:ascii="Arial Narrow" w:eastAsia="Calibri" w:hAnsi="Arial Narrow" w:cs="Calibri"/>
          <w:sz w:val="22"/>
          <w:szCs w:val="22"/>
          <w:lang w:eastAsia="en-US" w:bidi="ar-SA"/>
        </w:rPr>
      </w:pPr>
    </w:p>
    <w:p w14:paraId="6B0C46E9" w14:textId="77777777" w:rsidR="00C75A50" w:rsidRDefault="00D35AC2" w:rsidP="00C75A50">
      <w:pPr>
        <w:spacing w:after="0" w:line="276" w:lineRule="auto"/>
        <w:ind w:left="720"/>
        <w:contextualSpacing/>
        <w:jc w:val="right"/>
        <w:rPr>
          <w:rFonts w:ascii="Arial Narrow" w:eastAsia="Calibri" w:hAnsi="Arial Narrow" w:cs="Calibri"/>
          <w:b/>
          <w:sz w:val="22"/>
          <w:szCs w:val="22"/>
          <w:lang w:eastAsia="en-US" w:bidi="ar-SA"/>
        </w:rPr>
      </w:pPr>
      <w:r>
        <w:rPr>
          <w:rFonts w:ascii="Arial Narrow" w:eastAsia="Calibri" w:hAnsi="Arial Narrow" w:cs="Calibri"/>
          <w:b/>
          <w:sz w:val="22"/>
          <w:szCs w:val="22"/>
          <w:lang w:eastAsia="en-US" w:bidi="ar-SA"/>
        </w:rPr>
        <w:lastRenderedPageBreak/>
        <w:t>A</w:t>
      </w:r>
      <w:r w:rsidR="00C75A50" w:rsidRPr="00C75A50">
        <w:rPr>
          <w:rFonts w:ascii="Arial Narrow" w:eastAsia="Calibri" w:hAnsi="Arial Narrow" w:cs="Calibri"/>
          <w:b/>
          <w:sz w:val="22"/>
          <w:szCs w:val="22"/>
          <w:lang w:eastAsia="en-US" w:bidi="ar-SA"/>
        </w:rPr>
        <w:t>nnex 3</w:t>
      </w:r>
    </w:p>
    <w:p w14:paraId="510949EF" w14:textId="77777777" w:rsidR="00C75A50" w:rsidRPr="00C75A50" w:rsidRDefault="00C75A50" w:rsidP="00C75A50">
      <w:pPr>
        <w:keepNext/>
        <w:tabs>
          <w:tab w:val="left" w:pos="360"/>
        </w:tabs>
        <w:spacing w:before="120" w:after="120" w:line="360" w:lineRule="auto"/>
        <w:rPr>
          <w:rFonts w:ascii="Arial Narrow" w:eastAsia="Calibri" w:hAnsi="Arial Narrow" w:cs="Arial"/>
          <w:b/>
          <w:szCs w:val="22"/>
          <w:lang w:eastAsia="en-US" w:bidi="ar-SA"/>
        </w:rPr>
      </w:pPr>
      <w:r w:rsidRPr="00C75A50">
        <w:rPr>
          <w:rFonts w:ascii="Arial Narrow" w:eastAsia="Calibri" w:hAnsi="Arial Narrow" w:cs="Arial"/>
          <w:b/>
          <w:szCs w:val="22"/>
          <w:lang w:eastAsia="en-US" w:bidi="ar-SA"/>
        </w:rPr>
        <w:t xml:space="preserve">Personnel suggested for key project positions </w:t>
      </w:r>
    </w:p>
    <w:p w14:paraId="6C66483D" w14:textId="77777777" w:rsidR="00C75A50" w:rsidRPr="00C75A50" w:rsidRDefault="00C75A50" w:rsidP="00C75A50">
      <w:pPr>
        <w:keepNext/>
        <w:keepLines/>
        <w:widowControl w:val="0"/>
        <w:spacing w:before="120" w:after="120" w:line="360" w:lineRule="auto"/>
        <w:ind w:right="-51"/>
        <w:rPr>
          <w:rFonts w:ascii="Arial Narrow" w:eastAsia="Calibri" w:hAnsi="Arial Narrow" w:cs="Arial"/>
          <w:sz w:val="22"/>
          <w:szCs w:val="22"/>
          <w:lang w:eastAsia="en-US" w:bidi="ar-SA"/>
        </w:rPr>
      </w:pPr>
      <w:r w:rsidRPr="00C75A50">
        <w:rPr>
          <w:rFonts w:ascii="Arial Narrow" w:eastAsia="Calibri" w:hAnsi="Arial Narrow" w:cs="Arial"/>
          <w:sz w:val="22"/>
          <w:szCs w:val="22"/>
          <w:lang w:eastAsia="en-US" w:bidi="ar-SA"/>
        </w:rPr>
        <w:t>Please provide the information indicated in the table below for the personnel suggested for key project positions (Position titles below are to be understood as suggestions). More than one person per position may be listed to indicate alternative or additional staffing.</w:t>
      </w:r>
    </w:p>
    <w:tbl>
      <w:tblPr>
        <w:tblW w:w="50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1614"/>
        <w:gridCol w:w="1080"/>
        <w:gridCol w:w="993"/>
        <w:gridCol w:w="972"/>
        <w:gridCol w:w="1202"/>
        <w:gridCol w:w="1157"/>
        <w:gridCol w:w="1530"/>
        <w:gridCol w:w="4495"/>
        <w:gridCol w:w="1870"/>
      </w:tblGrid>
      <w:tr w:rsidR="00C75A50" w:rsidRPr="00C75A50" w14:paraId="0F3F0B2D" w14:textId="77777777" w:rsidTr="00532BB7">
        <w:trPr>
          <w:trHeight w:val="113"/>
          <w:tblHeader/>
        </w:trPr>
        <w:tc>
          <w:tcPr>
            <w:tcW w:w="541" w:type="pct"/>
            <w:tcBorders>
              <w:bottom w:val="single" w:sz="4" w:space="0" w:color="auto"/>
            </w:tcBorders>
            <w:shd w:val="clear" w:color="auto" w:fill="E6E6E6"/>
          </w:tcPr>
          <w:p w14:paraId="2AEE3403" w14:textId="77777777" w:rsidR="00C75A50" w:rsidRPr="00C75A50" w:rsidRDefault="00C75A50" w:rsidP="00C75A50">
            <w:pPr>
              <w:keepLines/>
              <w:widowControl w:val="0"/>
              <w:spacing w:before="120" w:after="120" w:line="360" w:lineRule="auto"/>
              <w:rPr>
                <w:rFonts w:ascii="Arial Narrow" w:eastAsia="Calibri" w:hAnsi="Arial Narrow" w:cs="Arial"/>
                <w:b/>
                <w:sz w:val="18"/>
                <w:szCs w:val="18"/>
                <w:lang w:eastAsia="en-US" w:bidi="ar-SA"/>
              </w:rPr>
            </w:pPr>
            <w:r w:rsidRPr="00C75A50">
              <w:rPr>
                <w:rFonts w:ascii="Arial Narrow" w:eastAsia="Calibri" w:hAnsi="Arial Narrow" w:cs="Arial"/>
                <w:b/>
                <w:sz w:val="18"/>
                <w:szCs w:val="18"/>
                <w:lang w:eastAsia="en-US" w:bidi="ar-SA"/>
              </w:rPr>
              <w:t>Project Position</w:t>
            </w:r>
          </w:p>
        </w:tc>
        <w:tc>
          <w:tcPr>
            <w:tcW w:w="362" w:type="pct"/>
            <w:shd w:val="clear" w:color="auto" w:fill="E6E6E6"/>
          </w:tcPr>
          <w:p w14:paraId="0F4E27A4" w14:textId="77777777" w:rsidR="00C75A50" w:rsidRPr="00C75A50" w:rsidRDefault="00C75A50" w:rsidP="00C75A50">
            <w:pPr>
              <w:keepLines/>
              <w:widowControl w:val="0"/>
              <w:spacing w:before="120" w:after="120" w:line="360" w:lineRule="auto"/>
              <w:rPr>
                <w:rFonts w:ascii="Arial Narrow" w:eastAsia="Calibri" w:hAnsi="Arial Narrow" w:cs="Arial"/>
                <w:b/>
                <w:sz w:val="18"/>
                <w:szCs w:val="18"/>
                <w:lang w:eastAsia="en-US" w:bidi="ar-SA"/>
              </w:rPr>
            </w:pPr>
            <w:r w:rsidRPr="00C75A50">
              <w:rPr>
                <w:rFonts w:ascii="Arial Narrow" w:eastAsia="Calibri" w:hAnsi="Arial Narrow" w:cs="Arial"/>
                <w:b/>
                <w:sz w:val="18"/>
                <w:szCs w:val="18"/>
                <w:lang w:eastAsia="en-US" w:bidi="ar-SA"/>
              </w:rPr>
              <w:t>Name</w:t>
            </w:r>
          </w:p>
        </w:tc>
        <w:tc>
          <w:tcPr>
            <w:tcW w:w="333" w:type="pct"/>
            <w:shd w:val="clear" w:color="auto" w:fill="E6E6E6"/>
          </w:tcPr>
          <w:p w14:paraId="44537C2B" w14:textId="77777777" w:rsidR="00C75A50" w:rsidRPr="00C75A50" w:rsidRDefault="00C75A50" w:rsidP="00C75A50">
            <w:pPr>
              <w:keepLines/>
              <w:widowControl w:val="0"/>
              <w:spacing w:before="120" w:after="120" w:line="360" w:lineRule="auto"/>
              <w:rPr>
                <w:rFonts w:ascii="Arial Narrow" w:eastAsia="Calibri" w:hAnsi="Arial Narrow" w:cs="Arial"/>
                <w:b/>
                <w:sz w:val="18"/>
                <w:szCs w:val="18"/>
                <w:lang w:eastAsia="en-US" w:bidi="ar-SA"/>
              </w:rPr>
            </w:pPr>
            <w:r w:rsidRPr="00C75A50">
              <w:rPr>
                <w:rFonts w:ascii="Arial Narrow" w:eastAsia="Calibri" w:hAnsi="Arial Narrow" w:cs="Arial"/>
                <w:b/>
                <w:sz w:val="18"/>
                <w:szCs w:val="18"/>
                <w:lang w:eastAsia="en-US" w:bidi="ar-SA"/>
              </w:rPr>
              <w:t>Employer</w:t>
            </w:r>
          </w:p>
        </w:tc>
        <w:tc>
          <w:tcPr>
            <w:tcW w:w="326" w:type="pct"/>
            <w:shd w:val="clear" w:color="auto" w:fill="E6E6E6"/>
          </w:tcPr>
          <w:p w14:paraId="51CF634C" w14:textId="77777777" w:rsidR="00C75A50" w:rsidRPr="00C75A50" w:rsidRDefault="00C75A50" w:rsidP="00C75A50">
            <w:pPr>
              <w:keepLines/>
              <w:widowControl w:val="0"/>
              <w:spacing w:before="120" w:after="120" w:line="360" w:lineRule="auto"/>
              <w:rPr>
                <w:rFonts w:ascii="Arial Narrow" w:eastAsia="Calibri" w:hAnsi="Arial Narrow" w:cs="Arial"/>
                <w:b/>
                <w:sz w:val="18"/>
                <w:szCs w:val="18"/>
                <w:lang w:eastAsia="en-US" w:bidi="ar-SA"/>
              </w:rPr>
            </w:pPr>
            <w:r w:rsidRPr="00C75A50">
              <w:rPr>
                <w:rFonts w:ascii="Arial Narrow" w:eastAsia="Calibri" w:hAnsi="Arial Narrow" w:cs="Arial"/>
                <w:b/>
                <w:sz w:val="18"/>
                <w:szCs w:val="18"/>
                <w:lang w:eastAsia="en-US" w:bidi="ar-SA"/>
              </w:rPr>
              <w:t>Age</w:t>
            </w:r>
          </w:p>
        </w:tc>
        <w:tc>
          <w:tcPr>
            <w:tcW w:w="403" w:type="pct"/>
            <w:shd w:val="clear" w:color="auto" w:fill="E6E6E6"/>
          </w:tcPr>
          <w:p w14:paraId="1C21471C" w14:textId="77777777" w:rsidR="00C75A50" w:rsidRPr="00C75A50" w:rsidRDefault="00C75A50" w:rsidP="00C75A50">
            <w:pPr>
              <w:keepLines/>
              <w:widowControl w:val="0"/>
              <w:spacing w:before="120" w:after="120" w:line="360" w:lineRule="auto"/>
              <w:rPr>
                <w:rFonts w:ascii="Arial Narrow" w:eastAsia="Calibri" w:hAnsi="Arial Narrow" w:cs="Arial"/>
                <w:b/>
                <w:sz w:val="18"/>
                <w:szCs w:val="18"/>
                <w:lang w:eastAsia="en-US" w:bidi="ar-SA"/>
              </w:rPr>
            </w:pPr>
            <w:r w:rsidRPr="00C75A50">
              <w:rPr>
                <w:rFonts w:ascii="Arial Narrow" w:eastAsia="Calibri" w:hAnsi="Arial Narrow" w:cs="Arial"/>
                <w:b/>
                <w:sz w:val="18"/>
                <w:szCs w:val="18"/>
                <w:lang w:eastAsia="en-US" w:bidi="ar-SA"/>
              </w:rPr>
              <w:t>Years of Job experience</w:t>
            </w:r>
          </w:p>
        </w:tc>
        <w:tc>
          <w:tcPr>
            <w:tcW w:w="388" w:type="pct"/>
            <w:shd w:val="clear" w:color="auto" w:fill="E6E6E6"/>
          </w:tcPr>
          <w:p w14:paraId="43B1B13F" w14:textId="77777777" w:rsidR="00C75A50" w:rsidRPr="00C75A50" w:rsidRDefault="00C75A50" w:rsidP="00C75A50">
            <w:pPr>
              <w:keepLines/>
              <w:widowControl w:val="0"/>
              <w:spacing w:before="120" w:after="120" w:line="360" w:lineRule="auto"/>
              <w:rPr>
                <w:rFonts w:ascii="Arial Narrow" w:eastAsia="Calibri" w:hAnsi="Arial Narrow" w:cs="Arial"/>
                <w:b/>
                <w:sz w:val="18"/>
                <w:szCs w:val="18"/>
                <w:lang w:eastAsia="en-US" w:bidi="ar-SA"/>
              </w:rPr>
            </w:pPr>
            <w:r w:rsidRPr="00C75A50">
              <w:rPr>
                <w:rFonts w:ascii="Arial Narrow" w:eastAsia="Calibri" w:hAnsi="Arial Narrow" w:cs="Arial"/>
                <w:b/>
                <w:sz w:val="18"/>
                <w:szCs w:val="18"/>
                <w:lang w:eastAsia="en-US" w:bidi="ar-SA"/>
              </w:rPr>
              <w:t>Language skills</w:t>
            </w:r>
          </w:p>
        </w:tc>
        <w:tc>
          <w:tcPr>
            <w:tcW w:w="513" w:type="pct"/>
            <w:shd w:val="clear" w:color="auto" w:fill="E6E6E6"/>
          </w:tcPr>
          <w:p w14:paraId="12E9A0F2" w14:textId="77777777" w:rsidR="00C75A50" w:rsidRPr="00C75A50" w:rsidRDefault="00C75A50" w:rsidP="00C75A50">
            <w:pPr>
              <w:keepLines/>
              <w:widowControl w:val="0"/>
              <w:spacing w:before="120" w:after="120" w:line="360" w:lineRule="auto"/>
              <w:rPr>
                <w:rFonts w:ascii="Arial Narrow" w:eastAsia="Calibri" w:hAnsi="Arial Narrow" w:cs="Arial"/>
                <w:b/>
                <w:sz w:val="18"/>
                <w:szCs w:val="18"/>
                <w:lang w:eastAsia="en-US" w:bidi="ar-SA"/>
              </w:rPr>
            </w:pPr>
            <w:r w:rsidRPr="00C75A50">
              <w:rPr>
                <w:rFonts w:ascii="Arial Narrow" w:eastAsia="Calibri" w:hAnsi="Arial Narrow" w:cs="Arial"/>
                <w:b/>
                <w:sz w:val="18"/>
                <w:szCs w:val="18"/>
                <w:lang w:eastAsia="en-US" w:bidi="ar-SA"/>
              </w:rPr>
              <w:t>Educational background (incl. degrees)</w:t>
            </w:r>
          </w:p>
        </w:tc>
        <w:tc>
          <w:tcPr>
            <w:tcW w:w="1507" w:type="pct"/>
            <w:shd w:val="clear" w:color="auto" w:fill="E6E6E6"/>
          </w:tcPr>
          <w:p w14:paraId="27D01C56" w14:textId="77777777" w:rsidR="00C75A50" w:rsidRPr="00C75A50" w:rsidRDefault="00C75A50" w:rsidP="00C75A50">
            <w:pPr>
              <w:keepLines/>
              <w:widowControl w:val="0"/>
              <w:spacing w:before="120" w:after="120" w:line="360" w:lineRule="auto"/>
              <w:rPr>
                <w:rFonts w:ascii="Arial Narrow" w:eastAsia="Calibri" w:hAnsi="Arial Narrow" w:cs="Arial"/>
                <w:b/>
                <w:sz w:val="18"/>
                <w:szCs w:val="18"/>
                <w:lang w:eastAsia="en-US" w:bidi="ar-SA"/>
              </w:rPr>
            </w:pPr>
            <w:r w:rsidRPr="00C75A50">
              <w:rPr>
                <w:rFonts w:ascii="Arial Narrow" w:eastAsia="Calibri" w:hAnsi="Arial Narrow" w:cs="Arial"/>
                <w:b/>
                <w:sz w:val="18"/>
                <w:szCs w:val="18"/>
                <w:u w:val="single"/>
                <w:lang w:eastAsia="en-US" w:bidi="ar-SA"/>
              </w:rPr>
              <w:t>Relevant</w:t>
            </w:r>
            <w:r w:rsidRPr="00C75A50">
              <w:rPr>
                <w:rFonts w:ascii="Arial Narrow" w:eastAsia="Calibri" w:hAnsi="Arial Narrow" w:cs="Arial"/>
                <w:b/>
                <w:sz w:val="18"/>
                <w:szCs w:val="18"/>
                <w:lang w:eastAsia="en-US" w:bidi="ar-SA"/>
              </w:rPr>
              <w:t xml:space="preserve"> project experience (incl. position and tasks in a very summarized form)</w:t>
            </w:r>
          </w:p>
        </w:tc>
        <w:tc>
          <w:tcPr>
            <w:tcW w:w="627" w:type="pct"/>
            <w:shd w:val="clear" w:color="auto" w:fill="E6E6E6"/>
          </w:tcPr>
          <w:p w14:paraId="75DBE076" w14:textId="77777777" w:rsidR="00C75A50" w:rsidRPr="00C75A50" w:rsidRDefault="00C75A50" w:rsidP="00C75A50">
            <w:pPr>
              <w:keepLines/>
              <w:widowControl w:val="0"/>
              <w:spacing w:before="120" w:after="120" w:line="360" w:lineRule="auto"/>
              <w:rPr>
                <w:rFonts w:ascii="Arial Narrow" w:eastAsia="Calibri" w:hAnsi="Arial Narrow" w:cs="Arial"/>
                <w:b/>
                <w:sz w:val="18"/>
                <w:szCs w:val="18"/>
                <w:lang w:eastAsia="en-US" w:bidi="ar-SA"/>
              </w:rPr>
            </w:pPr>
            <w:r w:rsidRPr="00C75A50">
              <w:rPr>
                <w:rFonts w:ascii="Arial Narrow" w:eastAsia="Calibri" w:hAnsi="Arial Narrow" w:cs="Arial"/>
                <w:b/>
                <w:sz w:val="18"/>
                <w:szCs w:val="18"/>
                <w:lang w:eastAsia="en-US" w:bidi="ar-SA"/>
              </w:rPr>
              <w:t>Country/Regional experience</w:t>
            </w:r>
          </w:p>
        </w:tc>
      </w:tr>
      <w:tr w:rsidR="00E53746" w:rsidRPr="00C75A50" w14:paraId="5CEFAAD5" w14:textId="77777777" w:rsidTr="00532BB7">
        <w:trPr>
          <w:trHeight w:val="113"/>
          <w:tblHeader/>
        </w:trPr>
        <w:tc>
          <w:tcPr>
            <w:tcW w:w="541" w:type="pct"/>
            <w:tcBorders>
              <w:top w:val="single" w:sz="4" w:space="0" w:color="auto"/>
              <w:left w:val="single" w:sz="4" w:space="0" w:color="auto"/>
              <w:bottom w:val="single" w:sz="4" w:space="0" w:color="auto"/>
              <w:right w:val="single" w:sz="4" w:space="0" w:color="auto"/>
            </w:tcBorders>
            <w:vAlign w:val="center"/>
          </w:tcPr>
          <w:p w14:paraId="009C7E04" w14:textId="77777777" w:rsidR="00E53746" w:rsidRPr="00E53746" w:rsidRDefault="00E53746" w:rsidP="00E53746">
            <w:pPr>
              <w:keepLines/>
              <w:widowControl w:val="0"/>
              <w:spacing w:before="120" w:after="120" w:line="360" w:lineRule="auto"/>
              <w:rPr>
                <w:rFonts w:ascii="Arial Narrow" w:eastAsia="Calibri" w:hAnsi="Arial Narrow" w:cs="Arial"/>
                <w:sz w:val="18"/>
                <w:szCs w:val="18"/>
                <w:lang w:eastAsia="en-US" w:bidi="ar-SA"/>
              </w:rPr>
            </w:pPr>
            <w:r w:rsidRPr="00E53746">
              <w:rPr>
                <w:rFonts w:ascii="Arial Narrow" w:eastAsia="Calibri" w:hAnsi="Arial Narrow" w:cs="Arial"/>
                <w:sz w:val="18"/>
                <w:szCs w:val="18"/>
                <w:lang w:eastAsia="en-US" w:bidi="ar-SA"/>
              </w:rPr>
              <w:t>Project Manager</w:t>
            </w:r>
          </w:p>
        </w:tc>
        <w:tc>
          <w:tcPr>
            <w:tcW w:w="362" w:type="pct"/>
            <w:shd w:val="clear" w:color="auto" w:fill="auto"/>
          </w:tcPr>
          <w:p w14:paraId="0E9B0991" w14:textId="77777777" w:rsidR="00E53746" w:rsidRPr="00C75A50" w:rsidRDefault="00E53746" w:rsidP="00E53746">
            <w:pPr>
              <w:keepLines/>
              <w:widowControl w:val="0"/>
              <w:spacing w:before="120" w:after="120" w:line="360" w:lineRule="auto"/>
              <w:rPr>
                <w:rFonts w:ascii="Arial Narrow" w:eastAsia="Calibri" w:hAnsi="Arial Narrow" w:cs="Arial"/>
                <w:sz w:val="18"/>
                <w:szCs w:val="18"/>
                <w:lang w:eastAsia="en-US" w:bidi="ar-SA"/>
              </w:rPr>
            </w:pPr>
          </w:p>
        </w:tc>
        <w:tc>
          <w:tcPr>
            <w:tcW w:w="333" w:type="pct"/>
            <w:shd w:val="clear" w:color="auto" w:fill="auto"/>
          </w:tcPr>
          <w:p w14:paraId="6CCAB64C" w14:textId="77777777" w:rsidR="00E53746" w:rsidRPr="00C75A50" w:rsidRDefault="00E53746" w:rsidP="00E53746">
            <w:pPr>
              <w:keepLines/>
              <w:widowControl w:val="0"/>
              <w:spacing w:before="120" w:after="120" w:line="360" w:lineRule="auto"/>
              <w:rPr>
                <w:rFonts w:ascii="Arial Narrow" w:eastAsia="Calibri" w:hAnsi="Arial Narrow" w:cs="Arial"/>
                <w:sz w:val="18"/>
                <w:szCs w:val="18"/>
                <w:lang w:eastAsia="en-US" w:bidi="ar-SA"/>
              </w:rPr>
            </w:pPr>
          </w:p>
        </w:tc>
        <w:tc>
          <w:tcPr>
            <w:tcW w:w="326" w:type="pct"/>
            <w:shd w:val="clear" w:color="auto" w:fill="auto"/>
          </w:tcPr>
          <w:p w14:paraId="37C076E9" w14:textId="77777777" w:rsidR="00E53746" w:rsidRPr="00C75A50" w:rsidRDefault="00E53746" w:rsidP="00E53746">
            <w:pPr>
              <w:keepLines/>
              <w:widowControl w:val="0"/>
              <w:spacing w:before="120" w:after="120" w:line="360" w:lineRule="auto"/>
              <w:rPr>
                <w:rFonts w:ascii="Arial Narrow" w:eastAsia="Calibri" w:hAnsi="Arial Narrow" w:cs="Arial"/>
                <w:sz w:val="18"/>
                <w:szCs w:val="18"/>
                <w:lang w:eastAsia="en-US" w:bidi="ar-SA"/>
              </w:rPr>
            </w:pPr>
          </w:p>
        </w:tc>
        <w:tc>
          <w:tcPr>
            <w:tcW w:w="403" w:type="pct"/>
            <w:shd w:val="clear" w:color="auto" w:fill="auto"/>
          </w:tcPr>
          <w:p w14:paraId="6D9E9D16" w14:textId="77777777" w:rsidR="00E53746" w:rsidRPr="00C75A50" w:rsidRDefault="00E53746" w:rsidP="00E53746">
            <w:pPr>
              <w:keepLines/>
              <w:widowControl w:val="0"/>
              <w:spacing w:before="120" w:after="120" w:line="360" w:lineRule="auto"/>
              <w:rPr>
                <w:rFonts w:ascii="Arial Narrow" w:eastAsia="Calibri" w:hAnsi="Arial Narrow" w:cs="Arial"/>
                <w:sz w:val="18"/>
                <w:szCs w:val="18"/>
                <w:lang w:eastAsia="en-US" w:bidi="ar-SA"/>
              </w:rPr>
            </w:pPr>
          </w:p>
        </w:tc>
        <w:tc>
          <w:tcPr>
            <w:tcW w:w="388" w:type="pct"/>
            <w:shd w:val="clear" w:color="auto" w:fill="auto"/>
          </w:tcPr>
          <w:p w14:paraId="78FD4A07" w14:textId="77777777" w:rsidR="00E53746" w:rsidRPr="00C75A50" w:rsidRDefault="00E53746" w:rsidP="00E53746">
            <w:pPr>
              <w:keepLines/>
              <w:widowControl w:val="0"/>
              <w:spacing w:before="120" w:after="120" w:line="360" w:lineRule="auto"/>
              <w:rPr>
                <w:rFonts w:ascii="Arial Narrow" w:eastAsia="Calibri" w:hAnsi="Arial Narrow" w:cs="Arial"/>
                <w:sz w:val="18"/>
                <w:szCs w:val="18"/>
                <w:lang w:eastAsia="en-US" w:bidi="ar-SA"/>
              </w:rPr>
            </w:pPr>
          </w:p>
        </w:tc>
        <w:tc>
          <w:tcPr>
            <w:tcW w:w="513" w:type="pct"/>
            <w:shd w:val="clear" w:color="auto" w:fill="auto"/>
          </w:tcPr>
          <w:p w14:paraId="280DE442" w14:textId="77777777" w:rsidR="00E53746" w:rsidRPr="00C75A50" w:rsidRDefault="00E53746" w:rsidP="00E53746">
            <w:pPr>
              <w:keepLines/>
              <w:widowControl w:val="0"/>
              <w:spacing w:before="120" w:after="120" w:line="360" w:lineRule="auto"/>
              <w:rPr>
                <w:rFonts w:ascii="Arial Narrow" w:eastAsia="Calibri" w:hAnsi="Arial Narrow" w:cs="Arial"/>
                <w:sz w:val="18"/>
                <w:szCs w:val="18"/>
                <w:lang w:eastAsia="en-US" w:bidi="ar-SA"/>
              </w:rPr>
            </w:pPr>
          </w:p>
        </w:tc>
        <w:tc>
          <w:tcPr>
            <w:tcW w:w="1507" w:type="pct"/>
            <w:shd w:val="clear" w:color="auto" w:fill="auto"/>
          </w:tcPr>
          <w:p w14:paraId="37FA793D" w14:textId="77777777" w:rsidR="00E53746" w:rsidRPr="00C75A50" w:rsidRDefault="00E53746" w:rsidP="00E53746">
            <w:pPr>
              <w:keepLines/>
              <w:widowControl w:val="0"/>
              <w:spacing w:before="120" w:after="120" w:line="360" w:lineRule="auto"/>
              <w:rPr>
                <w:rFonts w:ascii="Arial Narrow" w:eastAsia="Calibri" w:hAnsi="Arial Narrow" w:cs="Arial"/>
                <w:sz w:val="18"/>
                <w:szCs w:val="18"/>
                <w:lang w:eastAsia="en-US" w:bidi="ar-SA"/>
              </w:rPr>
            </w:pPr>
          </w:p>
        </w:tc>
        <w:tc>
          <w:tcPr>
            <w:tcW w:w="627" w:type="pct"/>
            <w:shd w:val="clear" w:color="auto" w:fill="auto"/>
          </w:tcPr>
          <w:p w14:paraId="1F09FB05" w14:textId="77777777" w:rsidR="00E53746" w:rsidRPr="00C75A50" w:rsidRDefault="00E53746" w:rsidP="00E53746">
            <w:pPr>
              <w:keepLines/>
              <w:widowControl w:val="0"/>
              <w:spacing w:before="120" w:after="120" w:line="360" w:lineRule="auto"/>
              <w:rPr>
                <w:rFonts w:ascii="Arial Narrow" w:eastAsia="Calibri" w:hAnsi="Arial Narrow" w:cs="Arial"/>
                <w:sz w:val="18"/>
                <w:szCs w:val="18"/>
                <w:lang w:eastAsia="en-US" w:bidi="ar-SA"/>
              </w:rPr>
            </w:pPr>
          </w:p>
        </w:tc>
      </w:tr>
      <w:tr w:rsidR="00E53746" w:rsidRPr="00C75A50" w14:paraId="2B6F5C39" w14:textId="77777777" w:rsidTr="00532BB7">
        <w:trPr>
          <w:trHeight w:val="113"/>
          <w:tblHeader/>
        </w:trPr>
        <w:tc>
          <w:tcPr>
            <w:tcW w:w="541" w:type="pct"/>
            <w:tcBorders>
              <w:top w:val="single" w:sz="4" w:space="0" w:color="auto"/>
              <w:left w:val="single" w:sz="4" w:space="0" w:color="auto"/>
              <w:bottom w:val="single" w:sz="4" w:space="0" w:color="auto"/>
              <w:right w:val="single" w:sz="4" w:space="0" w:color="auto"/>
            </w:tcBorders>
            <w:vAlign w:val="center"/>
          </w:tcPr>
          <w:p w14:paraId="71799A2C" w14:textId="77777777" w:rsidR="00E53746" w:rsidRPr="00E53746" w:rsidRDefault="00E53746" w:rsidP="00E53746">
            <w:pPr>
              <w:keepLines/>
              <w:widowControl w:val="0"/>
              <w:spacing w:before="120" w:after="120" w:line="360" w:lineRule="auto"/>
              <w:rPr>
                <w:rFonts w:ascii="Arial Narrow" w:eastAsia="Calibri" w:hAnsi="Arial Narrow" w:cs="Arial"/>
                <w:sz w:val="18"/>
                <w:szCs w:val="18"/>
                <w:lang w:eastAsia="en-US" w:bidi="ar-SA"/>
              </w:rPr>
            </w:pPr>
            <w:r w:rsidRPr="00E53746">
              <w:rPr>
                <w:rFonts w:ascii="Arial Narrow" w:eastAsia="Calibri" w:hAnsi="Arial Narrow" w:cs="Arial"/>
                <w:sz w:val="18"/>
                <w:szCs w:val="18"/>
                <w:lang w:eastAsia="en-US" w:bidi="ar-SA"/>
              </w:rPr>
              <w:t>Video production and photography</w:t>
            </w:r>
          </w:p>
        </w:tc>
        <w:tc>
          <w:tcPr>
            <w:tcW w:w="362" w:type="pct"/>
            <w:shd w:val="clear" w:color="auto" w:fill="auto"/>
          </w:tcPr>
          <w:p w14:paraId="611C804B" w14:textId="77777777" w:rsidR="00E53746" w:rsidRPr="00C75A50" w:rsidRDefault="00E53746" w:rsidP="00E53746">
            <w:pPr>
              <w:keepLines/>
              <w:widowControl w:val="0"/>
              <w:spacing w:before="120" w:after="120" w:line="360" w:lineRule="auto"/>
              <w:rPr>
                <w:rFonts w:ascii="Arial Narrow" w:eastAsia="Calibri" w:hAnsi="Arial Narrow" w:cs="Arial"/>
                <w:sz w:val="18"/>
                <w:szCs w:val="18"/>
                <w:lang w:eastAsia="en-US" w:bidi="ar-SA"/>
              </w:rPr>
            </w:pPr>
          </w:p>
        </w:tc>
        <w:tc>
          <w:tcPr>
            <w:tcW w:w="333" w:type="pct"/>
            <w:shd w:val="clear" w:color="auto" w:fill="auto"/>
          </w:tcPr>
          <w:p w14:paraId="1D72B642" w14:textId="77777777" w:rsidR="00E53746" w:rsidRPr="00C75A50" w:rsidRDefault="00E53746" w:rsidP="00E53746">
            <w:pPr>
              <w:keepLines/>
              <w:widowControl w:val="0"/>
              <w:spacing w:before="120" w:after="120" w:line="360" w:lineRule="auto"/>
              <w:rPr>
                <w:rFonts w:ascii="Arial Narrow" w:eastAsia="Calibri" w:hAnsi="Arial Narrow" w:cs="Arial"/>
                <w:sz w:val="18"/>
                <w:szCs w:val="18"/>
                <w:lang w:eastAsia="en-US" w:bidi="ar-SA"/>
              </w:rPr>
            </w:pPr>
          </w:p>
        </w:tc>
        <w:tc>
          <w:tcPr>
            <w:tcW w:w="326" w:type="pct"/>
            <w:shd w:val="clear" w:color="auto" w:fill="auto"/>
          </w:tcPr>
          <w:p w14:paraId="54C6C2DD" w14:textId="77777777" w:rsidR="00E53746" w:rsidRPr="00C75A50" w:rsidRDefault="00E53746" w:rsidP="00E53746">
            <w:pPr>
              <w:keepLines/>
              <w:widowControl w:val="0"/>
              <w:spacing w:before="120" w:after="120" w:line="360" w:lineRule="auto"/>
              <w:rPr>
                <w:rFonts w:ascii="Arial Narrow" w:eastAsia="Calibri" w:hAnsi="Arial Narrow" w:cs="Arial"/>
                <w:sz w:val="18"/>
                <w:szCs w:val="18"/>
                <w:lang w:eastAsia="en-US" w:bidi="ar-SA"/>
              </w:rPr>
            </w:pPr>
          </w:p>
        </w:tc>
        <w:tc>
          <w:tcPr>
            <w:tcW w:w="403" w:type="pct"/>
            <w:shd w:val="clear" w:color="auto" w:fill="auto"/>
          </w:tcPr>
          <w:p w14:paraId="682E7DA9" w14:textId="77777777" w:rsidR="00E53746" w:rsidRPr="00C75A50" w:rsidRDefault="00E53746" w:rsidP="00E53746">
            <w:pPr>
              <w:keepLines/>
              <w:widowControl w:val="0"/>
              <w:spacing w:before="120" w:after="120" w:line="360" w:lineRule="auto"/>
              <w:rPr>
                <w:rFonts w:ascii="Arial Narrow" w:eastAsia="Calibri" w:hAnsi="Arial Narrow" w:cs="Arial"/>
                <w:sz w:val="18"/>
                <w:szCs w:val="18"/>
                <w:lang w:eastAsia="en-US" w:bidi="ar-SA"/>
              </w:rPr>
            </w:pPr>
          </w:p>
        </w:tc>
        <w:tc>
          <w:tcPr>
            <w:tcW w:w="388" w:type="pct"/>
            <w:shd w:val="clear" w:color="auto" w:fill="auto"/>
          </w:tcPr>
          <w:p w14:paraId="5A97B361" w14:textId="77777777" w:rsidR="00E53746" w:rsidRPr="00C75A50" w:rsidRDefault="00E53746" w:rsidP="00E53746">
            <w:pPr>
              <w:keepLines/>
              <w:widowControl w:val="0"/>
              <w:spacing w:before="120" w:after="120" w:line="360" w:lineRule="auto"/>
              <w:rPr>
                <w:rFonts w:ascii="Arial Narrow" w:eastAsia="Calibri" w:hAnsi="Arial Narrow" w:cs="Arial"/>
                <w:sz w:val="18"/>
                <w:szCs w:val="18"/>
                <w:lang w:eastAsia="en-US" w:bidi="ar-SA"/>
              </w:rPr>
            </w:pPr>
          </w:p>
        </w:tc>
        <w:tc>
          <w:tcPr>
            <w:tcW w:w="513" w:type="pct"/>
            <w:shd w:val="clear" w:color="auto" w:fill="auto"/>
          </w:tcPr>
          <w:p w14:paraId="08C97B2A" w14:textId="77777777" w:rsidR="00E53746" w:rsidRPr="00C75A50" w:rsidRDefault="00E53746" w:rsidP="00E53746">
            <w:pPr>
              <w:keepLines/>
              <w:widowControl w:val="0"/>
              <w:spacing w:before="120" w:after="120" w:line="360" w:lineRule="auto"/>
              <w:rPr>
                <w:rFonts w:ascii="Arial Narrow" w:eastAsia="Calibri" w:hAnsi="Arial Narrow" w:cs="Arial"/>
                <w:sz w:val="18"/>
                <w:szCs w:val="18"/>
                <w:lang w:eastAsia="en-US" w:bidi="ar-SA"/>
              </w:rPr>
            </w:pPr>
          </w:p>
        </w:tc>
        <w:tc>
          <w:tcPr>
            <w:tcW w:w="1507" w:type="pct"/>
            <w:shd w:val="clear" w:color="auto" w:fill="auto"/>
          </w:tcPr>
          <w:p w14:paraId="3486B574" w14:textId="77777777" w:rsidR="00E53746" w:rsidRPr="00C75A50" w:rsidRDefault="00E53746" w:rsidP="00E53746">
            <w:pPr>
              <w:keepLines/>
              <w:widowControl w:val="0"/>
              <w:spacing w:before="120" w:after="120" w:line="360" w:lineRule="auto"/>
              <w:rPr>
                <w:rFonts w:ascii="Arial Narrow" w:eastAsia="Calibri" w:hAnsi="Arial Narrow" w:cs="Arial"/>
                <w:sz w:val="18"/>
                <w:szCs w:val="18"/>
                <w:lang w:eastAsia="en-US" w:bidi="ar-SA"/>
              </w:rPr>
            </w:pPr>
          </w:p>
        </w:tc>
        <w:tc>
          <w:tcPr>
            <w:tcW w:w="627" w:type="pct"/>
            <w:shd w:val="clear" w:color="auto" w:fill="auto"/>
          </w:tcPr>
          <w:p w14:paraId="2EEBE9A6" w14:textId="77777777" w:rsidR="00E53746" w:rsidRPr="00C75A50" w:rsidRDefault="00E53746" w:rsidP="00E53746">
            <w:pPr>
              <w:keepLines/>
              <w:widowControl w:val="0"/>
              <w:spacing w:before="120" w:after="120" w:line="360" w:lineRule="auto"/>
              <w:rPr>
                <w:rFonts w:ascii="Arial Narrow" w:eastAsia="Calibri" w:hAnsi="Arial Narrow" w:cs="Arial"/>
                <w:sz w:val="18"/>
                <w:szCs w:val="18"/>
                <w:lang w:eastAsia="en-US" w:bidi="ar-SA"/>
              </w:rPr>
            </w:pPr>
          </w:p>
        </w:tc>
      </w:tr>
      <w:tr w:rsidR="00E53746" w:rsidRPr="00C75A50" w14:paraId="5CC6E0C5" w14:textId="77777777" w:rsidTr="00532BB7">
        <w:trPr>
          <w:trHeight w:val="113"/>
          <w:tblHeader/>
        </w:trPr>
        <w:tc>
          <w:tcPr>
            <w:tcW w:w="541" w:type="pct"/>
            <w:tcBorders>
              <w:top w:val="single" w:sz="4" w:space="0" w:color="auto"/>
              <w:left w:val="single" w:sz="4" w:space="0" w:color="auto"/>
              <w:bottom w:val="single" w:sz="4" w:space="0" w:color="auto"/>
              <w:right w:val="single" w:sz="4" w:space="0" w:color="auto"/>
            </w:tcBorders>
            <w:vAlign w:val="center"/>
          </w:tcPr>
          <w:p w14:paraId="6A31C528" w14:textId="77777777" w:rsidR="00E53746" w:rsidRPr="00E53746" w:rsidRDefault="00E53746" w:rsidP="00E53746">
            <w:pPr>
              <w:keepLines/>
              <w:widowControl w:val="0"/>
              <w:spacing w:before="120" w:after="120" w:line="360" w:lineRule="auto"/>
              <w:rPr>
                <w:rFonts w:ascii="Arial Narrow" w:eastAsia="Calibri" w:hAnsi="Arial Narrow" w:cs="Arial"/>
                <w:sz w:val="18"/>
                <w:szCs w:val="18"/>
                <w:lang w:eastAsia="en-US" w:bidi="ar-SA"/>
              </w:rPr>
            </w:pPr>
            <w:r w:rsidRPr="00E53746">
              <w:rPr>
                <w:rFonts w:ascii="Arial Narrow" w:eastAsia="Calibri" w:hAnsi="Arial Narrow" w:cs="Arial"/>
                <w:sz w:val="18"/>
                <w:szCs w:val="18"/>
                <w:lang w:eastAsia="en-US" w:bidi="ar-SA"/>
              </w:rPr>
              <w:t>Web developer</w:t>
            </w:r>
          </w:p>
        </w:tc>
        <w:tc>
          <w:tcPr>
            <w:tcW w:w="362" w:type="pct"/>
            <w:shd w:val="clear" w:color="auto" w:fill="auto"/>
          </w:tcPr>
          <w:p w14:paraId="12657031" w14:textId="77777777" w:rsidR="00E53746" w:rsidRPr="00C75A50" w:rsidRDefault="00E53746" w:rsidP="00E53746">
            <w:pPr>
              <w:keepLines/>
              <w:widowControl w:val="0"/>
              <w:spacing w:before="120" w:after="120" w:line="360" w:lineRule="auto"/>
              <w:rPr>
                <w:rFonts w:ascii="Arial Narrow" w:eastAsia="Calibri" w:hAnsi="Arial Narrow" w:cs="Arial"/>
                <w:sz w:val="18"/>
                <w:szCs w:val="18"/>
                <w:lang w:eastAsia="en-US" w:bidi="ar-SA"/>
              </w:rPr>
            </w:pPr>
          </w:p>
        </w:tc>
        <w:tc>
          <w:tcPr>
            <w:tcW w:w="333" w:type="pct"/>
            <w:shd w:val="clear" w:color="auto" w:fill="auto"/>
          </w:tcPr>
          <w:p w14:paraId="588DC76A" w14:textId="77777777" w:rsidR="00E53746" w:rsidRPr="00C75A50" w:rsidRDefault="00E53746" w:rsidP="00E53746">
            <w:pPr>
              <w:keepLines/>
              <w:widowControl w:val="0"/>
              <w:spacing w:before="120" w:after="120" w:line="360" w:lineRule="auto"/>
              <w:rPr>
                <w:rFonts w:ascii="Arial Narrow" w:eastAsia="Calibri" w:hAnsi="Arial Narrow" w:cs="Arial"/>
                <w:sz w:val="18"/>
                <w:szCs w:val="18"/>
                <w:lang w:eastAsia="en-US" w:bidi="ar-SA"/>
              </w:rPr>
            </w:pPr>
          </w:p>
        </w:tc>
        <w:tc>
          <w:tcPr>
            <w:tcW w:w="326" w:type="pct"/>
            <w:shd w:val="clear" w:color="auto" w:fill="auto"/>
          </w:tcPr>
          <w:p w14:paraId="52280F83" w14:textId="77777777" w:rsidR="00E53746" w:rsidRPr="00C75A50" w:rsidRDefault="00E53746" w:rsidP="00E53746">
            <w:pPr>
              <w:keepLines/>
              <w:widowControl w:val="0"/>
              <w:spacing w:before="120" w:after="120" w:line="360" w:lineRule="auto"/>
              <w:rPr>
                <w:rFonts w:ascii="Arial Narrow" w:eastAsia="Calibri" w:hAnsi="Arial Narrow" w:cs="Arial"/>
                <w:sz w:val="18"/>
                <w:szCs w:val="18"/>
                <w:lang w:eastAsia="en-US" w:bidi="ar-SA"/>
              </w:rPr>
            </w:pPr>
          </w:p>
        </w:tc>
        <w:tc>
          <w:tcPr>
            <w:tcW w:w="403" w:type="pct"/>
            <w:shd w:val="clear" w:color="auto" w:fill="auto"/>
          </w:tcPr>
          <w:p w14:paraId="65E804E8" w14:textId="77777777" w:rsidR="00E53746" w:rsidRPr="00C75A50" w:rsidRDefault="00E53746" w:rsidP="00E53746">
            <w:pPr>
              <w:keepLines/>
              <w:widowControl w:val="0"/>
              <w:spacing w:before="120" w:after="120" w:line="360" w:lineRule="auto"/>
              <w:rPr>
                <w:rFonts w:ascii="Arial Narrow" w:eastAsia="Calibri" w:hAnsi="Arial Narrow" w:cs="Arial"/>
                <w:sz w:val="18"/>
                <w:szCs w:val="18"/>
                <w:lang w:eastAsia="en-US" w:bidi="ar-SA"/>
              </w:rPr>
            </w:pPr>
          </w:p>
        </w:tc>
        <w:tc>
          <w:tcPr>
            <w:tcW w:w="388" w:type="pct"/>
            <w:shd w:val="clear" w:color="auto" w:fill="auto"/>
          </w:tcPr>
          <w:p w14:paraId="11111CD7" w14:textId="77777777" w:rsidR="00E53746" w:rsidRPr="00C75A50" w:rsidRDefault="00E53746" w:rsidP="00E53746">
            <w:pPr>
              <w:keepLines/>
              <w:widowControl w:val="0"/>
              <w:spacing w:before="120" w:after="120" w:line="360" w:lineRule="auto"/>
              <w:rPr>
                <w:rFonts w:ascii="Arial Narrow" w:eastAsia="Calibri" w:hAnsi="Arial Narrow" w:cs="Arial"/>
                <w:sz w:val="18"/>
                <w:szCs w:val="18"/>
                <w:lang w:eastAsia="en-US" w:bidi="ar-SA"/>
              </w:rPr>
            </w:pPr>
          </w:p>
        </w:tc>
        <w:tc>
          <w:tcPr>
            <w:tcW w:w="513" w:type="pct"/>
            <w:shd w:val="clear" w:color="auto" w:fill="auto"/>
          </w:tcPr>
          <w:p w14:paraId="588C0E70" w14:textId="77777777" w:rsidR="00E53746" w:rsidRPr="00C75A50" w:rsidRDefault="00E53746" w:rsidP="00E53746">
            <w:pPr>
              <w:keepLines/>
              <w:widowControl w:val="0"/>
              <w:spacing w:before="120" w:after="120" w:line="360" w:lineRule="auto"/>
              <w:rPr>
                <w:rFonts w:ascii="Arial Narrow" w:eastAsia="Calibri" w:hAnsi="Arial Narrow" w:cs="Arial"/>
                <w:sz w:val="18"/>
                <w:szCs w:val="18"/>
                <w:lang w:eastAsia="en-US" w:bidi="ar-SA"/>
              </w:rPr>
            </w:pPr>
          </w:p>
        </w:tc>
        <w:tc>
          <w:tcPr>
            <w:tcW w:w="1507" w:type="pct"/>
            <w:shd w:val="clear" w:color="auto" w:fill="auto"/>
          </w:tcPr>
          <w:p w14:paraId="1012D095" w14:textId="77777777" w:rsidR="00E53746" w:rsidRPr="00C75A50" w:rsidRDefault="00E53746" w:rsidP="00E53746">
            <w:pPr>
              <w:keepLines/>
              <w:widowControl w:val="0"/>
              <w:spacing w:before="120" w:after="120" w:line="360" w:lineRule="auto"/>
              <w:rPr>
                <w:rFonts w:ascii="Arial Narrow" w:eastAsia="Calibri" w:hAnsi="Arial Narrow" w:cs="Arial"/>
                <w:sz w:val="18"/>
                <w:szCs w:val="18"/>
                <w:lang w:eastAsia="en-US" w:bidi="ar-SA"/>
              </w:rPr>
            </w:pPr>
          </w:p>
        </w:tc>
        <w:tc>
          <w:tcPr>
            <w:tcW w:w="627" w:type="pct"/>
            <w:shd w:val="clear" w:color="auto" w:fill="auto"/>
          </w:tcPr>
          <w:p w14:paraId="3CD89B34" w14:textId="77777777" w:rsidR="00E53746" w:rsidRPr="00C75A50" w:rsidRDefault="00E53746" w:rsidP="00E53746">
            <w:pPr>
              <w:keepLines/>
              <w:widowControl w:val="0"/>
              <w:spacing w:before="120" w:after="120" w:line="360" w:lineRule="auto"/>
              <w:rPr>
                <w:rFonts w:ascii="Arial Narrow" w:eastAsia="Calibri" w:hAnsi="Arial Narrow" w:cs="Arial"/>
                <w:sz w:val="18"/>
                <w:szCs w:val="18"/>
                <w:lang w:eastAsia="en-US" w:bidi="ar-SA"/>
              </w:rPr>
            </w:pPr>
          </w:p>
        </w:tc>
      </w:tr>
      <w:tr w:rsidR="00E53746" w:rsidRPr="00C75A50" w14:paraId="0145F348" w14:textId="77777777" w:rsidTr="00532BB7">
        <w:trPr>
          <w:trHeight w:val="113"/>
          <w:tblHeader/>
        </w:trPr>
        <w:tc>
          <w:tcPr>
            <w:tcW w:w="541" w:type="pct"/>
            <w:tcBorders>
              <w:top w:val="single" w:sz="4" w:space="0" w:color="auto"/>
              <w:left w:val="single" w:sz="4" w:space="0" w:color="auto"/>
              <w:bottom w:val="single" w:sz="4" w:space="0" w:color="auto"/>
              <w:right w:val="single" w:sz="4" w:space="0" w:color="auto"/>
            </w:tcBorders>
            <w:vAlign w:val="center"/>
          </w:tcPr>
          <w:p w14:paraId="54A9DF53" w14:textId="77777777" w:rsidR="00E53746" w:rsidRPr="00E53746" w:rsidRDefault="00E53746" w:rsidP="00E53746">
            <w:pPr>
              <w:keepLines/>
              <w:widowControl w:val="0"/>
              <w:spacing w:before="120" w:after="120" w:line="360" w:lineRule="auto"/>
              <w:rPr>
                <w:rFonts w:ascii="Arial Narrow" w:eastAsia="Calibri" w:hAnsi="Arial Narrow" w:cs="Arial"/>
                <w:sz w:val="18"/>
                <w:szCs w:val="18"/>
                <w:lang w:eastAsia="en-US" w:bidi="ar-SA"/>
              </w:rPr>
            </w:pPr>
            <w:r w:rsidRPr="00E53746">
              <w:rPr>
                <w:rFonts w:ascii="Arial Narrow" w:eastAsia="Calibri" w:hAnsi="Arial Narrow" w:cs="Arial"/>
                <w:sz w:val="18"/>
                <w:szCs w:val="18"/>
                <w:lang w:eastAsia="en-US" w:bidi="ar-SA"/>
              </w:rPr>
              <w:t>Graphic Design and visual art specialist</w:t>
            </w:r>
          </w:p>
        </w:tc>
        <w:tc>
          <w:tcPr>
            <w:tcW w:w="362" w:type="pct"/>
            <w:shd w:val="clear" w:color="auto" w:fill="auto"/>
          </w:tcPr>
          <w:p w14:paraId="13E9535D" w14:textId="77777777" w:rsidR="00E53746" w:rsidRPr="00C75A50" w:rsidRDefault="00E53746" w:rsidP="00E53746">
            <w:pPr>
              <w:keepLines/>
              <w:widowControl w:val="0"/>
              <w:spacing w:before="120" w:after="120" w:line="360" w:lineRule="auto"/>
              <w:rPr>
                <w:rFonts w:ascii="Arial Narrow" w:eastAsia="Calibri" w:hAnsi="Arial Narrow" w:cs="Arial"/>
                <w:sz w:val="18"/>
                <w:szCs w:val="18"/>
                <w:lang w:eastAsia="en-US" w:bidi="ar-SA"/>
              </w:rPr>
            </w:pPr>
          </w:p>
        </w:tc>
        <w:tc>
          <w:tcPr>
            <w:tcW w:w="333" w:type="pct"/>
            <w:shd w:val="clear" w:color="auto" w:fill="auto"/>
          </w:tcPr>
          <w:p w14:paraId="792FD2F3" w14:textId="77777777" w:rsidR="00E53746" w:rsidRPr="00C75A50" w:rsidRDefault="00E53746" w:rsidP="00E53746">
            <w:pPr>
              <w:keepLines/>
              <w:widowControl w:val="0"/>
              <w:spacing w:before="120" w:after="120" w:line="360" w:lineRule="auto"/>
              <w:rPr>
                <w:rFonts w:ascii="Arial Narrow" w:eastAsia="Calibri" w:hAnsi="Arial Narrow" w:cs="Arial"/>
                <w:sz w:val="18"/>
                <w:szCs w:val="18"/>
                <w:lang w:eastAsia="en-US" w:bidi="ar-SA"/>
              </w:rPr>
            </w:pPr>
          </w:p>
        </w:tc>
        <w:tc>
          <w:tcPr>
            <w:tcW w:w="326" w:type="pct"/>
            <w:shd w:val="clear" w:color="auto" w:fill="auto"/>
          </w:tcPr>
          <w:p w14:paraId="3ABCAF03" w14:textId="77777777" w:rsidR="00E53746" w:rsidRPr="00C75A50" w:rsidRDefault="00E53746" w:rsidP="00E53746">
            <w:pPr>
              <w:keepLines/>
              <w:widowControl w:val="0"/>
              <w:spacing w:before="120" w:after="120" w:line="360" w:lineRule="auto"/>
              <w:rPr>
                <w:rFonts w:ascii="Arial Narrow" w:eastAsia="Calibri" w:hAnsi="Arial Narrow" w:cs="Arial"/>
                <w:sz w:val="18"/>
                <w:szCs w:val="18"/>
                <w:lang w:eastAsia="en-US" w:bidi="ar-SA"/>
              </w:rPr>
            </w:pPr>
          </w:p>
        </w:tc>
        <w:tc>
          <w:tcPr>
            <w:tcW w:w="403" w:type="pct"/>
            <w:shd w:val="clear" w:color="auto" w:fill="auto"/>
          </w:tcPr>
          <w:p w14:paraId="7392CDF1" w14:textId="77777777" w:rsidR="00E53746" w:rsidRPr="00C75A50" w:rsidRDefault="00E53746" w:rsidP="00E53746">
            <w:pPr>
              <w:keepLines/>
              <w:widowControl w:val="0"/>
              <w:spacing w:before="120" w:after="120" w:line="360" w:lineRule="auto"/>
              <w:rPr>
                <w:rFonts w:ascii="Arial Narrow" w:eastAsia="Calibri" w:hAnsi="Arial Narrow" w:cs="Arial"/>
                <w:sz w:val="18"/>
                <w:szCs w:val="18"/>
                <w:lang w:eastAsia="en-US" w:bidi="ar-SA"/>
              </w:rPr>
            </w:pPr>
          </w:p>
        </w:tc>
        <w:tc>
          <w:tcPr>
            <w:tcW w:w="388" w:type="pct"/>
            <w:shd w:val="clear" w:color="auto" w:fill="auto"/>
          </w:tcPr>
          <w:p w14:paraId="61F39E2B" w14:textId="77777777" w:rsidR="00E53746" w:rsidRPr="00C75A50" w:rsidRDefault="00E53746" w:rsidP="00E53746">
            <w:pPr>
              <w:keepLines/>
              <w:widowControl w:val="0"/>
              <w:spacing w:before="120" w:after="120" w:line="360" w:lineRule="auto"/>
              <w:rPr>
                <w:rFonts w:ascii="Arial Narrow" w:eastAsia="Calibri" w:hAnsi="Arial Narrow" w:cs="Arial"/>
                <w:sz w:val="18"/>
                <w:szCs w:val="18"/>
                <w:lang w:eastAsia="en-US" w:bidi="ar-SA"/>
              </w:rPr>
            </w:pPr>
          </w:p>
        </w:tc>
        <w:tc>
          <w:tcPr>
            <w:tcW w:w="513" w:type="pct"/>
            <w:shd w:val="clear" w:color="auto" w:fill="auto"/>
          </w:tcPr>
          <w:p w14:paraId="5A07CF21" w14:textId="77777777" w:rsidR="00E53746" w:rsidRPr="00C75A50" w:rsidRDefault="00E53746" w:rsidP="00E53746">
            <w:pPr>
              <w:keepLines/>
              <w:widowControl w:val="0"/>
              <w:spacing w:before="120" w:after="120" w:line="360" w:lineRule="auto"/>
              <w:rPr>
                <w:rFonts w:ascii="Arial Narrow" w:eastAsia="Calibri" w:hAnsi="Arial Narrow" w:cs="Arial"/>
                <w:sz w:val="18"/>
                <w:szCs w:val="18"/>
                <w:lang w:eastAsia="en-US" w:bidi="ar-SA"/>
              </w:rPr>
            </w:pPr>
          </w:p>
        </w:tc>
        <w:tc>
          <w:tcPr>
            <w:tcW w:w="1507" w:type="pct"/>
            <w:shd w:val="clear" w:color="auto" w:fill="auto"/>
          </w:tcPr>
          <w:p w14:paraId="78A21A53" w14:textId="77777777" w:rsidR="00E53746" w:rsidRPr="00C75A50" w:rsidRDefault="00E53746" w:rsidP="00E53746">
            <w:pPr>
              <w:keepLines/>
              <w:widowControl w:val="0"/>
              <w:spacing w:before="120" w:after="120" w:line="360" w:lineRule="auto"/>
              <w:rPr>
                <w:rFonts w:ascii="Arial Narrow" w:eastAsia="Calibri" w:hAnsi="Arial Narrow" w:cs="Arial"/>
                <w:sz w:val="18"/>
                <w:szCs w:val="18"/>
                <w:lang w:eastAsia="en-US" w:bidi="ar-SA"/>
              </w:rPr>
            </w:pPr>
          </w:p>
        </w:tc>
        <w:tc>
          <w:tcPr>
            <w:tcW w:w="627" w:type="pct"/>
            <w:shd w:val="clear" w:color="auto" w:fill="auto"/>
          </w:tcPr>
          <w:p w14:paraId="7DD8CD39" w14:textId="77777777" w:rsidR="00E53746" w:rsidRPr="00C75A50" w:rsidRDefault="00E53746" w:rsidP="00E53746">
            <w:pPr>
              <w:keepLines/>
              <w:widowControl w:val="0"/>
              <w:spacing w:before="120" w:after="120" w:line="360" w:lineRule="auto"/>
              <w:rPr>
                <w:rFonts w:ascii="Arial Narrow" w:eastAsia="Calibri" w:hAnsi="Arial Narrow" w:cs="Arial"/>
                <w:sz w:val="18"/>
                <w:szCs w:val="18"/>
                <w:lang w:eastAsia="en-US" w:bidi="ar-SA"/>
              </w:rPr>
            </w:pPr>
          </w:p>
        </w:tc>
      </w:tr>
      <w:tr w:rsidR="00E53746" w:rsidRPr="00C75A50" w14:paraId="74721D90" w14:textId="77777777" w:rsidTr="00532BB7">
        <w:trPr>
          <w:trHeight w:val="113"/>
          <w:tblHeader/>
        </w:trPr>
        <w:tc>
          <w:tcPr>
            <w:tcW w:w="541" w:type="pct"/>
            <w:tcBorders>
              <w:top w:val="single" w:sz="4" w:space="0" w:color="auto"/>
              <w:left w:val="single" w:sz="4" w:space="0" w:color="auto"/>
              <w:bottom w:val="single" w:sz="4" w:space="0" w:color="auto"/>
              <w:right w:val="single" w:sz="4" w:space="0" w:color="auto"/>
            </w:tcBorders>
            <w:vAlign w:val="center"/>
          </w:tcPr>
          <w:p w14:paraId="7392B019" w14:textId="77777777" w:rsidR="00E53746" w:rsidRPr="00E53746" w:rsidRDefault="00E53746" w:rsidP="00E53746">
            <w:pPr>
              <w:keepLines/>
              <w:widowControl w:val="0"/>
              <w:spacing w:before="120" w:after="120" w:line="360" w:lineRule="auto"/>
              <w:rPr>
                <w:rFonts w:ascii="Arial Narrow" w:eastAsia="Calibri" w:hAnsi="Arial Narrow" w:cs="Arial"/>
                <w:sz w:val="18"/>
                <w:szCs w:val="18"/>
                <w:lang w:eastAsia="en-US" w:bidi="ar-SA"/>
              </w:rPr>
            </w:pPr>
            <w:r w:rsidRPr="00E53746">
              <w:rPr>
                <w:rFonts w:ascii="Arial Narrow" w:eastAsia="Calibri" w:hAnsi="Arial Narrow" w:cs="Arial"/>
                <w:sz w:val="18"/>
                <w:szCs w:val="18"/>
                <w:lang w:eastAsia="en-US" w:bidi="ar-SA"/>
              </w:rPr>
              <w:t>Event and Social media specialist</w:t>
            </w:r>
          </w:p>
        </w:tc>
        <w:tc>
          <w:tcPr>
            <w:tcW w:w="362" w:type="pct"/>
            <w:shd w:val="clear" w:color="auto" w:fill="auto"/>
          </w:tcPr>
          <w:p w14:paraId="5D7AAFF5" w14:textId="77777777" w:rsidR="00E53746" w:rsidRPr="00C75A50" w:rsidRDefault="00E53746" w:rsidP="00E53746">
            <w:pPr>
              <w:keepLines/>
              <w:widowControl w:val="0"/>
              <w:spacing w:before="120" w:after="120" w:line="360" w:lineRule="auto"/>
              <w:rPr>
                <w:rFonts w:ascii="Arial Narrow" w:eastAsia="Calibri" w:hAnsi="Arial Narrow" w:cs="Arial"/>
                <w:sz w:val="18"/>
                <w:szCs w:val="18"/>
                <w:lang w:eastAsia="en-US" w:bidi="ar-SA"/>
              </w:rPr>
            </w:pPr>
          </w:p>
        </w:tc>
        <w:tc>
          <w:tcPr>
            <w:tcW w:w="333" w:type="pct"/>
            <w:shd w:val="clear" w:color="auto" w:fill="auto"/>
          </w:tcPr>
          <w:p w14:paraId="46BD3F91" w14:textId="77777777" w:rsidR="00E53746" w:rsidRPr="00C75A50" w:rsidRDefault="00E53746" w:rsidP="00E53746">
            <w:pPr>
              <w:keepLines/>
              <w:widowControl w:val="0"/>
              <w:spacing w:before="120" w:after="120" w:line="360" w:lineRule="auto"/>
              <w:rPr>
                <w:rFonts w:ascii="Arial Narrow" w:eastAsia="Calibri" w:hAnsi="Arial Narrow" w:cs="Arial"/>
                <w:sz w:val="18"/>
                <w:szCs w:val="18"/>
                <w:lang w:eastAsia="en-US" w:bidi="ar-SA"/>
              </w:rPr>
            </w:pPr>
          </w:p>
        </w:tc>
        <w:tc>
          <w:tcPr>
            <w:tcW w:w="326" w:type="pct"/>
            <w:shd w:val="clear" w:color="auto" w:fill="auto"/>
          </w:tcPr>
          <w:p w14:paraId="653C774A" w14:textId="77777777" w:rsidR="00E53746" w:rsidRPr="00C75A50" w:rsidRDefault="00E53746" w:rsidP="00E53746">
            <w:pPr>
              <w:keepLines/>
              <w:widowControl w:val="0"/>
              <w:spacing w:before="120" w:after="120" w:line="360" w:lineRule="auto"/>
              <w:rPr>
                <w:rFonts w:ascii="Arial Narrow" w:eastAsia="Calibri" w:hAnsi="Arial Narrow" w:cs="Arial"/>
                <w:sz w:val="18"/>
                <w:szCs w:val="18"/>
                <w:lang w:eastAsia="en-US" w:bidi="ar-SA"/>
              </w:rPr>
            </w:pPr>
          </w:p>
        </w:tc>
        <w:tc>
          <w:tcPr>
            <w:tcW w:w="403" w:type="pct"/>
            <w:shd w:val="clear" w:color="auto" w:fill="auto"/>
          </w:tcPr>
          <w:p w14:paraId="5BB93503" w14:textId="77777777" w:rsidR="00E53746" w:rsidRPr="00C75A50" w:rsidRDefault="00E53746" w:rsidP="00E53746">
            <w:pPr>
              <w:keepLines/>
              <w:widowControl w:val="0"/>
              <w:spacing w:before="120" w:after="120" w:line="360" w:lineRule="auto"/>
              <w:rPr>
                <w:rFonts w:ascii="Arial Narrow" w:eastAsia="Calibri" w:hAnsi="Arial Narrow" w:cs="Arial"/>
                <w:sz w:val="18"/>
                <w:szCs w:val="18"/>
                <w:lang w:eastAsia="en-US" w:bidi="ar-SA"/>
              </w:rPr>
            </w:pPr>
          </w:p>
        </w:tc>
        <w:tc>
          <w:tcPr>
            <w:tcW w:w="388" w:type="pct"/>
            <w:shd w:val="clear" w:color="auto" w:fill="auto"/>
          </w:tcPr>
          <w:p w14:paraId="6B3399D7" w14:textId="77777777" w:rsidR="00E53746" w:rsidRPr="00C75A50" w:rsidRDefault="00E53746" w:rsidP="00E53746">
            <w:pPr>
              <w:keepLines/>
              <w:widowControl w:val="0"/>
              <w:spacing w:before="120" w:after="120" w:line="360" w:lineRule="auto"/>
              <w:rPr>
                <w:rFonts w:ascii="Arial Narrow" w:eastAsia="Calibri" w:hAnsi="Arial Narrow" w:cs="Arial"/>
                <w:sz w:val="18"/>
                <w:szCs w:val="18"/>
                <w:lang w:eastAsia="en-US" w:bidi="ar-SA"/>
              </w:rPr>
            </w:pPr>
          </w:p>
        </w:tc>
        <w:tc>
          <w:tcPr>
            <w:tcW w:w="513" w:type="pct"/>
            <w:shd w:val="clear" w:color="auto" w:fill="auto"/>
          </w:tcPr>
          <w:p w14:paraId="35A1C092" w14:textId="77777777" w:rsidR="00E53746" w:rsidRPr="00C75A50" w:rsidRDefault="00E53746" w:rsidP="00E53746">
            <w:pPr>
              <w:keepLines/>
              <w:widowControl w:val="0"/>
              <w:spacing w:before="120" w:after="120" w:line="360" w:lineRule="auto"/>
              <w:rPr>
                <w:rFonts w:ascii="Arial Narrow" w:eastAsia="Calibri" w:hAnsi="Arial Narrow" w:cs="Arial"/>
                <w:sz w:val="18"/>
                <w:szCs w:val="18"/>
                <w:lang w:eastAsia="en-US" w:bidi="ar-SA"/>
              </w:rPr>
            </w:pPr>
          </w:p>
        </w:tc>
        <w:tc>
          <w:tcPr>
            <w:tcW w:w="1507" w:type="pct"/>
            <w:shd w:val="clear" w:color="auto" w:fill="auto"/>
          </w:tcPr>
          <w:p w14:paraId="1965776F" w14:textId="77777777" w:rsidR="00E53746" w:rsidRPr="00C75A50" w:rsidRDefault="00E53746" w:rsidP="00E53746">
            <w:pPr>
              <w:keepLines/>
              <w:widowControl w:val="0"/>
              <w:spacing w:before="120" w:after="120" w:line="360" w:lineRule="auto"/>
              <w:rPr>
                <w:rFonts w:ascii="Arial Narrow" w:eastAsia="Calibri" w:hAnsi="Arial Narrow" w:cs="Arial"/>
                <w:sz w:val="18"/>
                <w:szCs w:val="18"/>
                <w:lang w:eastAsia="en-US" w:bidi="ar-SA"/>
              </w:rPr>
            </w:pPr>
          </w:p>
        </w:tc>
        <w:tc>
          <w:tcPr>
            <w:tcW w:w="627" w:type="pct"/>
            <w:shd w:val="clear" w:color="auto" w:fill="auto"/>
          </w:tcPr>
          <w:p w14:paraId="64A3A15B" w14:textId="77777777" w:rsidR="00E53746" w:rsidRPr="00C75A50" w:rsidRDefault="00E53746" w:rsidP="00E53746">
            <w:pPr>
              <w:keepLines/>
              <w:widowControl w:val="0"/>
              <w:spacing w:before="120" w:after="120" w:line="360" w:lineRule="auto"/>
              <w:rPr>
                <w:rFonts w:ascii="Arial Narrow" w:eastAsia="Calibri" w:hAnsi="Arial Narrow" w:cs="Arial"/>
                <w:sz w:val="18"/>
                <w:szCs w:val="18"/>
                <w:lang w:eastAsia="en-US" w:bidi="ar-SA"/>
              </w:rPr>
            </w:pPr>
          </w:p>
        </w:tc>
      </w:tr>
    </w:tbl>
    <w:p w14:paraId="58E500AB" w14:textId="77777777" w:rsidR="00C75A50" w:rsidRPr="00C75A50" w:rsidRDefault="00C75A50" w:rsidP="00E53746">
      <w:pPr>
        <w:spacing w:after="0" w:line="276" w:lineRule="auto"/>
        <w:contextualSpacing/>
        <w:rPr>
          <w:rFonts w:ascii="Arial Narrow" w:eastAsia="Calibri" w:hAnsi="Arial Narrow" w:cs="Calibri"/>
          <w:sz w:val="22"/>
          <w:szCs w:val="22"/>
          <w:lang w:eastAsia="en-US" w:bidi="ar-SA"/>
        </w:rPr>
      </w:pPr>
    </w:p>
    <w:p w14:paraId="64577490" w14:textId="77777777" w:rsidR="00C75A50" w:rsidRPr="00C75A50" w:rsidRDefault="00C75A50" w:rsidP="00C75A50">
      <w:pPr>
        <w:spacing w:after="0" w:line="276" w:lineRule="auto"/>
        <w:ind w:left="720"/>
        <w:contextualSpacing/>
        <w:rPr>
          <w:rFonts w:ascii="Arial Narrow" w:eastAsia="Calibri" w:hAnsi="Arial Narrow" w:cs="Calibri"/>
          <w:sz w:val="22"/>
          <w:szCs w:val="22"/>
          <w:lang w:eastAsia="en-US" w:bidi="ar-SA"/>
        </w:rPr>
      </w:pPr>
    </w:p>
    <w:p w14:paraId="0A1FAD5B" w14:textId="77777777" w:rsidR="00C75A50" w:rsidRPr="00C75A50" w:rsidRDefault="00C75A50" w:rsidP="00C75A50">
      <w:pPr>
        <w:spacing w:after="0" w:line="276" w:lineRule="auto"/>
        <w:ind w:left="720"/>
        <w:contextualSpacing/>
        <w:rPr>
          <w:rFonts w:ascii="Arial Narrow" w:eastAsia="Calibri" w:hAnsi="Arial Narrow" w:cs="Calibri"/>
          <w:sz w:val="22"/>
          <w:szCs w:val="22"/>
          <w:lang w:eastAsia="en-US" w:bidi="ar-SA"/>
        </w:rPr>
        <w:sectPr w:rsidR="00C75A50" w:rsidRPr="00C75A50" w:rsidSect="00C75A50">
          <w:footerReference w:type="first" r:id="rId13"/>
          <w:pgSz w:w="16838" w:h="11906" w:orient="landscape"/>
          <w:pgMar w:top="1417" w:right="990" w:bottom="1417" w:left="1134" w:header="708" w:footer="708" w:gutter="0"/>
          <w:pgNumType w:fmt="numberInDash"/>
          <w:cols w:space="708"/>
          <w:titlePg/>
          <w:docGrid w:linePitch="360"/>
        </w:sectPr>
      </w:pPr>
    </w:p>
    <w:p w14:paraId="7C4A24E4" w14:textId="77777777" w:rsidR="00C75A50" w:rsidRPr="00C75A50" w:rsidRDefault="00C75A50" w:rsidP="00C75A50">
      <w:pPr>
        <w:spacing w:after="0" w:line="276" w:lineRule="auto"/>
        <w:ind w:left="720"/>
        <w:contextualSpacing/>
        <w:jc w:val="right"/>
        <w:rPr>
          <w:rFonts w:ascii="Arial Narrow" w:eastAsia="Calibri" w:hAnsi="Arial Narrow" w:cs="Calibri"/>
          <w:b/>
          <w:sz w:val="22"/>
          <w:szCs w:val="22"/>
          <w:lang w:eastAsia="en-US" w:bidi="ar-SA"/>
        </w:rPr>
      </w:pPr>
      <w:r w:rsidRPr="00C75A50">
        <w:rPr>
          <w:rFonts w:ascii="Arial Narrow" w:eastAsia="Calibri" w:hAnsi="Arial Narrow" w:cs="Calibri"/>
          <w:b/>
          <w:sz w:val="22"/>
          <w:szCs w:val="22"/>
          <w:lang w:eastAsia="en-US" w:bidi="ar-SA"/>
        </w:rPr>
        <w:lastRenderedPageBreak/>
        <w:t>Annex 4</w:t>
      </w:r>
    </w:p>
    <w:p w14:paraId="43763ECE" w14:textId="77777777" w:rsidR="00C75A50" w:rsidRPr="00C75A50" w:rsidRDefault="00C75A50" w:rsidP="00C75A50">
      <w:pPr>
        <w:spacing w:before="240" w:after="60" w:line="276" w:lineRule="auto"/>
        <w:outlineLvl w:val="4"/>
        <w:rPr>
          <w:rFonts w:ascii="Arial Narrow" w:eastAsia="Times New Roman" w:hAnsi="Arial Narrow" w:cs="Arial"/>
          <w:b/>
          <w:bCs/>
          <w:i/>
          <w:iCs/>
          <w:sz w:val="22"/>
          <w:szCs w:val="22"/>
          <w:lang w:eastAsia="x-none" w:bidi="ar-SA"/>
        </w:rPr>
      </w:pPr>
      <w:r w:rsidRPr="00C75A50">
        <w:rPr>
          <w:rFonts w:ascii="Arial Narrow" w:eastAsia="Times New Roman" w:hAnsi="Arial Narrow" w:cs="Arial"/>
          <w:b/>
          <w:bCs/>
          <w:i/>
          <w:iCs/>
          <w:sz w:val="22"/>
          <w:szCs w:val="22"/>
          <w:lang w:eastAsia="x-none" w:bidi="ar-SA"/>
        </w:rPr>
        <w:t>Form of Curriculum Vitae</w:t>
      </w:r>
    </w:p>
    <w:p w14:paraId="2A5447F8" w14:textId="77777777" w:rsidR="00C75A50" w:rsidRPr="00C75A50" w:rsidRDefault="00C75A50" w:rsidP="00C75A50">
      <w:pPr>
        <w:spacing w:after="0" w:line="276" w:lineRule="auto"/>
        <w:rPr>
          <w:rFonts w:ascii="Arial Narrow" w:eastAsia="Calibri" w:hAnsi="Arial Narrow" w:cs="Arial"/>
          <w:sz w:val="22"/>
          <w:szCs w:val="22"/>
          <w:lang w:eastAsia="en-US" w:bidi="ar-SA"/>
        </w:rPr>
      </w:pPr>
      <w:r w:rsidRPr="00C75A50">
        <w:rPr>
          <w:rFonts w:ascii="Arial Narrow" w:eastAsia="Calibri" w:hAnsi="Arial Narrow" w:cs="Arial"/>
          <w:sz w:val="22"/>
          <w:szCs w:val="22"/>
          <w:lang w:eastAsia="en-US" w:bidi="ar-SA"/>
        </w:rPr>
        <w:t>The comprehensive Curricula Vitae of the definitely assigned personnel shall be presented in the form as shown below:</w:t>
      </w:r>
    </w:p>
    <w:p w14:paraId="7E59B47B" w14:textId="77777777" w:rsidR="00C75A50" w:rsidRPr="00C75A50" w:rsidRDefault="00C75A50" w:rsidP="00C75A50">
      <w:pPr>
        <w:spacing w:after="0" w:line="276" w:lineRule="auto"/>
        <w:rPr>
          <w:rFonts w:ascii="Arial Narrow" w:eastAsia="Calibri" w:hAnsi="Arial Narrow" w:cs="Arial"/>
          <w:sz w:val="22"/>
          <w:szCs w:val="22"/>
          <w:lang w:eastAsia="en-US" w:bidi="ar-SA"/>
        </w:rPr>
      </w:pPr>
    </w:p>
    <w:p w14:paraId="526DC626" w14:textId="77777777" w:rsidR="00C75A50" w:rsidRPr="00C75A50" w:rsidRDefault="00C75A50" w:rsidP="00C75A50">
      <w:pPr>
        <w:spacing w:after="0" w:line="276" w:lineRule="auto"/>
        <w:rPr>
          <w:rFonts w:ascii="Arial Narrow" w:eastAsia="Calibri" w:hAnsi="Arial Narrow" w:cs="Arial"/>
          <w:sz w:val="22"/>
          <w:szCs w:val="22"/>
          <w:lang w:eastAsia="en-US" w:bidi="ar-SA"/>
        </w:rPr>
      </w:pPr>
      <w:r w:rsidRPr="00C75A50">
        <w:rPr>
          <w:rFonts w:ascii="Arial Narrow" w:eastAsia="Calibri" w:hAnsi="Arial Narrow" w:cs="Arial"/>
          <w:sz w:val="22"/>
          <w:szCs w:val="22"/>
          <w:lang w:eastAsia="en-US" w:bidi="ar-SA"/>
        </w:rPr>
        <w:t>1.</w:t>
      </w:r>
      <w:r w:rsidRPr="00C75A50">
        <w:rPr>
          <w:rFonts w:ascii="Arial Narrow" w:eastAsia="Calibri" w:hAnsi="Arial Narrow" w:cs="Arial"/>
          <w:sz w:val="22"/>
          <w:szCs w:val="22"/>
          <w:lang w:eastAsia="en-US" w:bidi="ar-SA"/>
        </w:rPr>
        <w:tab/>
        <w:t>Family name:</w:t>
      </w:r>
    </w:p>
    <w:p w14:paraId="58577632" w14:textId="77777777" w:rsidR="00C75A50" w:rsidRPr="00C75A50" w:rsidRDefault="00C75A50" w:rsidP="00C75A50">
      <w:pPr>
        <w:spacing w:after="0" w:line="276" w:lineRule="auto"/>
        <w:rPr>
          <w:rFonts w:ascii="Arial Narrow" w:eastAsia="Calibri" w:hAnsi="Arial Narrow" w:cs="Arial"/>
          <w:sz w:val="22"/>
          <w:szCs w:val="22"/>
          <w:lang w:eastAsia="en-US" w:bidi="ar-SA"/>
        </w:rPr>
      </w:pPr>
      <w:r w:rsidRPr="00C75A50">
        <w:rPr>
          <w:rFonts w:ascii="Arial Narrow" w:eastAsia="Calibri" w:hAnsi="Arial Narrow" w:cs="Arial"/>
          <w:sz w:val="22"/>
          <w:szCs w:val="22"/>
          <w:lang w:eastAsia="en-US" w:bidi="ar-SA"/>
        </w:rPr>
        <w:t>2.</w:t>
      </w:r>
      <w:r w:rsidRPr="00C75A50">
        <w:rPr>
          <w:rFonts w:ascii="Arial Narrow" w:eastAsia="Calibri" w:hAnsi="Arial Narrow" w:cs="Arial"/>
          <w:sz w:val="22"/>
          <w:szCs w:val="22"/>
          <w:lang w:eastAsia="en-US" w:bidi="ar-SA"/>
        </w:rPr>
        <w:tab/>
        <w:t>First names:</w:t>
      </w:r>
    </w:p>
    <w:p w14:paraId="2E5E4690" w14:textId="77777777" w:rsidR="00C75A50" w:rsidRPr="00C75A50" w:rsidRDefault="00C75A50" w:rsidP="00C75A50">
      <w:pPr>
        <w:spacing w:after="0" w:line="276" w:lineRule="auto"/>
        <w:rPr>
          <w:rFonts w:ascii="Arial Narrow" w:eastAsia="Calibri" w:hAnsi="Arial Narrow" w:cs="Arial"/>
          <w:sz w:val="22"/>
          <w:szCs w:val="22"/>
          <w:lang w:eastAsia="en-US" w:bidi="ar-SA"/>
        </w:rPr>
      </w:pPr>
      <w:r w:rsidRPr="00C75A50">
        <w:rPr>
          <w:rFonts w:ascii="Arial Narrow" w:eastAsia="Calibri" w:hAnsi="Arial Narrow" w:cs="Arial"/>
          <w:sz w:val="22"/>
          <w:szCs w:val="22"/>
          <w:lang w:eastAsia="en-US" w:bidi="ar-SA"/>
        </w:rPr>
        <w:t>3.</w:t>
      </w:r>
      <w:r w:rsidRPr="00C75A50">
        <w:rPr>
          <w:rFonts w:ascii="Arial Narrow" w:eastAsia="Calibri" w:hAnsi="Arial Narrow" w:cs="Arial"/>
          <w:sz w:val="22"/>
          <w:szCs w:val="22"/>
          <w:lang w:eastAsia="en-US" w:bidi="ar-SA"/>
        </w:rPr>
        <w:tab/>
        <w:t>Date of birth:</w:t>
      </w:r>
    </w:p>
    <w:p w14:paraId="71C5D974" w14:textId="77777777" w:rsidR="00C75A50" w:rsidRPr="00C75A50" w:rsidRDefault="00C75A50" w:rsidP="00C75A50">
      <w:pPr>
        <w:spacing w:after="0" w:line="276" w:lineRule="auto"/>
        <w:rPr>
          <w:rFonts w:ascii="Arial Narrow" w:eastAsia="Calibri" w:hAnsi="Arial Narrow" w:cs="Arial"/>
          <w:sz w:val="22"/>
          <w:szCs w:val="22"/>
          <w:lang w:eastAsia="en-US" w:bidi="ar-SA"/>
        </w:rPr>
      </w:pPr>
      <w:r w:rsidRPr="00C75A50">
        <w:rPr>
          <w:rFonts w:ascii="Arial Narrow" w:eastAsia="Calibri" w:hAnsi="Arial Narrow" w:cs="Arial"/>
          <w:sz w:val="22"/>
          <w:szCs w:val="22"/>
          <w:lang w:eastAsia="en-US" w:bidi="ar-SA"/>
        </w:rPr>
        <w:t>4.</w:t>
      </w:r>
      <w:r w:rsidRPr="00C75A50">
        <w:rPr>
          <w:rFonts w:ascii="Arial Narrow" w:eastAsia="Calibri" w:hAnsi="Arial Narrow" w:cs="Arial"/>
          <w:sz w:val="22"/>
          <w:szCs w:val="22"/>
          <w:lang w:eastAsia="en-US" w:bidi="ar-SA"/>
        </w:rPr>
        <w:tab/>
        <w:t>Education:</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3827"/>
      </w:tblGrid>
      <w:tr w:rsidR="00C75A50" w:rsidRPr="00C75A50" w14:paraId="747878CD" w14:textId="77777777" w:rsidTr="00C75A50">
        <w:trPr>
          <w:trHeight w:val="221"/>
        </w:trPr>
        <w:tc>
          <w:tcPr>
            <w:tcW w:w="4536" w:type="dxa"/>
          </w:tcPr>
          <w:p w14:paraId="4E341A7F" w14:textId="77777777" w:rsidR="00C75A50" w:rsidRPr="00C75A50" w:rsidRDefault="00C75A50" w:rsidP="00C75A50">
            <w:pPr>
              <w:spacing w:after="0" w:line="276" w:lineRule="auto"/>
              <w:rPr>
                <w:rFonts w:ascii="Arial Narrow" w:eastAsia="Calibri" w:hAnsi="Arial Narrow" w:cs="Arial"/>
                <w:sz w:val="22"/>
                <w:szCs w:val="22"/>
                <w:lang w:eastAsia="en-US" w:bidi="ar-SA"/>
              </w:rPr>
            </w:pPr>
            <w:r w:rsidRPr="00C75A50">
              <w:rPr>
                <w:rFonts w:ascii="Arial Narrow" w:eastAsia="Calibri" w:hAnsi="Arial Narrow" w:cs="Arial"/>
                <w:sz w:val="22"/>
                <w:szCs w:val="22"/>
                <w:lang w:eastAsia="en-US" w:bidi="ar-SA"/>
              </w:rPr>
              <w:t>Institution</w:t>
            </w:r>
          </w:p>
        </w:tc>
        <w:tc>
          <w:tcPr>
            <w:tcW w:w="3827" w:type="dxa"/>
          </w:tcPr>
          <w:p w14:paraId="3FE94E95" w14:textId="77777777" w:rsidR="00C75A50" w:rsidRPr="00C75A50" w:rsidRDefault="00C75A50" w:rsidP="00C75A50">
            <w:pPr>
              <w:spacing w:after="0" w:line="276" w:lineRule="auto"/>
              <w:rPr>
                <w:rFonts w:ascii="Arial Narrow" w:eastAsia="Calibri" w:hAnsi="Arial Narrow" w:cs="Arial"/>
                <w:sz w:val="22"/>
                <w:szCs w:val="22"/>
                <w:lang w:eastAsia="en-US" w:bidi="ar-SA"/>
              </w:rPr>
            </w:pPr>
          </w:p>
        </w:tc>
      </w:tr>
      <w:tr w:rsidR="00C75A50" w:rsidRPr="00C75A50" w14:paraId="3DA1C11A" w14:textId="77777777" w:rsidTr="00C75A50">
        <w:tc>
          <w:tcPr>
            <w:tcW w:w="4536" w:type="dxa"/>
          </w:tcPr>
          <w:p w14:paraId="4CBF4609" w14:textId="77777777" w:rsidR="00C75A50" w:rsidRPr="00C75A50" w:rsidRDefault="00C75A50" w:rsidP="00C75A50">
            <w:pPr>
              <w:spacing w:after="0" w:line="276" w:lineRule="auto"/>
              <w:rPr>
                <w:rFonts w:ascii="Arial Narrow" w:eastAsia="Calibri" w:hAnsi="Arial Narrow" w:cs="Arial"/>
                <w:sz w:val="22"/>
                <w:szCs w:val="22"/>
                <w:lang w:eastAsia="en-US" w:bidi="ar-SA"/>
              </w:rPr>
            </w:pPr>
            <w:r w:rsidRPr="00C75A50">
              <w:rPr>
                <w:rFonts w:ascii="Arial Narrow" w:eastAsia="Calibri" w:hAnsi="Arial Narrow" w:cs="Arial"/>
                <w:sz w:val="22"/>
                <w:szCs w:val="22"/>
                <w:lang w:eastAsia="en-US" w:bidi="ar-SA"/>
              </w:rPr>
              <w:t>Date: from (month/year) to (month/year)</w:t>
            </w:r>
          </w:p>
        </w:tc>
        <w:tc>
          <w:tcPr>
            <w:tcW w:w="3827" w:type="dxa"/>
          </w:tcPr>
          <w:p w14:paraId="60EEA0F5" w14:textId="77777777" w:rsidR="00C75A50" w:rsidRPr="00C75A50" w:rsidRDefault="00C75A50" w:rsidP="00C75A50">
            <w:pPr>
              <w:spacing w:after="0" w:line="276" w:lineRule="auto"/>
              <w:rPr>
                <w:rFonts w:ascii="Arial Narrow" w:eastAsia="Calibri" w:hAnsi="Arial Narrow" w:cs="Arial"/>
                <w:sz w:val="22"/>
                <w:szCs w:val="22"/>
                <w:lang w:eastAsia="en-US" w:bidi="ar-SA"/>
              </w:rPr>
            </w:pPr>
          </w:p>
        </w:tc>
      </w:tr>
      <w:tr w:rsidR="00C75A50" w:rsidRPr="00C75A50" w14:paraId="0A366BD3" w14:textId="77777777" w:rsidTr="00C75A50">
        <w:tc>
          <w:tcPr>
            <w:tcW w:w="4536" w:type="dxa"/>
          </w:tcPr>
          <w:p w14:paraId="0179E415" w14:textId="77777777" w:rsidR="00C75A50" w:rsidRPr="00C75A50" w:rsidRDefault="00C75A50" w:rsidP="00C75A50">
            <w:pPr>
              <w:spacing w:after="0" w:line="276" w:lineRule="auto"/>
              <w:rPr>
                <w:rFonts w:ascii="Arial Narrow" w:eastAsia="Calibri" w:hAnsi="Arial Narrow" w:cs="Arial"/>
                <w:sz w:val="22"/>
                <w:szCs w:val="22"/>
                <w:lang w:eastAsia="en-US" w:bidi="ar-SA"/>
              </w:rPr>
            </w:pPr>
            <w:r w:rsidRPr="00C75A50">
              <w:rPr>
                <w:rFonts w:ascii="Arial Narrow" w:eastAsia="Calibri" w:hAnsi="Arial Narrow" w:cs="Arial"/>
                <w:sz w:val="22"/>
                <w:szCs w:val="22"/>
                <w:lang w:eastAsia="en-US" w:bidi="ar-SA"/>
              </w:rPr>
              <w:t>Degree(s) or Diploma(s) obtained</w:t>
            </w:r>
          </w:p>
        </w:tc>
        <w:tc>
          <w:tcPr>
            <w:tcW w:w="3827" w:type="dxa"/>
          </w:tcPr>
          <w:p w14:paraId="3C2FA0BE" w14:textId="77777777" w:rsidR="00C75A50" w:rsidRPr="00C75A50" w:rsidRDefault="00C75A50" w:rsidP="00C75A50">
            <w:pPr>
              <w:spacing w:after="0" w:line="276" w:lineRule="auto"/>
              <w:rPr>
                <w:rFonts w:ascii="Arial Narrow" w:eastAsia="Calibri" w:hAnsi="Arial Narrow" w:cs="Arial"/>
                <w:sz w:val="22"/>
                <w:szCs w:val="22"/>
                <w:lang w:eastAsia="en-US" w:bidi="ar-SA"/>
              </w:rPr>
            </w:pPr>
          </w:p>
        </w:tc>
      </w:tr>
    </w:tbl>
    <w:p w14:paraId="64D33193" w14:textId="77777777" w:rsidR="00C75A50" w:rsidRPr="00C75A50" w:rsidRDefault="00C75A50" w:rsidP="00C75A50">
      <w:pPr>
        <w:spacing w:after="0" w:line="276" w:lineRule="auto"/>
        <w:rPr>
          <w:rFonts w:ascii="Arial Narrow" w:eastAsia="Calibri" w:hAnsi="Arial Narrow" w:cs="Arial"/>
          <w:sz w:val="22"/>
          <w:szCs w:val="22"/>
          <w:lang w:eastAsia="en-US" w:bidi="ar-SA"/>
        </w:rPr>
      </w:pPr>
    </w:p>
    <w:p w14:paraId="1521CFE3" w14:textId="77777777" w:rsidR="00C75A50" w:rsidRPr="00C75A50" w:rsidRDefault="00C75A50" w:rsidP="00C75A50">
      <w:pPr>
        <w:spacing w:after="0" w:line="276" w:lineRule="auto"/>
        <w:rPr>
          <w:rFonts w:ascii="Arial Narrow" w:eastAsia="Calibri" w:hAnsi="Arial Narrow" w:cs="Arial"/>
          <w:sz w:val="22"/>
          <w:szCs w:val="22"/>
          <w:lang w:eastAsia="en-US" w:bidi="ar-SA"/>
        </w:rPr>
      </w:pPr>
      <w:r w:rsidRPr="00C75A50">
        <w:rPr>
          <w:rFonts w:ascii="Arial Narrow" w:eastAsia="Calibri" w:hAnsi="Arial Narrow" w:cs="Arial"/>
          <w:sz w:val="22"/>
          <w:szCs w:val="22"/>
          <w:lang w:eastAsia="en-US" w:bidi="ar-SA"/>
        </w:rPr>
        <w:t>5.</w:t>
      </w:r>
      <w:r w:rsidRPr="00C75A50">
        <w:rPr>
          <w:rFonts w:ascii="Arial Narrow" w:eastAsia="Calibri" w:hAnsi="Arial Narrow" w:cs="Arial"/>
          <w:sz w:val="22"/>
          <w:szCs w:val="22"/>
          <w:lang w:eastAsia="en-US" w:bidi="ar-SA"/>
        </w:rPr>
        <w:tab/>
        <w:t>Language skills, mark 1 (worst) to 5 (best) for competence:</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06"/>
        <w:gridCol w:w="1807"/>
        <w:gridCol w:w="1807"/>
      </w:tblGrid>
      <w:tr w:rsidR="00C75A50" w:rsidRPr="00C75A50" w14:paraId="50FF2565" w14:textId="77777777" w:rsidTr="00C75A50">
        <w:tc>
          <w:tcPr>
            <w:tcW w:w="2943" w:type="dxa"/>
          </w:tcPr>
          <w:p w14:paraId="4D30F821" w14:textId="77777777" w:rsidR="00C75A50" w:rsidRPr="00C75A50" w:rsidRDefault="00C75A50" w:rsidP="00C75A50">
            <w:pPr>
              <w:spacing w:after="0" w:line="276" w:lineRule="auto"/>
              <w:rPr>
                <w:rFonts w:ascii="Arial Narrow" w:eastAsia="Calibri" w:hAnsi="Arial Narrow" w:cs="Arial"/>
                <w:b/>
                <w:sz w:val="22"/>
                <w:szCs w:val="22"/>
                <w:lang w:eastAsia="en-US" w:bidi="ar-SA"/>
              </w:rPr>
            </w:pPr>
            <w:r w:rsidRPr="00C75A50">
              <w:rPr>
                <w:rFonts w:ascii="Arial Narrow" w:eastAsia="Calibri" w:hAnsi="Arial Narrow" w:cs="Arial"/>
                <w:sz w:val="22"/>
                <w:szCs w:val="22"/>
                <w:lang w:eastAsia="en-US" w:bidi="ar-SA"/>
              </w:rPr>
              <w:t>Language</w:t>
            </w:r>
          </w:p>
        </w:tc>
        <w:tc>
          <w:tcPr>
            <w:tcW w:w="1806" w:type="dxa"/>
          </w:tcPr>
          <w:p w14:paraId="6AABDA76" w14:textId="77777777" w:rsidR="00C75A50" w:rsidRPr="00C75A50" w:rsidRDefault="00C75A50" w:rsidP="00C75A50">
            <w:pPr>
              <w:spacing w:after="0" w:line="276" w:lineRule="auto"/>
              <w:rPr>
                <w:rFonts w:ascii="Arial Narrow" w:eastAsia="Calibri" w:hAnsi="Arial Narrow" w:cs="Arial"/>
                <w:sz w:val="22"/>
                <w:szCs w:val="22"/>
                <w:lang w:eastAsia="en-US" w:bidi="ar-SA"/>
              </w:rPr>
            </w:pPr>
            <w:r w:rsidRPr="00C75A50">
              <w:rPr>
                <w:rFonts w:ascii="Arial Narrow" w:eastAsia="Calibri" w:hAnsi="Arial Narrow" w:cs="Arial"/>
                <w:sz w:val="22"/>
                <w:szCs w:val="22"/>
                <w:lang w:eastAsia="en-US" w:bidi="ar-SA"/>
              </w:rPr>
              <w:t>Reading</w:t>
            </w:r>
          </w:p>
        </w:tc>
        <w:tc>
          <w:tcPr>
            <w:tcW w:w="1807" w:type="dxa"/>
          </w:tcPr>
          <w:p w14:paraId="5DE8BDDA" w14:textId="77777777" w:rsidR="00C75A50" w:rsidRPr="00C75A50" w:rsidRDefault="00C75A50" w:rsidP="00C75A50">
            <w:pPr>
              <w:spacing w:after="0" w:line="276" w:lineRule="auto"/>
              <w:rPr>
                <w:rFonts w:ascii="Arial Narrow" w:eastAsia="Calibri" w:hAnsi="Arial Narrow" w:cs="Arial"/>
                <w:sz w:val="22"/>
                <w:szCs w:val="22"/>
                <w:lang w:eastAsia="en-US" w:bidi="ar-SA"/>
              </w:rPr>
            </w:pPr>
            <w:r w:rsidRPr="00C75A50">
              <w:rPr>
                <w:rFonts w:ascii="Arial Narrow" w:eastAsia="Calibri" w:hAnsi="Arial Narrow" w:cs="Arial"/>
                <w:sz w:val="22"/>
                <w:szCs w:val="22"/>
                <w:lang w:eastAsia="en-US" w:bidi="ar-SA"/>
              </w:rPr>
              <w:t>Speaking</w:t>
            </w:r>
          </w:p>
        </w:tc>
        <w:tc>
          <w:tcPr>
            <w:tcW w:w="1807" w:type="dxa"/>
          </w:tcPr>
          <w:p w14:paraId="44C83DFE" w14:textId="77777777" w:rsidR="00C75A50" w:rsidRPr="00C75A50" w:rsidRDefault="00C75A50" w:rsidP="00C75A50">
            <w:pPr>
              <w:spacing w:after="0" w:line="276" w:lineRule="auto"/>
              <w:rPr>
                <w:rFonts w:ascii="Arial Narrow" w:eastAsia="Calibri" w:hAnsi="Arial Narrow" w:cs="Arial"/>
                <w:sz w:val="22"/>
                <w:szCs w:val="22"/>
                <w:lang w:eastAsia="en-US" w:bidi="ar-SA"/>
              </w:rPr>
            </w:pPr>
            <w:r w:rsidRPr="00C75A50">
              <w:rPr>
                <w:rFonts w:ascii="Arial Narrow" w:eastAsia="Calibri" w:hAnsi="Arial Narrow" w:cs="Arial"/>
                <w:sz w:val="22"/>
                <w:szCs w:val="22"/>
                <w:lang w:eastAsia="en-US" w:bidi="ar-SA"/>
              </w:rPr>
              <w:t>Writing</w:t>
            </w:r>
          </w:p>
        </w:tc>
      </w:tr>
      <w:tr w:rsidR="00C75A50" w:rsidRPr="00C75A50" w14:paraId="07B7B81A" w14:textId="77777777" w:rsidTr="00C75A50">
        <w:tc>
          <w:tcPr>
            <w:tcW w:w="2943" w:type="dxa"/>
          </w:tcPr>
          <w:p w14:paraId="674A71A6" w14:textId="77777777" w:rsidR="00C75A50" w:rsidRPr="00C75A50" w:rsidRDefault="00C75A50" w:rsidP="00C75A50">
            <w:pPr>
              <w:spacing w:after="0" w:line="276" w:lineRule="auto"/>
              <w:rPr>
                <w:rFonts w:ascii="Arial Narrow" w:eastAsia="Calibri" w:hAnsi="Arial Narrow" w:cs="Arial"/>
                <w:sz w:val="22"/>
                <w:szCs w:val="22"/>
                <w:lang w:eastAsia="en-US" w:bidi="ar-SA"/>
              </w:rPr>
            </w:pPr>
          </w:p>
        </w:tc>
        <w:tc>
          <w:tcPr>
            <w:tcW w:w="1806" w:type="dxa"/>
          </w:tcPr>
          <w:p w14:paraId="2DF6E4F7" w14:textId="77777777" w:rsidR="00C75A50" w:rsidRPr="00C75A50" w:rsidRDefault="00C75A50" w:rsidP="00C75A50">
            <w:pPr>
              <w:spacing w:after="0" w:line="276" w:lineRule="auto"/>
              <w:rPr>
                <w:rFonts w:ascii="Arial Narrow" w:eastAsia="Calibri" w:hAnsi="Arial Narrow" w:cs="Arial"/>
                <w:sz w:val="22"/>
                <w:szCs w:val="22"/>
                <w:lang w:eastAsia="en-US" w:bidi="ar-SA"/>
              </w:rPr>
            </w:pPr>
          </w:p>
        </w:tc>
        <w:tc>
          <w:tcPr>
            <w:tcW w:w="1807" w:type="dxa"/>
          </w:tcPr>
          <w:p w14:paraId="73BAB4A4" w14:textId="77777777" w:rsidR="00C75A50" w:rsidRPr="00C75A50" w:rsidRDefault="00C75A50" w:rsidP="00C75A50">
            <w:pPr>
              <w:spacing w:after="0" w:line="276" w:lineRule="auto"/>
              <w:rPr>
                <w:rFonts w:ascii="Arial Narrow" w:eastAsia="Calibri" w:hAnsi="Arial Narrow" w:cs="Arial"/>
                <w:sz w:val="22"/>
                <w:szCs w:val="22"/>
                <w:lang w:eastAsia="en-US" w:bidi="ar-SA"/>
              </w:rPr>
            </w:pPr>
          </w:p>
        </w:tc>
        <w:tc>
          <w:tcPr>
            <w:tcW w:w="1807" w:type="dxa"/>
          </w:tcPr>
          <w:p w14:paraId="5CB0DA68" w14:textId="77777777" w:rsidR="00C75A50" w:rsidRPr="00C75A50" w:rsidRDefault="00C75A50" w:rsidP="00C75A50">
            <w:pPr>
              <w:spacing w:after="0" w:line="276" w:lineRule="auto"/>
              <w:rPr>
                <w:rFonts w:ascii="Arial Narrow" w:eastAsia="Calibri" w:hAnsi="Arial Narrow" w:cs="Arial"/>
                <w:sz w:val="22"/>
                <w:szCs w:val="22"/>
                <w:lang w:eastAsia="en-US" w:bidi="ar-SA"/>
              </w:rPr>
            </w:pPr>
          </w:p>
        </w:tc>
      </w:tr>
      <w:tr w:rsidR="00C75A50" w:rsidRPr="00C75A50" w14:paraId="6DF5C135" w14:textId="77777777" w:rsidTr="00C75A50">
        <w:tc>
          <w:tcPr>
            <w:tcW w:w="2943" w:type="dxa"/>
          </w:tcPr>
          <w:p w14:paraId="2E1E7BA3" w14:textId="77777777" w:rsidR="00C75A50" w:rsidRPr="00C75A50" w:rsidRDefault="00C75A50" w:rsidP="00C75A50">
            <w:pPr>
              <w:spacing w:after="0" w:line="276" w:lineRule="auto"/>
              <w:rPr>
                <w:rFonts w:ascii="Arial Narrow" w:eastAsia="Calibri" w:hAnsi="Arial Narrow" w:cs="Arial"/>
                <w:sz w:val="22"/>
                <w:szCs w:val="22"/>
                <w:lang w:eastAsia="en-US" w:bidi="ar-SA"/>
              </w:rPr>
            </w:pPr>
          </w:p>
        </w:tc>
        <w:tc>
          <w:tcPr>
            <w:tcW w:w="1806" w:type="dxa"/>
          </w:tcPr>
          <w:p w14:paraId="6279ECE9" w14:textId="77777777" w:rsidR="00C75A50" w:rsidRPr="00C75A50" w:rsidRDefault="00C75A50" w:rsidP="00C75A50">
            <w:pPr>
              <w:spacing w:after="0" w:line="276" w:lineRule="auto"/>
              <w:rPr>
                <w:rFonts w:ascii="Arial Narrow" w:eastAsia="Calibri" w:hAnsi="Arial Narrow" w:cs="Arial"/>
                <w:sz w:val="22"/>
                <w:szCs w:val="22"/>
                <w:lang w:eastAsia="en-US" w:bidi="ar-SA"/>
              </w:rPr>
            </w:pPr>
          </w:p>
        </w:tc>
        <w:tc>
          <w:tcPr>
            <w:tcW w:w="1807" w:type="dxa"/>
          </w:tcPr>
          <w:p w14:paraId="7A829888" w14:textId="77777777" w:rsidR="00C75A50" w:rsidRPr="00C75A50" w:rsidRDefault="00C75A50" w:rsidP="00C75A50">
            <w:pPr>
              <w:spacing w:after="0" w:line="276" w:lineRule="auto"/>
              <w:rPr>
                <w:rFonts w:ascii="Arial Narrow" w:eastAsia="Calibri" w:hAnsi="Arial Narrow" w:cs="Arial"/>
                <w:sz w:val="22"/>
                <w:szCs w:val="22"/>
                <w:lang w:eastAsia="en-US" w:bidi="ar-SA"/>
              </w:rPr>
            </w:pPr>
          </w:p>
        </w:tc>
        <w:tc>
          <w:tcPr>
            <w:tcW w:w="1807" w:type="dxa"/>
          </w:tcPr>
          <w:p w14:paraId="7F229D34" w14:textId="77777777" w:rsidR="00C75A50" w:rsidRPr="00C75A50" w:rsidRDefault="00C75A50" w:rsidP="00C75A50">
            <w:pPr>
              <w:spacing w:after="0" w:line="276" w:lineRule="auto"/>
              <w:rPr>
                <w:rFonts w:ascii="Arial Narrow" w:eastAsia="Calibri" w:hAnsi="Arial Narrow" w:cs="Arial"/>
                <w:sz w:val="22"/>
                <w:szCs w:val="22"/>
                <w:lang w:eastAsia="en-US" w:bidi="ar-SA"/>
              </w:rPr>
            </w:pPr>
          </w:p>
        </w:tc>
      </w:tr>
      <w:tr w:rsidR="00C75A50" w:rsidRPr="00C75A50" w14:paraId="37463A5F" w14:textId="77777777" w:rsidTr="00C75A50">
        <w:tc>
          <w:tcPr>
            <w:tcW w:w="2943" w:type="dxa"/>
          </w:tcPr>
          <w:p w14:paraId="08020F0F" w14:textId="77777777" w:rsidR="00C75A50" w:rsidRPr="00C75A50" w:rsidRDefault="00C75A50" w:rsidP="00C75A50">
            <w:pPr>
              <w:spacing w:after="0" w:line="276" w:lineRule="auto"/>
              <w:rPr>
                <w:rFonts w:ascii="Arial Narrow" w:eastAsia="Calibri" w:hAnsi="Arial Narrow" w:cs="Arial"/>
                <w:sz w:val="22"/>
                <w:szCs w:val="22"/>
                <w:lang w:eastAsia="en-US" w:bidi="ar-SA"/>
              </w:rPr>
            </w:pPr>
          </w:p>
        </w:tc>
        <w:tc>
          <w:tcPr>
            <w:tcW w:w="1806" w:type="dxa"/>
          </w:tcPr>
          <w:p w14:paraId="52086F37" w14:textId="77777777" w:rsidR="00C75A50" w:rsidRPr="00C75A50" w:rsidRDefault="00C75A50" w:rsidP="00C75A50">
            <w:pPr>
              <w:spacing w:after="0" w:line="276" w:lineRule="auto"/>
              <w:rPr>
                <w:rFonts w:ascii="Arial Narrow" w:eastAsia="Calibri" w:hAnsi="Arial Narrow" w:cs="Arial"/>
                <w:sz w:val="22"/>
                <w:szCs w:val="22"/>
                <w:lang w:eastAsia="en-US" w:bidi="ar-SA"/>
              </w:rPr>
            </w:pPr>
          </w:p>
        </w:tc>
        <w:tc>
          <w:tcPr>
            <w:tcW w:w="1807" w:type="dxa"/>
          </w:tcPr>
          <w:p w14:paraId="289F76BC" w14:textId="77777777" w:rsidR="00C75A50" w:rsidRPr="00C75A50" w:rsidRDefault="00C75A50" w:rsidP="00C75A50">
            <w:pPr>
              <w:spacing w:after="0" w:line="276" w:lineRule="auto"/>
              <w:rPr>
                <w:rFonts w:ascii="Arial Narrow" w:eastAsia="Calibri" w:hAnsi="Arial Narrow" w:cs="Arial"/>
                <w:sz w:val="22"/>
                <w:szCs w:val="22"/>
                <w:lang w:eastAsia="en-US" w:bidi="ar-SA"/>
              </w:rPr>
            </w:pPr>
          </w:p>
        </w:tc>
        <w:tc>
          <w:tcPr>
            <w:tcW w:w="1807" w:type="dxa"/>
          </w:tcPr>
          <w:p w14:paraId="089AD767" w14:textId="77777777" w:rsidR="00C75A50" w:rsidRPr="00C75A50" w:rsidRDefault="00C75A50" w:rsidP="00C75A50">
            <w:pPr>
              <w:spacing w:after="0" w:line="276" w:lineRule="auto"/>
              <w:rPr>
                <w:rFonts w:ascii="Arial Narrow" w:eastAsia="Calibri" w:hAnsi="Arial Narrow" w:cs="Arial"/>
                <w:sz w:val="22"/>
                <w:szCs w:val="22"/>
                <w:lang w:eastAsia="en-US" w:bidi="ar-SA"/>
              </w:rPr>
            </w:pPr>
          </w:p>
        </w:tc>
      </w:tr>
    </w:tbl>
    <w:p w14:paraId="1C3A31F2" w14:textId="77777777" w:rsidR="00C75A50" w:rsidRPr="00C75A50" w:rsidRDefault="00C75A50" w:rsidP="00C75A50">
      <w:pPr>
        <w:spacing w:after="0" w:line="276" w:lineRule="auto"/>
        <w:rPr>
          <w:rFonts w:ascii="Arial Narrow" w:eastAsia="Calibri" w:hAnsi="Arial Narrow" w:cs="Arial"/>
          <w:sz w:val="22"/>
          <w:szCs w:val="22"/>
          <w:lang w:eastAsia="en-US" w:bidi="ar-SA"/>
        </w:rPr>
      </w:pPr>
    </w:p>
    <w:p w14:paraId="7F9AC5CF" w14:textId="77777777" w:rsidR="00C75A50" w:rsidRPr="00C75A50" w:rsidRDefault="00C75A50" w:rsidP="00C75A50">
      <w:pPr>
        <w:spacing w:after="0" w:line="276" w:lineRule="auto"/>
        <w:rPr>
          <w:rFonts w:ascii="Arial Narrow" w:eastAsia="Calibri" w:hAnsi="Arial Narrow" w:cs="Arial"/>
          <w:sz w:val="22"/>
          <w:szCs w:val="22"/>
          <w:lang w:eastAsia="en-US" w:bidi="ar-SA"/>
        </w:rPr>
      </w:pPr>
      <w:r w:rsidRPr="00C75A50">
        <w:rPr>
          <w:rFonts w:ascii="Arial Narrow" w:eastAsia="Calibri" w:hAnsi="Arial Narrow" w:cs="Arial"/>
          <w:sz w:val="22"/>
          <w:szCs w:val="22"/>
          <w:lang w:eastAsia="en-US" w:bidi="ar-SA"/>
        </w:rPr>
        <w:t>6.</w:t>
      </w:r>
      <w:r w:rsidRPr="00C75A50">
        <w:rPr>
          <w:rFonts w:ascii="Arial Narrow" w:eastAsia="Calibri" w:hAnsi="Arial Narrow" w:cs="Arial"/>
          <w:sz w:val="22"/>
          <w:szCs w:val="22"/>
          <w:lang w:eastAsia="en-US" w:bidi="ar-SA"/>
        </w:rPr>
        <w:tab/>
        <w:t>Membership of professional bodies:</w:t>
      </w:r>
    </w:p>
    <w:p w14:paraId="6FA39F8A" w14:textId="77777777" w:rsidR="00C75A50" w:rsidRPr="00C75A50" w:rsidRDefault="00C75A50" w:rsidP="00C75A50">
      <w:pPr>
        <w:spacing w:after="0" w:line="276" w:lineRule="auto"/>
        <w:rPr>
          <w:rFonts w:ascii="Arial Narrow" w:eastAsia="Calibri" w:hAnsi="Arial Narrow" w:cs="Arial"/>
          <w:sz w:val="22"/>
          <w:szCs w:val="22"/>
          <w:lang w:eastAsia="en-US" w:bidi="ar-SA"/>
        </w:rPr>
      </w:pPr>
      <w:r w:rsidRPr="00C75A50">
        <w:rPr>
          <w:rFonts w:ascii="Arial Narrow" w:eastAsia="Calibri" w:hAnsi="Arial Narrow" w:cs="Arial"/>
          <w:sz w:val="22"/>
          <w:szCs w:val="22"/>
          <w:lang w:eastAsia="en-US" w:bidi="ar-SA"/>
        </w:rPr>
        <w:t>7.</w:t>
      </w:r>
      <w:r w:rsidRPr="00C75A50">
        <w:rPr>
          <w:rFonts w:ascii="Arial Narrow" w:eastAsia="Calibri" w:hAnsi="Arial Narrow" w:cs="Arial"/>
          <w:sz w:val="22"/>
          <w:szCs w:val="22"/>
          <w:lang w:eastAsia="en-US" w:bidi="ar-SA"/>
        </w:rPr>
        <w:tab/>
        <w:t>Other skills:</w:t>
      </w:r>
    </w:p>
    <w:p w14:paraId="732C6F62" w14:textId="77777777" w:rsidR="00C75A50" w:rsidRPr="00C75A50" w:rsidRDefault="00C75A50" w:rsidP="00C75A50">
      <w:pPr>
        <w:spacing w:after="0" w:line="276" w:lineRule="auto"/>
        <w:rPr>
          <w:rFonts w:ascii="Arial Narrow" w:eastAsia="Calibri" w:hAnsi="Arial Narrow" w:cs="Arial"/>
          <w:sz w:val="22"/>
          <w:szCs w:val="22"/>
          <w:lang w:eastAsia="en-US" w:bidi="ar-SA"/>
        </w:rPr>
      </w:pPr>
      <w:r w:rsidRPr="00C75A50">
        <w:rPr>
          <w:rFonts w:ascii="Arial Narrow" w:eastAsia="Calibri" w:hAnsi="Arial Narrow" w:cs="Arial"/>
          <w:sz w:val="22"/>
          <w:szCs w:val="22"/>
          <w:lang w:eastAsia="en-US" w:bidi="ar-SA"/>
        </w:rPr>
        <w:t>8.</w:t>
      </w:r>
      <w:r w:rsidRPr="00C75A50">
        <w:rPr>
          <w:rFonts w:ascii="Arial Narrow" w:eastAsia="Calibri" w:hAnsi="Arial Narrow" w:cs="Arial"/>
          <w:sz w:val="22"/>
          <w:szCs w:val="22"/>
          <w:lang w:eastAsia="en-US" w:bidi="ar-SA"/>
        </w:rPr>
        <w:tab/>
        <w:t>Present position:</w:t>
      </w:r>
    </w:p>
    <w:p w14:paraId="0ABA055B" w14:textId="77777777" w:rsidR="00C75A50" w:rsidRPr="00C75A50" w:rsidRDefault="00C75A50" w:rsidP="00C75A50">
      <w:pPr>
        <w:spacing w:after="0" w:line="276" w:lineRule="auto"/>
        <w:rPr>
          <w:rFonts w:ascii="Arial Narrow" w:eastAsia="Calibri" w:hAnsi="Arial Narrow" w:cs="Arial"/>
          <w:sz w:val="22"/>
          <w:szCs w:val="22"/>
          <w:lang w:eastAsia="en-US" w:bidi="ar-SA"/>
        </w:rPr>
      </w:pPr>
      <w:r w:rsidRPr="00C75A50">
        <w:rPr>
          <w:rFonts w:ascii="Arial Narrow" w:eastAsia="Calibri" w:hAnsi="Arial Narrow" w:cs="Arial"/>
          <w:sz w:val="22"/>
          <w:szCs w:val="22"/>
          <w:lang w:eastAsia="en-US" w:bidi="ar-SA"/>
        </w:rPr>
        <w:t>9.</w:t>
      </w:r>
      <w:r w:rsidRPr="00C75A50">
        <w:rPr>
          <w:rFonts w:ascii="Arial Narrow" w:eastAsia="Calibri" w:hAnsi="Arial Narrow" w:cs="Arial"/>
          <w:sz w:val="22"/>
          <w:szCs w:val="22"/>
          <w:lang w:eastAsia="en-US" w:bidi="ar-SA"/>
        </w:rPr>
        <w:tab/>
        <w:t>Years within the firm:</w:t>
      </w:r>
    </w:p>
    <w:p w14:paraId="1D6C2630" w14:textId="77777777" w:rsidR="00C75A50" w:rsidRPr="00C75A50" w:rsidRDefault="00C75A50" w:rsidP="00C75A50">
      <w:pPr>
        <w:spacing w:after="0" w:line="276" w:lineRule="auto"/>
        <w:rPr>
          <w:rFonts w:ascii="Arial Narrow" w:eastAsia="Calibri" w:hAnsi="Arial Narrow" w:cs="Arial"/>
          <w:sz w:val="22"/>
          <w:szCs w:val="22"/>
          <w:lang w:eastAsia="en-US" w:bidi="ar-SA"/>
        </w:rPr>
      </w:pPr>
      <w:r w:rsidRPr="00C75A50">
        <w:rPr>
          <w:rFonts w:ascii="Arial Narrow" w:eastAsia="Calibri" w:hAnsi="Arial Narrow" w:cs="Arial"/>
          <w:sz w:val="22"/>
          <w:szCs w:val="22"/>
          <w:lang w:eastAsia="en-US" w:bidi="ar-SA"/>
        </w:rPr>
        <w:t>10.</w:t>
      </w:r>
      <w:r w:rsidRPr="00C75A50">
        <w:rPr>
          <w:rFonts w:ascii="Arial Narrow" w:eastAsia="Calibri" w:hAnsi="Arial Narrow" w:cs="Arial"/>
          <w:sz w:val="22"/>
          <w:szCs w:val="22"/>
          <w:lang w:eastAsia="en-US" w:bidi="ar-SA"/>
        </w:rPr>
        <w:tab/>
        <w:t>Key qualifications (relevant to the project):</w:t>
      </w:r>
    </w:p>
    <w:p w14:paraId="5901C6C5" w14:textId="77777777" w:rsidR="00C75A50" w:rsidRPr="00C75A50" w:rsidRDefault="00C75A50" w:rsidP="00C75A50">
      <w:pPr>
        <w:spacing w:after="0" w:line="276" w:lineRule="auto"/>
        <w:rPr>
          <w:rFonts w:ascii="Arial Narrow" w:eastAsia="Calibri" w:hAnsi="Arial Narrow" w:cs="Arial"/>
          <w:color w:val="FF0000"/>
          <w:sz w:val="22"/>
          <w:szCs w:val="22"/>
          <w:lang w:eastAsia="en-US" w:bidi="ar-SA"/>
        </w:rPr>
      </w:pPr>
      <w:r w:rsidRPr="00C75A50">
        <w:rPr>
          <w:rFonts w:ascii="Arial Narrow" w:eastAsia="Calibri" w:hAnsi="Arial Narrow" w:cs="Arial"/>
          <w:color w:val="000000"/>
          <w:sz w:val="22"/>
          <w:szCs w:val="22"/>
          <w:lang w:eastAsia="en-US" w:bidi="ar-SA"/>
        </w:rPr>
        <w:t>11</w:t>
      </w:r>
      <w:r w:rsidRPr="00C75A50">
        <w:rPr>
          <w:rFonts w:ascii="Arial Narrow" w:eastAsia="Calibri" w:hAnsi="Arial Narrow" w:cs="Arial"/>
          <w:color w:val="FF0000"/>
          <w:sz w:val="22"/>
          <w:szCs w:val="22"/>
          <w:lang w:eastAsia="en-US" w:bidi="ar-SA"/>
        </w:rPr>
        <w:t>.</w:t>
      </w:r>
      <w:r w:rsidRPr="00C75A50">
        <w:rPr>
          <w:rFonts w:ascii="Arial Narrow" w:eastAsia="Calibri" w:hAnsi="Arial Narrow" w:cs="Arial"/>
          <w:color w:val="FF0000"/>
          <w:sz w:val="22"/>
          <w:szCs w:val="22"/>
          <w:lang w:eastAsia="en-US" w:bidi="ar-SA"/>
        </w:rPr>
        <w:tab/>
      </w:r>
      <w:r w:rsidRPr="00C75A50">
        <w:rPr>
          <w:rFonts w:ascii="Arial Narrow" w:eastAsia="Calibri" w:hAnsi="Arial Narrow" w:cs="Arial"/>
          <w:color w:val="000000"/>
          <w:sz w:val="22"/>
          <w:szCs w:val="22"/>
          <w:lang w:eastAsia="en-US" w:bidi="ar-SA"/>
        </w:rPr>
        <w:t>Specific country experience:</w:t>
      </w:r>
      <w:r w:rsidRPr="00C75A50">
        <w:rPr>
          <w:rFonts w:ascii="Arial Narrow" w:eastAsia="Calibri" w:hAnsi="Arial Narrow" w:cs="Arial"/>
          <w:color w:val="FF0000"/>
          <w:sz w:val="22"/>
          <w:szCs w:val="22"/>
          <w:lang w:eastAsia="en-US" w:bidi="ar-SA"/>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5386"/>
      </w:tblGrid>
      <w:tr w:rsidR="00C75A50" w:rsidRPr="00C75A50" w14:paraId="3FD98FE7" w14:textId="77777777" w:rsidTr="00C75A50">
        <w:tc>
          <w:tcPr>
            <w:tcW w:w="2977" w:type="dxa"/>
          </w:tcPr>
          <w:p w14:paraId="34334A69" w14:textId="77777777" w:rsidR="00C75A50" w:rsidRPr="00C75A50" w:rsidRDefault="00C75A50" w:rsidP="00C75A50">
            <w:pPr>
              <w:spacing w:after="0" w:line="276" w:lineRule="auto"/>
              <w:rPr>
                <w:rFonts w:ascii="Arial Narrow" w:eastAsia="Calibri" w:hAnsi="Arial Narrow" w:cs="Arial"/>
                <w:color w:val="000000"/>
                <w:sz w:val="22"/>
                <w:szCs w:val="22"/>
                <w:lang w:eastAsia="en-US" w:bidi="ar-SA"/>
              </w:rPr>
            </w:pPr>
            <w:r w:rsidRPr="00C75A50">
              <w:rPr>
                <w:rFonts w:ascii="Arial Narrow" w:eastAsia="Calibri" w:hAnsi="Arial Narrow" w:cs="Arial"/>
                <w:color w:val="000000"/>
                <w:sz w:val="22"/>
                <w:szCs w:val="22"/>
                <w:lang w:eastAsia="en-US" w:bidi="ar-SA"/>
              </w:rPr>
              <w:t>Country</w:t>
            </w:r>
          </w:p>
        </w:tc>
        <w:tc>
          <w:tcPr>
            <w:tcW w:w="5386" w:type="dxa"/>
          </w:tcPr>
          <w:p w14:paraId="2EBA65A1" w14:textId="77777777" w:rsidR="00C75A50" w:rsidRPr="00C75A50" w:rsidRDefault="00C75A50" w:rsidP="00C75A50">
            <w:pPr>
              <w:spacing w:after="0" w:line="276" w:lineRule="auto"/>
              <w:rPr>
                <w:rFonts w:ascii="Arial Narrow" w:eastAsia="Calibri" w:hAnsi="Arial Narrow" w:cs="Arial"/>
                <w:color w:val="000000"/>
                <w:sz w:val="22"/>
                <w:szCs w:val="22"/>
                <w:lang w:eastAsia="en-US" w:bidi="ar-SA"/>
              </w:rPr>
            </w:pPr>
            <w:r w:rsidRPr="00C75A50">
              <w:rPr>
                <w:rFonts w:ascii="Arial Narrow" w:eastAsia="Calibri" w:hAnsi="Arial Narrow" w:cs="Arial"/>
                <w:color w:val="000000"/>
                <w:sz w:val="22"/>
                <w:szCs w:val="22"/>
                <w:lang w:eastAsia="en-US" w:bidi="ar-SA"/>
              </w:rPr>
              <w:t>Date: from (month/year) to (month/year)</w:t>
            </w:r>
          </w:p>
        </w:tc>
      </w:tr>
      <w:tr w:rsidR="00C75A50" w:rsidRPr="00C75A50" w14:paraId="12688A08" w14:textId="77777777" w:rsidTr="00C75A50">
        <w:tc>
          <w:tcPr>
            <w:tcW w:w="2977" w:type="dxa"/>
          </w:tcPr>
          <w:p w14:paraId="18727686" w14:textId="77777777" w:rsidR="00C75A50" w:rsidRPr="00C75A50" w:rsidRDefault="00C75A50" w:rsidP="00C75A50">
            <w:pPr>
              <w:spacing w:after="0" w:line="276" w:lineRule="auto"/>
              <w:rPr>
                <w:rFonts w:ascii="Arial Narrow" w:eastAsia="Calibri" w:hAnsi="Arial Narrow" w:cs="Arial"/>
                <w:color w:val="FF0000"/>
                <w:sz w:val="22"/>
                <w:szCs w:val="22"/>
                <w:lang w:eastAsia="en-US" w:bidi="ar-SA"/>
              </w:rPr>
            </w:pPr>
          </w:p>
        </w:tc>
        <w:tc>
          <w:tcPr>
            <w:tcW w:w="5386" w:type="dxa"/>
          </w:tcPr>
          <w:p w14:paraId="7A39B1D7" w14:textId="77777777" w:rsidR="00C75A50" w:rsidRPr="00C75A50" w:rsidRDefault="00C75A50" w:rsidP="00C75A50">
            <w:pPr>
              <w:spacing w:after="0" w:line="276" w:lineRule="auto"/>
              <w:rPr>
                <w:rFonts w:ascii="Arial Narrow" w:eastAsia="Calibri" w:hAnsi="Arial Narrow" w:cs="Arial"/>
                <w:color w:val="FF0000"/>
                <w:sz w:val="22"/>
                <w:szCs w:val="22"/>
                <w:lang w:eastAsia="en-US" w:bidi="ar-SA"/>
              </w:rPr>
            </w:pPr>
          </w:p>
        </w:tc>
      </w:tr>
      <w:tr w:rsidR="00C75A50" w:rsidRPr="00C75A50" w14:paraId="1ACF1EB4" w14:textId="77777777" w:rsidTr="00C75A50">
        <w:tc>
          <w:tcPr>
            <w:tcW w:w="2977" w:type="dxa"/>
          </w:tcPr>
          <w:p w14:paraId="4F84115F" w14:textId="77777777" w:rsidR="00C75A50" w:rsidRPr="00C75A50" w:rsidRDefault="00C75A50" w:rsidP="00C75A50">
            <w:pPr>
              <w:spacing w:after="0" w:line="276" w:lineRule="auto"/>
              <w:rPr>
                <w:rFonts w:ascii="Arial Narrow" w:eastAsia="Calibri" w:hAnsi="Arial Narrow" w:cs="Arial"/>
                <w:color w:val="FF0000"/>
                <w:sz w:val="22"/>
                <w:szCs w:val="22"/>
                <w:lang w:eastAsia="en-US" w:bidi="ar-SA"/>
              </w:rPr>
            </w:pPr>
          </w:p>
        </w:tc>
        <w:tc>
          <w:tcPr>
            <w:tcW w:w="5386" w:type="dxa"/>
          </w:tcPr>
          <w:p w14:paraId="189B59C2" w14:textId="77777777" w:rsidR="00C75A50" w:rsidRPr="00C75A50" w:rsidRDefault="00C75A50" w:rsidP="00C75A50">
            <w:pPr>
              <w:spacing w:after="0" w:line="276" w:lineRule="auto"/>
              <w:rPr>
                <w:rFonts w:ascii="Arial Narrow" w:eastAsia="Calibri" w:hAnsi="Arial Narrow" w:cs="Arial"/>
                <w:color w:val="FF0000"/>
                <w:sz w:val="22"/>
                <w:szCs w:val="22"/>
                <w:lang w:eastAsia="en-US" w:bidi="ar-SA"/>
              </w:rPr>
            </w:pPr>
          </w:p>
        </w:tc>
      </w:tr>
      <w:tr w:rsidR="00C75A50" w:rsidRPr="00C75A50" w14:paraId="754B0C80" w14:textId="77777777" w:rsidTr="00C75A50">
        <w:tc>
          <w:tcPr>
            <w:tcW w:w="2977" w:type="dxa"/>
          </w:tcPr>
          <w:p w14:paraId="16D98DD9" w14:textId="77777777" w:rsidR="00C75A50" w:rsidRPr="00C75A50" w:rsidRDefault="00C75A50" w:rsidP="00C75A50">
            <w:pPr>
              <w:spacing w:after="0" w:line="276" w:lineRule="auto"/>
              <w:rPr>
                <w:rFonts w:ascii="Arial Narrow" w:eastAsia="Calibri" w:hAnsi="Arial Narrow" w:cs="Arial"/>
                <w:color w:val="FF0000"/>
                <w:sz w:val="22"/>
                <w:szCs w:val="22"/>
                <w:lang w:eastAsia="en-US" w:bidi="ar-SA"/>
              </w:rPr>
            </w:pPr>
          </w:p>
        </w:tc>
        <w:tc>
          <w:tcPr>
            <w:tcW w:w="5386" w:type="dxa"/>
          </w:tcPr>
          <w:p w14:paraId="332388FC" w14:textId="77777777" w:rsidR="00C75A50" w:rsidRPr="00C75A50" w:rsidRDefault="00C75A50" w:rsidP="00C75A50">
            <w:pPr>
              <w:spacing w:after="0" w:line="276" w:lineRule="auto"/>
              <w:rPr>
                <w:rFonts w:ascii="Arial Narrow" w:eastAsia="Calibri" w:hAnsi="Arial Narrow" w:cs="Arial"/>
                <w:color w:val="FF0000"/>
                <w:sz w:val="22"/>
                <w:szCs w:val="22"/>
                <w:lang w:eastAsia="en-US" w:bidi="ar-SA"/>
              </w:rPr>
            </w:pPr>
          </w:p>
        </w:tc>
      </w:tr>
    </w:tbl>
    <w:p w14:paraId="5B2B8C59" w14:textId="77777777" w:rsidR="00C75A50" w:rsidRPr="00C75A50" w:rsidRDefault="00C75A50" w:rsidP="00C75A50">
      <w:pPr>
        <w:spacing w:after="0" w:line="276" w:lineRule="auto"/>
        <w:rPr>
          <w:rFonts w:ascii="Arial Narrow" w:eastAsia="Calibri" w:hAnsi="Arial Narrow" w:cs="Arial"/>
          <w:sz w:val="22"/>
          <w:szCs w:val="22"/>
          <w:lang w:eastAsia="en-US" w:bidi="ar-SA"/>
        </w:rPr>
      </w:pPr>
    </w:p>
    <w:p w14:paraId="30B42A4B" w14:textId="77777777" w:rsidR="00C75A50" w:rsidRPr="00C75A50" w:rsidRDefault="00C75A50" w:rsidP="00C75A50">
      <w:pPr>
        <w:spacing w:after="0" w:line="276" w:lineRule="auto"/>
        <w:rPr>
          <w:rFonts w:ascii="Arial Narrow" w:eastAsia="Calibri" w:hAnsi="Arial Narrow" w:cs="Arial"/>
          <w:sz w:val="22"/>
          <w:szCs w:val="22"/>
          <w:lang w:eastAsia="en-US" w:bidi="ar-SA"/>
        </w:rPr>
      </w:pPr>
      <w:r w:rsidRPr="00C75A50">
        <w:rPr>
          <w:rFonts w:ascii="Arial Narrow" w:eastAsia="Calibri" w:hAnsi="Arial Narrow" w:cs="Arial"/>
          <w:sz w:val="22"/>
          <w:szCs w:val="22"/>
          <w:lang w:eastAsia="en-US" w:bidi="ar-SA"/>
        </w:rPr>
        <w:t>12.</w:t>
      </w:r>
      <w:r w:rsidRPr="00C75A50">
        <w:rPr>
          <w:rFonts w:ascii="Arial Narrow" w:eastAsia="Calibri" w:hAnsi="Arial Narrow" w:cs="Arial"/>
          <w:sz w:val="22"/>
          <w:szCs w:val="22"/>
          <w:lang w:eastAsia="en-US" w:bidi="ar-SA"/>
        </w:rPr>
        <w:tab/>
        <w:t>Professional experience record (projects):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5386"/>
      </w:tblGrid>
      <w:tr w:rsidR="00C75A50" w:rsidRPr="00C75A50" w14:paraId="394DC9F9" w14:textId="77777777" w:rsidTr="00C75A50">
        <w:tc>
          <w:tcPr>
            <w:tcW w:w="2977" w:type="dxa"/>
          </w:tcPr>
          <w:p w14:paraId="0AC751AC" w14:textId="77777777" w:rsidR="00C75A50" w:rsidRPr="00C75A50" w:rsidRDefault="00C75A50" w:rsidP="00C75A50">
            <w:pPr>
              <w:spacing w:after="0" w:line="276" w:lineRule="auto"/>
              <w:rPr>
                <w:rFonts w:ascii="Arial Narrow" w:eastAsia="Calibri" w:hAnsi="Arial Narrow" w:cs="Arial"/>
                <w:sz w:val="22"/>
                <w:szCs w:val="22"/>
                <w:lang w:eastAsia="en-US" w:bidi="ar-SA"/>
              </w:rPr>
            </w:pPr>
            <w:r w:rsidRPr="00C75A50">
              <w:rPr>
                <w:rFonts w:ascii="Arial Narrow" w:eastAsia="Calibri" w:hAnsi="Arial Narrow" w:cs="Arial"/>
                <w:sz w:val="22"/>
                <w:szCs w:val="22"/>
                <w:lang w:eastAsia="en-US" w:bidi="ar-SA"/>
              </w:rPr>
              <w:t>Date: from - to (month/year)</w:t>
            </w:r>
          </w:p>
        </w:tc>
        <w:tc>
          <w:tcPr>
            <w:tcW w:w="5386" w:type="dxa"/>
          </w:tcPr>
          <w:p w14:paraId="1B94DF78" w14:textId="77777777" w:rsidR="00C75A50" w:rsidRPr="00C75A50" w:rsidRDefault="00C75A50" w:rsidP="00C75A50">
            <w:pPr>
              <w:spacing w:after="0"/>
              <w:jc w:val="left"/>
              <w:rPr>
                <w:rFonts w:ascii="Arial Narrow" w:eastAsia="Times New Roman" w:hAnsi="Arial Narrow" w:cs="Arial"/>
                <w:sz w:val="22"/>
                <w:szCs w:val="22"/>
                <w:lang w:eastAsia="en-US" w:bidi="ar-SA"/>
              </w:rPr>
            </w:pPr>
          </w:p>
        </w:tc>
      </w:tr>
      <w:tr w:rsidR="00C75A50" w:rsidRPr="00C75A50" w14:paraId="60BDB6A2" w14:textId="77777777" w:rsidTr="00C75A50">
        <w:tc>
          <w:tcPr>
            <w:tcW w:w="2977" w:type="dxa"/>
          </w:tcPr>
          <w:p w14:paraId="784A24F4" w14:textId="77777777" w:rsidR="00C75A50" w:rsidRPr="00C75A50" w:rsidRDefault="00C75A50" w:rsidP="00C75A50">
            <w:pPr>
              <w:spacing w:after="0" w:line="276" w:lineRule="auto"/>
              <w:rPr>
                <w:rFonts w:ascii="Arial Narrow" w:eastAsia="Calibri" w:hAnsi="Arial Narrow" w:cs="Arial"/>
                <w:sz w:val="22"/>
                <w:szCs w:val="22"/>
                <w:lang w:eastAsia="en-US" w:bidi="ar-SA"/>
              </w:rPr>
            </w:pPr>
            <w:r w:rsidRPr="00C75A50">
              <w:rPr>
                <w:rFonts w:ascii="Arial Narrow" w:eastAsia="Calibri" w:hAnsi="Arial Narrow" w:cs="Arial"/>
                <w:sz w:val="22"/>
                <w:szCs w:val="22"/>
                <w:lang w:eastAsia="en-US" w:bidi="ar-SA"/>
              </w:rPr>
              <w:t>Location</w:t>
            </w:r>
          </w:p>
        </w:tc>
        <w:tc>
          <w:tcPr>
            <w:tcW w:w="5386" w:type="dxa"/>
          </w:tcPr>
          <w:p w14:paraId="4F789A21" w14:textId="77777777" w:rsidR="00C75A50" w:rsidRPr="00C75A50" w:rsidRDefault="00C75A50" w:rsidP="00C75A50">
            <w:pPr>
              <w:spacing w:after="0" w:line="276" w:lineRule="auto"/>
              <w:rPr>
                <w:rFonts w:ascii="Arial Narrow" w:eastAsia="Calibri" w:hAnsi="Arial Narrow" w:cs="Arial"/>
                <w:sz w:val="22"/>
                <w:szCs w:val="22"/>
                <w:lang w:eastAsia="en-US" w:bidi="ar-SA"/>
              </w:rPr>
            </w:pPr>
          </w:p>
        </w:tc>
      </w:tr>
      <w:tr w:rsidR="00C75A50" w:rsidRPr="00C75A50" w14:paraId="1F4D7D47" w14:textId="77777777" w:rsidTr="00C75A50">
        <w:tc>
          <w:tcPr>
            <w:tcW w:w="2977" w:type="dxa"/>
          </w:tcPr>
          <w:p w14:paraId="69144C1A" w14:textId="77777777" w:rsidR="00C75A50" w:rsidRPr="00C75A50" w:rsidRDefault="00C75A50" w:rsidP="00C75A50">
            <w:pPr>
              <w:spacing w:after="0" w:line="276" w:lineRule="auto"/>
              <w:rPr>
                <w:rFonts w:ascii="Arial Narrow" w:eastAsia="Calibri" w:hAnsi="Arial Narrow" w:cs="Arial"/>
                <w:sz w:val="22"/>
                <w:szCs w:val="22"/>
                <w:lang w:eastAsia="en-US" w:bidi="ar-SA"/>
              </w:rPr>
            </w:pPr>
            <w:r w:rsidRPr="00C75A50">
              <w:rPr>
                <w:rFonts w:ascii="Arial Narrow" w:eastAsia="Calibri" w:hAnsi="Arial Narrow" w:cs="Arial"/>
                <w:sz w:val="22"/>
                <w:szCs w:val="22"/>
                <w:lang w:eastAsia="en-US" w:bidi="ar-SA"/>
              </w:rPr>
              <w:t>Company</w:t>
            </w:r>
          </w:p>
        </w:tc>
        <w:tc>
          <w:tcPr>
            <w:tcW w:w="5386" w:type="dxa"/>
          </w:tcPr>
          <w:p w14:paraId="4AB866D3" w14:textId="77777777" w:rsidR="00C75A50" w:rsidRPr="00C75A50" w:rsidRDefault="00C75A50" w:rsidP="00C75A50">
            <w:pPr>
              <w:spacing w:after="0" w:line="276" w:lineRule="auto"/>
              <w:rPr>
                <w:rFonts w:ascii="Arial Narrow" w:eastAsia="Calibri" w:hAnsi="Arial Narrow" w:cs="Arial"/>
                <w:sz w:val="22"/>
                <w:szCs w:val="22"/>
                <w:lang w:eastAsia="en-US" w:bidi="ar-SA"/>
              </w:rPr>
            </w:pPr>
          </w:p>
        </w:tc>
      </w:tr>
      <w:tr w:rsidR="00C75A50" w:rsidRPr="00C75A50" w14:paraId="2FF2C346" w14:textId="77777777" w:rsidTr="00C75A50">
        <w:tc>
          <w:tcPr>
            <w:tcW w:w="2977" w:type="dxa"/>
          </w:tcPr>
          <w:p w14:paraId="7ACBD159" w14:textId="77777777" w:rsidR="00C75A50" w:rsidRPr="00C75A50" w:rsidRDefault="00C75A50" w:rsidP="00C75A50">
            <w:pPr>
              <w:spacing w:after="0" w:line="276" w:lineRule="auto"/>
              <w:rPr>
                <w:rFonts w:ascii="Arial Narrow" w:eastAsia="Calibri" w:hAnsi="Arial Narrow" w:cs="Arial"/>
                <w:sz w:val="22"/>
                <w:szCs w:val="22"/>
                <w:lang w:eastAsia="en-US" w:bidi="ar-SA"/>
              </w:rPr>
            </w:pPr>
            <w:r w:rsidRPr="00C75A50">
              <w:rPr>
                <w:rFonts w:ascii="Arial Narrow" w:eastAsia="Calibri" w:hAnsi="Arial Narrow" w:cs="Arial"/>
                <w:sz w:val="22"/>
                <w:szCs w:val="22"/>
                <w:lang w:eastAsia="en-US" w:bidi="ar-SA"/>
              </w:rPr>
              <w:t>Position</w:t>
            </w:r>
          </w:p>
        </w:tc>
        <w:tc>
          <w:tcPr>
            <w:tcW w:w="5386" w:type="dxa"/>
          </w:tcPr>
          <w:p w14:paraId="782B4B40" w14:textId="77777777" w:rsidR="00C75A50" w:rsidRPr="00C75A50" w:rsidRDefault="00C75A50" w:rsidP="00C75A50">
            <w:pPr>
              <w:spacing w:after="0" w:line="276" w:lineRule="auto"/>
              <w:rPr>
                <w:rFonts w:ascii="Arial Narrow" w:eastAsia="Calibri" w:hAnsi="Arial Narrow" w:cs="Arial"/>
                <w:sz w:val="22"/>
                <w:szCs w:val="22"/>
                <w:lang w:eastAsia="en-US" w:bidi="ar-SA"/>
              </w:rPr>
            </w:pPr>
          </w:p>
        </w:tc>
      </w:tr>
      <w:tr w:rsidR="00C75A50" w:rsidRPr="00C75A50" w14:paraId="510841D9" w14:textId="77777777" w:rsidTr="00C75A50">
        <w:tc>
          <w:tcPr>
            <w:tcW w:w="2977" w:type="dxa"/>
          </w:tcPr>
          <w:p w14:paraId="0F3A1300" w14:textId="77777777" w:rsidR="00C75A50" w:rsidRPr="00C75A50" w:rsidRDefault="00C75A50" w:rsidP="00C75A50">
            <w:pPr>
              <w:spacing w:after="0" w:line="276" w:lineRule="auto"/>
              <w:rPr>
                <w:rFonts w:ascii="Arial Narrow" w:eastAsia="Calibri" w:hAnsi="Arial Narrow" w:cs="Arial"/>
                <w:sz w:val="22"/>
                <w:szCs w:val="22"/>
                <w:lang w:eastAsia="en-US" w:bidi="ar-SA"/>
              </w:rPr>
            </w:pPr>
            <w:r w:rsidRPr="00C75A50">
              <w:rPr>
                <w:rFonts w:ascii="Arial Narrow" w:eastAsia="Calibri" w:hAnsi="Arial Narrow" w:cs="Arial"/>
                <w:sz w:val="22"/>
                <w:szCs w:val="22"/>
                <w:lang w:eastAsia="en-US" w:bidi="ar-SA"/>
              </w:rPr>
              <w:t>Description</w:t>
            </w:r>
          </w:p>
        </w:tc>
        <w:tc>
          <w:tcPr>
            <w:tcW w:w="5386" w:type="dxa"/>
          </w:tcPr>
          <w:p w14:paraId="41F78DD0" w14:textId="77777777" w:rsidR="00C75A50" w:rsidRPr="00C75A50" w:rsidRDefault="00C75A50" w:rsidP="00C75A50">
            <w:pPr>
              <w:spacing w:after="0" w:line="276" w:lineRule="auto"/>
              <w:rPr>
                <w:rFonts w:ascii="Arial Narrow" w:eastAsia="Calibri" w:hAnsi="Arial Narrow" w:cs="Arial"/>
                <w:sz w:val="22"/>
                <w:szCs w:val="22"/>
                <w:lang w:eastAsia="en-US" w:bidi="ar-SA"/>
              </w:rPr>
            </w:pPr>
          </w:p>
        </w:tc>
      </w:tr>
    </w:tbl>
    <w:p w14:paraId="44D30124" w14:textId="77777777" w:rsidR="00C75A50" w:rsidRPr="00C75A50" w:rsidRDefault="00C75A50" w:rsidP="00C75A50">
      <w:pPr>
        <w:spacing w:after="0" w:line="276" w:lineRule="auto"/>
        <w:ind w:firstLine="708"/>
        <w:rPr>
          <w:rFonts w:ascii="Arial Narrow" w:eastAsia="Calibri" w:hAnsi="Arial Narrow" w:cs="Arial"/>
          <w:sz w:val="22"/>
          <w:szCs w:val="22"/>
          <w:lang w:eastAsia="en-US" w:bidi="ar-SA"/>
        </w:rPr>
      </w:pPr>
      <w:r w:rsidRPr="00C75A50">
        <w:rPr>
          <w:rFonts w:ascii="Arial Narrow" w:eastAsia="Calibri" w:hAnsi="Arial Narrow" w:cs="Arial"/>
          <w:sz w:val="22"/>
          <w:szCs w:val="22"/>
          <w:lang w:eastAsia="en-US" w:bidi="ar-SA"/>
        </w:rPr>
        <w:t>add more projects</w:t>
      </w:r>
    </w:p>
    <w:p w14:paraId="6DDF9DB7" w14:textId="77777777" w:rsidR="00C75A50" w:rsidRPr="00C75A50" w:rsidRDefault="00C75A50" w:rsidP="00C75A50">
      <w:pPr>
        <w:spacing w:after="0" w:line="276" w:lineRule="auto"/>
        <w:ind w:firstLine="708"/>
        <w:rPr>
          <w:rFonts w:ascii="Arial Narrow" w:eastAsia="Calibri" w:hAnsi="Arial Narrow" w:cs="Arial"/>
          <w:sz w:val="22"/>
          <w:szCs w:val="22"/>
          <w:lang w:eastAsia="en-US" w:bidi="ar-SA"/>
        </w:rPr>
      </w:pPr>
      <w:r w:rsidRPr="00C75A50">
        <w:rPr>
          <w:rFonts w:ascii="Arial Narrow" w:eastAsia="Calibri" w:hAnsi="Arial Narrow" w:cs="Arial"/>
          <w:sz w:val="22"/>
          <w:szCs w:val="22"/>
          <w:lang w:eastAsia="en-US" w:bidi="ar-SA"/>
        </w:rPr>
        <w:t>…</w:t>
      </w:r>
    </w:p>
    <w:p w14:paraId="36B254F1" w14:textId="77777777" w:rsidR="00C75A50" w:rsidRPr="00C75A50" w:rsidRDefault="00C75A50" w:rsidP="00C75A50">
      <w:pPr>
        <w:spacing w:after="0" w:line="276" w:lineRule="auto"/>
        <w:rPr>
          <w:rFonts w:ascii="Arial Narrow" w:eastAsia="Calibri" w:hAnsi="Arial Narrow" w:cs="Arial"/>
          <w:b/>
          <w:sz w:val="22"/>
          <w:szCs w:val="22"/>
          <w:lang w:eastAsia="en-US" w:bidi="ar-SA"/>
        </w:rPr>
      </w:pPr>
      <w:r w:rsidRPr="00C75A50">
        <w:rPr>
          <w:rFonts w:ascii="Arial Narrow" w:eastAsia="Calibri" w:hAnsi="Arial Narrow" w:cs="Arial"/>
          <w:sz w:val="22"/>
          <w:szCs w:val="22"/>
          <w:lang w:eastAsia="en-US" w:bidi="ar-SA"/>
        </w:rPr>
        <w:t>13.</w:t>
      </w:r>
      <w:r w:rsidRPr="00C75A50">
        <w:rPr>
          <w:rFonts w:ascii="Arial Narrow" w:eastAsia="Calibri" w:hAnsi="Arial Narrow" w:cs="Arial"/>
          <w:sz w:val="22"/>
          <w:szCs w:val="22"/>
          <w:lang w:eastAsia="en-US" w:bidi="ar-SA"/>
        </w:rPr>
        <w:tab/>
        <w:t>Others (e.g. publications):</w:t>
      </w:r>
    </w:p>
    <w:p w14:paraId="727164E9" w14:textId="77777777" w:rsidR="00C75A50" w:rsidRPr="00C75A50" w:rsidRDefault="00C75A50" w:rsidP="00C75A50">
      <w:pPr>
        <w:spacing w:after="0" w:line="276" w:lineRule="auto"/>
        <w:ind w:left="720"/>
        <w:contextualSpacing/>
        <w:rPr>
          <w:rFonts w:ascii="Arial" w:eastAsia="Calibri" w:hAnsi="Arial" w:cs="Arial"/>
          <w:sz w:val="22"/>
          <w:szCs w:val="22"/>
          <w:lang w:eastAsia="en-US" w:bidi="ar-SA"/>
        </w:rPr>
      </w:pPr>
    </w:p>
    <w:p w14:paraId="033923CD" w14:textId="77777777" w:rsidR="00C75A50" w:rsidRPr="00C75A50" w:rsidRDefault="00C75A50" w:rsidP="00C75A50">
      <w:pPr>
        <w:spacing w:after="0" w:line="276" w:lineRule="auto"/>
        <w:ind w:left="720"/>
        <w:contextualSpacing/>
        <w:rPr>
          <w:rFonts w:ascii="Arial" w:eastAsia="Calibri" w:hAnsi="Arial" w:cs="Arial"/>
          <w:sz w:val="22"/>
          <w:szCs w:val="22"/>
          <w:lang w:eastAsia="en-US" w:bidi="ar-SA"/>
        </w:rPr>
      </w:pPr>
    </w:p>
    <w:p w14:paraId="421F2B57" w14:textId="77777777" w:rsidR="00C75A50" w:rsidRPr="00C75A50" w:rsidRDefault="00C75A50" w:rsidP="00C75A50">
      <w:pPr>
        <w:spacing w:after="0" w:line="276" w:lineRule="auto"/>
        <w:ind w:left="720"/>
        <w:contextualSpacing/>
        <w:rPr>
          <w:rFonts w:ascii="Arial" w:eastAsia="Calibri" w:hAnsi="Arial" w:cs="Arial"/>
          <w:sz w:val="22"/>
          <w:szCs w:val="22"/>
          <w:lang w:eastAsia="en-US" w:bidi="ar-SA"/>
        </w:rPr>
      </w:pPr>
    </w:p>
    <w:p w14:paraId="40CE8778" w14:textId="77777777" w:rsidR="00C75A50" w:rsidRPr="00C75A50" w:rsidRDefault="00C75A50" w:rsidP="00C75A50">
      <w:pPr>
        <w:spacing w:after="0" w:line="276" w:lineRule="auto"/>
        <w:ind w:left="720"/>
        <w:contextualSpacing/>
        <w:rPr>
          <w:rFonts w:ascii="Arial" w:eastAsia="Calibri" w:hAnsi="Arial" w:cs="Arial"/>
          <w:sz w:val="22"/>
          <w:szCs w:val="22"/>
          <w:lang w:eastAsia="en-US" w:bidi="ar-SA"/>
        </w:rPr>
      </w:pPr>
    </w:p>
    <w:p w14:paraId="4E2FCF6C" w14:textId="77777777" w:rsidR="00C75A50" w:rsidRPr="00C75A50" w:rsidRDefault="00C75A50" w:rsidP="00C75A50">
      <w:pPr>
        <w:spacing w:after="0" w:line="276" w:lineRule="auto"/>
        <w:ind w:left="720"/>
        <w:contextualSpacing/>
        <w:rPr>
          <w:rFonts w:ascii="Arial" w:eastAsia="Calibri" w:hAnsi="Arial" w:cs="Arial"/>
          <w:sz w:val="22"/>
          <w:szCs w:val="22"/>
          <w:lang w:eastAsia="en-US" w:bidi="ar-SA"/>
        </w:rPr>
      </w:pPr>
    </w:p>
    <w:p w14:paraId="1B35515B" w14:textId="77777777" w:rsidR="00C75A50" w:rsidRPr="00C75A50" w:rsidRDefault="00C75A50" w:rsidP="00C75A50">
      <w:pPr>
        <w:spacing w:after="0" w:line="276" w:lineRule="auto"/>
        <w:ind w:left="720"/>
        <w:contextualSpacing/>
        <w:rPr>
          <w:rFonts w:ascii="Arial" w:eastAsia="Calibri" w:hAnsi="Arial" w:cs="Arial"/>
          <w:sz w:val="22"/>
          <w:szCs w:val="22"/>
          <w:lang w:eastAsia="en-US" w:bidi="ar-SA"/>
        </w:rPr>
      </w:pPr>
    </w:p>
    <w:p w14:paraId="677ED1D8" w14:textId="77777777" w:rsidR="00C75A50" w:rsidRPr="00C75A50" w:rsidRDefault="00C75A50" w:rsidP="00C75A50">
      <w:pPr>
        <w:spacing w:after="0" w:line="276" w:lineRule="auto"/>
        <w:ind w:left="720"/>
        <w:contextualSpacing/>
        <w:rPr>
          <w:rFonts w:ascii="Arial" w:eastAsia="Calibri" w:hAnsi="Arial" w:cs="Arial"/>
          <w:sz w:val="22"/>
          <w:szCs w:val="22"/>
          <w:lang w:eastAsia="en-US" w:bidi="ar-SA"/>
        </w:rPr>
      </w:pPr>
    </w:p>
    <w:p w14:paraId="074537BE" w14:textId="77777777" w:rsidR="00C75A50" w:rsidRPr="00C75A50" w:rsidRDefault="00C75A50" w:rsidP="00C75A50">
      <w:pPr>
        <w:spacing w:after="0" w:line="276" w:lineRule="auto"/>
        <w:ind w:left="720"/>
        <w:contextualSpacing/>
        <w:rPr>
          <w:rFonts w:ascii="Arial" w:eastAsia="Calibri" w:hAnsi="Arial" w:cs="Arial"/>
          <w:sz w:val="22"/>
          <w:szCs w:val="22"/>
          <w:lang w:eastAsia="en-US" w:bidi="ar-SA"/>
        </w:rPr>
      </w:pPr>
    </w:p>
    <w:p w14:paraId="05783990" w14:textId="77777777" w:rsidR="00C75A50" w:rsidRDefault="00C75A50" w:rsidP="00884FBA">
      <w:pPr>
        <w:spacing w:after="0" w:line="276" w:lineRule="auto"/>
        <w:ind w:left="720"/>
        <w:contextualSpacing/>
        <w:jc w:val="left"/>
        <w:rPr>
          <w:rFonts w:ascii="Arial Narrow" w:eastAsia="Calibri" w:hAnsi="Arial Narrow" w:cs="Arial"/>
          <w:b/>
          <w:sz w:val="22"/>
          <w:szCs w:val="22"/>
          <w:lang w:eastAsia="en-US" w:bidi="ar-SA"/>
        </w:rPr>
      </w:pPr>
      <w:r w:rsidRPr="00C75A50">
        <w:rPr>
          <w:rFonts w:ascii="Arial Narrow" w:eastAsia="Calibri" w:hAnsi="Arial Narrow" w:cs="Arial"/>
          <w:b/>
          <w:sz w:val="22"/>
          <w:szCs w:val="22"/>
          <w:lang w:eastAsia="en-US" w:bidi="ar-SA"/>
        </w:rPr>
        <w:lastRenderedPageBreak/>
        <w:t xml:space="preserve">Annex </w:t>
      </w:r>
      <w:proofErr w:type="gramStart"/>
      <w:r w:rsidRPr="00C75A50">
        <w:rPr>
          <w:rFonts w:ascii="Arial Narrow" w:eastAsia="Calibri" w:hAnsi="Arial Narrow" w:cs="Arial"/>
          <w:b/>
          <w:sz w:val="22"/>
          <w:szCs w:val="22"/>
          <w:lang w:eastAsia="en-US" w:bidi="ar-SA"/>
        </w:rPr>
        <w:t xml:space="preserve">5 </w:t>
      </w:r>
      <w:r w:rsidR="004B1F44">
        <w:rPr>
          <w:rFonts w:ascii="Arial Narrow" w:eastAsia="Calibri" w:hAnsi="Arial Narrow" w:cs="Arial"/>
          <w:b/>
          <w:sz w:val="22"/>
          <w:szCs w:val="22"/>
          <w:lang w:eastAsia="en-US" w:bidi="ar-SA"/>
        </w:rPr>
        <w:t xml:space="preserve"> </w:t>
      </w:r>
      <w:r w:rsidR="004B1F44" w:rsidRPr="004B1F44">
        <w:rPr>
          <w:rFonts w:ascii="Arial Narrow" w:eastAsia="Calibri" w:hAnsi="Arial Narrow" w:cs="Arial"/>
          <w:b/>
          <w:sz w:val="22"/>
          <w:szCs w:val="22"/>
          <w:lang w:eastAsia="en-US" w:bidi="ar-SA"/>
        </w:rPr>
        <w:t>Model</w:t>
      </w:r>
      <w:proofErr w:type="gramEnd"/>
      <w:r w:rsidR="004B1F44" w:rsidRPr="004B1F44">
        <w:rPr>
          <w:rFonts w:ascii="Arial Narrow" w:eastAsia="Calibri" w:hAnsi="Arial Narrow" w:cs="Arial"/>
          <w:b/>
          <w:sz w:val="22"/>
          <w:szCs w:val="22"/>
          <w:lang w:eastAsia="en-US" w:bidi="ar-SA"/>
        </w:rPr>
        <w:t xml:space="preserve"> of Financial proposa</w:t>
      </w:r>
      <w:r w:rsidR="00884FBA">
        <w:rPr>
          <w:rFonts w:ascii="Arial Narrow" w:eastAsia="Calibri" w:hAnsi="Arial Narrow" w:cs="Arial"/>
          <w:b/>
          <w:sz w:val="22"/>
          <w:szCs w:val="22"/>
          <w:lang w:eastAsia="en-US" w:bidi="ar-SA"/>
        </w:rPr>
        <w:t>l</w:t>
      </w:r>
    </w:p>
    <w:tbl>
      <w:tblPr>
        <w:tblW w:w="9410" w:type="dxa"/>
        <w:tblLook w:val="04A0" w:firstRow="1" w:lastRow="0" w:firstColumn="1" w:lastColumn="0" w:noHBand="0" w:noVBand="1"/>
      </w:tblPr>
      <w:tblGrid>
        <w:gridCol w:w="430"/>
        <w:gridCol w:w="2140"/>
        <w:gridCol w:w="3990"/>
        <w:gridCol w:w="667"/>
        <w:gridCol w:w="1180"/>
        <w:gridCol w:w="1220"/>
      </w:tblGrid>
      <w:tr w:rsidR="00704EEB" w:rsidRPr="00704EEB" w14:paraId="348C37E5" w14:textId="77777777" w:rsidTr="00704EEB">
        <w:trPr>
          <w:trHeight w:val="408"/>
        </w:trPr>
        <w:tc>
          <w:tcPr>
            <w:tcW w:w="430" w:type="dxa"/>
            <w:tcBorders>
              <w:top w:val="single" w:sz="8" w:space="0" w:color="000000"/>
              <w:left w:val="single" w:sz="8" w:space="0" w:color="000000"/>
              <w:bottom w:val="nil"/>
              <w:right w:val="single" w:sz="8" w:space="0" w:color="000000"/>
            </w:tcBorders>
            <w:shd w:val="clear" w:color="000000" w:fill="D9D9D9"/>
            <w:vAlign w:val="center"/>
            <w:hideMark/>
          </w:tcPr>
          <w:p w14:paraId="7044EC00" w14:textId="77777777" w:rsidR="00704EEB" w:rsidRPr="00704EEB" w:rsidRDefault="00704EEB" w:rsidP="00704EEB">
            <w:pPr>
              <w:spacing w:after="0"/>
              <w:jc w:val="center"/>
              <w:rPr>
                <w:rFonts w:ascii="Arial" w:eastAsia="Times New Roman" w:hAnsi="Arial" w:cs="Arial"/>
                <w:b/>
                <w:bCs/>
                <w:color w:val="000000"/>
                <w:sz w:val="16"/>
                <w:szCs w:val="16"/>
                <w:lang w:val="en-US" w:eastAsia="en-US" w:bidi="ar-SA"/>
              </w:rPr>
            </w:pPr>
            <w:r w:rsidRPr="00704EEB">
              <w:rPr>
                <w:rFonts w:ascii="Arial" w:eastAsia="Times New Roman" w:hAnsi="Arial" w:cs="Arial"/>
                <w:b/>
                <w:bCs/>
                <w:sz w:val="16"/>
                <w:szCs w:val="16"/>
                <w:lang w:eastAsia="en-US" w:bidi="ar-SA"/>
              </w:rPr>
              <w:t>No</w:t>
            </w:r>
          </w:p>
        </w:tc>
        <w:tc>
          <w:tcPr>
            <w:tcW w:w="2140" w:type="dxa"/>
            <w:tcBorders>
              <w:top w:val="single" w:sz="8" w:space="0" w:color="000000"/>
              <w:left w:val="nil"/>
              <w:bottom w:val="nil"/>
              <w:right w:val="single" w:sz="8" w:space="0" w:color="000000"/>
            </w:tcBorders>
            <w:shd w:val="clear" w:color="000000" w:fill="D9D9D9"/>
            <w:vAlign w:val="center"/>
            <w:hideMark/>
          </w:tcPr>
          <w:p w14:paraId="1F1EC007" w14:textId="77777777" w:rsidR="00704EEB" w:rsidRPr="00704EEB" w:rsidRDefault="00704EEB" w:rsidP="00704EEB">
            <w:pPr>
              <w:spacing w:after="0" w:line="276" w:lineRule="auto"/>
              <w:jc w:val="center"/>
              <w:rPr>
                <w:rFonts w:ascii="Arial" w:eastAsia="Times New Roman" w:hAnsi="Arial" w:cs="Arial"/>
                <w:b/>
                <w:bCs/>
                <w:color w:val="000000"/>
                <w:sz w:val="18"/>
                <w:szCs w:val="18"/>
                <w:lang w:val="en-US" w:eastAsia="en-US" w:bidi="ar-SA"/>
              </w:rPr>
            </w:pPr>
            <w:r w:rsidRPr="00704EEB">
              <w:rPr>
                <w:rFonts w:ascii="Arial" w:eastAsia="Times New Roman" w:hAnsi="Arial" w:cs="Arial"/>
                <w:b/>
                <w:bCs/>
                <w:sz w:val="18"/>
                <w:szCs w:val="18"/>
                <w:lang w:eastAsia="en-US" w:bidi="ar-SA"/>
              </w:rPr>
              <w:t>Task/Deliverables</w:t>
            </w:r>
          </w:p>
        </w:tc>
        <w:tc>
          <w:tcPr>
            <w:tcW w:w="3990" w:type="dxa"/>
            <w:tcBorders>
              <w:top w:val="single" w:sz="8" w:space="0" w:color="000000"/>
              <w:left w:val="nil"/>
              <w:bottom w:val="nil"/>
              <w:right w:val="single" w:sz="8" w:space="0" w:color="000000"/>
            </w:tcBorders>
            <w:shd w:val="clear" w:color="000000" w:fill="D9D9D9"/>
            <w:vAlign w:val="center"/>
            <w:hideMark/>
          </w:tcPr>
          <w:p w14:paraId="79B9821D" w14:textId="77777777" w:rsidR="00704EEB" w:rsidRPr="00704EEB" w:rsidRDefault="00704EEB" w:rsidP="00704EEB">
            <w:pPr>
              <w:spacing w:after="0" w:line="276" w:lineRule="auto"/>
              <w:jc w:val="center"/>
              <w:rPr>
                <w:rFonts w:ascii="Arial" w:eastAsia="Times New Roman" w:hAnsi="Arial" w:cs="Arial"/>
                <w:b/>
                <w:bCs/>
                <w:color w:val="000000"/>
                <w:sz w:val="18"/>
                <w:szCs w:val="18"/>
                <w:lang w:val="en-US" w:eastAsia="en-US" w:bidi="ar-SA"/>
              </w:rPr>
            </w:pPr>
            <w:r w:rsidRPr="00704EEB">
              <w:rPr>
                <w:rFonts w:ascii="Arial" w:eastAsia="Times New Roman" w:hAnsi="Arial" w:cs="Arial"/>
                <w:b/>
                <w:bCs/>
                <w:sz w:val="18"/>
                <w:szCs w:val="18"/>
                <w:lang w:eastAsia="en-US" w:bidi="ar-SA"/>
              </w:rPr>
              <w:t>Description</w:t>
            </w:r>
          </w:p>
        </w:tc>
        <w:tc>
          <w:tcPr>
            <w:tcW w:w="450" w:type="dxa"/>
            <w:tcBorders>
              <w:top w:val="single" w:sz="8" w:space="0" w:color="000000"/>
              <w:left w:val="nil"/>
              <w:bottom w:val="nil"/>
              <w:right w:val="single" w:sz="8" w:space="0" w:color="000000"/>
            </w:tcBorders>
            <w:shd w:val="clear" w:color="000000" w:fill="D9D9D9"/>
            <w:vAlign w:val="center"/>
            <w:hideMark/>
          </w:tcPr>
          <w:p w14:paraId="5CC18DDE" w14:textId="77777777" w:rsidR="00704EEB" w:rsidRPr="00704EEB" w:rsidRDefault="00704EEB" w:rsidP="00704EEB">
            <w:pPr>
              <w:spacing w:after="0"/>
              <w:jc w:val="center"/>
              <w:rPr>
                <w:rFonts w:ascii="Arial" w:eastAsia="Times New Roman" w:hAnsi="Arial" w:cs="Arial"/>
                <w:b/>
                <w:bCs/>
                <w:color w:val="000000"/>
                <w:sz w:val="18"/>
                <w:szCs w:val="18"/>
                <w:lang w:val="en-US" w:eastAsia="en-US" w:bidi="ar-SA"/>
              </w:rPr>
            </w:pPr>
            <w:r w:rsidRPr="00704EEB">
              <w:rPr>
                <w:rFonts w:ascii="Arial" w:eastAsia="Times New Roman" w:hAnsi="Arial" w:cs="Arial"/>
                <w:b/>
                <w:bCs/>
                <w:color w:val="000000"/>
                <w:sz w:val="18"/>
                <w:szCs w:val="18"/>
                <w:lang w:val="en-US" w:eastAsia="en-US" w:bidi="ar-SA"/>
              </w:rPr>
              <w:t>pcs</w:t>
            </w:r>
          </w:p>
        </w:tc>
        <w:tc>
          <w:tcPr>
            <w:tcW w:w="1180" w:type="dxa"/>
            <w:tcBorders>
              <w:top w:val="single" w:sz="8" w:space="0" w:color="000000"/>
              <w:left w:val="nil"/>
              <w:bottom w:val="nil"/>
              <w:right w:val="single" w:sz="8" w:space="0" w:color="000000"/>
            </w:tcBorders>
            <w:shd w:val="clear" w:color="000000" w:fill="D9D9D9"/>
            <w:vAlign w:val="center"/>
            <w:hideMark/>
          </w:tcPr>
          <w:p w14:paraId="086C56E4" w14:textId="77777777" w:rsidR="00704EEB" w:rsidRPr="00704EEB" w:rsidRDefault="00704EEB" w:rsidP="00704EEB">
            <w:pPr>
              <w:spacing w:after="0"/>
              <w:jc w:val="center"/>
              <w:rPr>
                <w:rFonts w:ascii="Arial" w:eastAsia="Times New Roman" w:hAnsi="Arial" w:cs="Arial"/>
                <w:b/>
                <w:bCs/>
                <w:color w:val="000000"/>
                <w:sz w:val="18"/>
                <w:szCs w:val="18"/>
                <w:lang w:val="en-US" w:eastAsia="en-US" w:bidi="ar-SA"/>
              </w:rPr>
            </w:pPr>
            <w:r w:rsidRPr="00704EEB">
              <w:rPr>
                <w:rFonts w:ascii="Arial" w:eastAsia="Times New Roman" w:hAnsi="Arial" w:cs="Arial"/>
                <w:b/>
                <w:bCs/>
                <w:color w:val="000000"/>
                <w:sz w:val="18"/>
                <w:szCs w:val="18"/>
                <w:lang w:val="en-US" w:eastAsia="en-US" w:bidi="ar-SA"/>
              </w:rPr>
              <w:t>price without VAT</w:t>
            </w:r>
          </w:p>
        </w:tc>
        <w:tc>
          <w:tcPr>
            <w:tcW w:w="1220" w:type="dxa"/>
            <w:tcBorders>
              <w:top w:val="single" w:sz="8" w:space="0" w:color="000000"/>
              <w:left w:val="nil"/>
              <w:bottom w:val="nil"/>
              <w:right w:val="single" w:sz="8" w:space="0" w:color="000000"/>
            </w:tcBorders>
            <w:shd w:val="clear" w:color="000000" w:fill="D9D9D9"/>
            <w:vAlign w:val="center"/>
            <w:hideMark/>
          </w:tcPr>
          <w:p w14:paraId="3F4E291E" w14:textId="77777777" w:rsidR="00704EEB" w:rsidRPr="00704EEB" w:rsidRDefault="00704EEB" w:rsidP="00704EEB">
            <w:pPr>
              <w:spacing w:after="0"/>
              <w:jc w:val="center"/>
              <w:rPr>
                <w:rFonts w:ascii="Arial" w:eastAsia="Times New Roman" w:hAnsi="Arial" w:cs="Arial"/>
                <w:b/>
                <w:bCs/>
                <w:sz w:val="18"/>
                <w:szCs w:val="18"/>
                <w:lang w:val="en-US" w:eastAsia="en-US" w:bidi="ar-SA"/>
              </w:rPr>
            </w:pPr>
            <w:r w:rsidRPr="00704EEB">
              <w:rPr>
                <w:rFonts w:ascii="Arial" w:eastAsia="Times New Roman" w:hAnsi="Arial" w:cs="Arial"/>
                <w:b/>
                <w:bCs/>
                <w:sz w:val="18"/>
                <w:szCs w:val="18"/>
                <w:lang w:eastAsia="en-US" w:bidi="ar-SA"/>
              </w:rPr>
              <w:t>Amount EUR Without VAT</w:t>
            </w:r>
          </w:p>
        </w:tc>
      </w:tr>
      <w:tr w:rsidR="00704EEB" w:rsidRPr="00704EEB" w14:paraId="29BC0F29" w14:textId="77777777" w:rsidTr="00704EEB">
        <w:trPr>
          <w:trHeight w:val="612"/>
        </w:trPr>
        <w:tc>
          <w:tcPr>
            <w:tcW w:w="4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49176C" w14:textId="77777777" w:rsidR="00704EEB" w:rsidRPr="00704EEB" w:rsidRDefault="00704EEB" w:rsidP="00704EEB">
            <w:pPr>
              <w:spacing w:after="0"/>
              <w:jc w:val="center"/>
              <w:rPr>
                <w:rFonts w:ascii="Arial" w:eastAsia="Times New Roman" w:hAnsi="Arial" w:cs="Arial"/>
                <w:color w:val="000000"/>
                <w:sz w:val="16"/>
                <w:szCs w:val="16"/>
                <w:lang w:val="en-US" w:eastAsia="en-US" w:bidi="ar-SA"/>
              </w:rPr>
            </w:pPr>
            <w:r w:rsidRPr="00704EEB">
              <w:rPr>
                <w:rFonts w:ascii="Arial" w:eastAsia="Times New Roman" w:hAnsi="Arial" w:cs="Arial"/>
                <w:color w:val="000000"/>
                <w:sz w:val="16"/>
                <w:szCs w:val="16"/>
                <w:lang w:eastAsia="en-US" w:bidi="ar-SA"/>
              </w:rPr>
              <w:t>1</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14:paraId="49144BCC" w14:textId="77777777" w:rsidR="00704EEB" w:rsidRPr="00704EEB" w:rsidRDefault="00704EEB" w:rsidP="00704EEB">
            <w:pPr>
              <w:spacing w:after="0" w:line="276" w:lineRule="auto"/>
              <w:rPr>
                <w:rFonts w:ascii="Arial" w:eastAsia="Times New Roman" w:hAnsi="Arial" w:cs="Arial"/>
                <w:color w:val="000000"/>
                <w:sz w:val="18"/>
                <w:szCs w:val="18"/>
                <w:lang w:val="en-US" w:eastAsia="en-US" w:bidi="ar-SA"/>
              </w:rPr>
            </w:pPr>
            <w:r w:rsidRPr="00704EEB">
              <w:rPr>
                <w:rFonts w:ascii="Arial" w:eastAsia="Times New Roman" w:hAnsi="Arial" w:cs="Arial"/>
                <w:color w:val="000000"/>
                <w:sz w:val="18"/>
                <w:szCs w:val="18"/>
                <w:lang w:eastAsia="en-US" w:bidi="ar-SA"/>
              </w:rPr>
              <w:t xml:space="preserve">Project Webpage </w:t>
            </w:r>
          </w:p>
        </w:tc>
        <w:tc>
          <w:tcPr>
            <w:tcW w:w="3990" w:type="dxa"/>
            <w:tcBorders>
              <w:top w:val="single" w:sz="4" w:space="0" w:color="auto"/>
              <w:left w:val="nil"/>
              <w:bottom w:val="single" w:sz="4" w:space="0" w:color="auto"/>
              <w:right w:val="single" w:sz="4" w:space="0" w:color="auto"/>
            </w:tcBorders>
            <w:shd w:val="clear" w:color="auto" w:fill="auto"/>
            <w:vAlign w:val="center"/>
            <w:hideMark/>
          </w:tcPr>
          <w:p w14:paraId="2AACA87B" w14:textId="77777777" w:rsidR="00704EEB" w:rsidRPr="00704EEB" w:rsidRDefault="00704EEB" w:rsidP="00704EEB">
            <w:pPr>
              <w:spacing w:after="0" w:line="276" w:lineRule="auto"/>
              <w:rPr>
                <w:rFonts w:ascii="Arial" w:eastAsia="Times New Roman" w:hAnsi="Arial" w:cs="Arial"/>
                <w:color w:val="000000"/>
                <w:sz w:val="18"/>
                <w:szCs w:val="18"/>
                <w:lang w:val="en-US" w:eastAsia="en-US" w:bidi="ar-SA"/>
              </w:rPr>
            </w:pPr>
            <w:r w:rsidRPr="00704EEB">
              <w:rPr>
                <w:rFonts w:ascii="Arial" w:eastAsia="Times New Roman" w:hAnsi="Arial" w:cs="Arial"/>
                <w:color w:val="000000"/>
                <w:sz w:val="18"/>
                <w:szCs w:val="18"/>
                <w:lang w:eastAsia="en-US" w:bidi="ar-SA"/>
              </w:rPr>
              <w:t xml:space="preserve">Development and regular update of Project Webpage and inclusion of a webpage in the actual website of </w:t>
            </w:r>
            <w:proofErr w:type="spellStart"/>
            <w:r w:rsidRPr="00704EEB">
              <w:rPr>
                <w:rFonts w:ascii="Arial" w:eastAsia="Times New Roman" w:hAnsi="Arial" w:cs="Arial"/>
                <w:color w:val="000000"/>
                <w:sz w:val="18"/>
                <w:szCs w:val="18"/>
                <w:lang w:eastAsia="en-US" w:bidi="ar-SA"/>
              </w:rPr>
              <w:t>MoES</w:t>
            </w:r>
            <w:proofErr w:type="spellEnd"/>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3CC83938" w14:textId="77777777" w:rsidR="00704EEB" w:rsidRPr="00704EEB" w:rsidRDefault="00704EEB" w:rsidP="00704EEB">
            <w:pPr>
              <w:spacing w:after="0"/>
              <w:jc w:val="center"/>
              <w:rPr>
                <w:rFonts w:ascii="Arial" w:eastAsia="Times New Roman" w:hAnsi="Arial" w:cs="Arial"/>
                <w:color w:val="000000"/>
                <w:sz w:val="18"/>
                <w:szCs w:val="18"/>
                <w:lang w:val="en-US" w:eastAsia="en-US" w:bidi="ar-SA"/>
              </w:rPr>
            </w:pPr>
            <w:r w:rsidRPr="00704EEB">
              <w:rPr>
                <w:rFonts w:ascii="Arial" w:eastAsia="Times New Roman" w:hAnsi="Arial" w:cs="Arial"/>
                <w:color w:val="000000"/>
                <w:sz w:val="18"/>
                <w:szCs w:val="18"/>
                <w:lang w:val="en-US" w:eastAsia="en-US" w:bidi="ar-SA"/>
              </w:rPr>
              <w:t>1</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6847FE92" w14:textId="77777777" w:rsidR="00704EEB" w:rsidRPr="00704EEB" w:rsidRDefault="00704EEB" w:rsidP="00704EEB">
            <w:pPr>
              <w:spacing w:after="0"/>
              <w:rPr>
                <w:rFonts w:ascii="Arial" w:eastAsia="Times New Roman" w:hAnsi="Arial" w:cs="Arial"/>
                <w:color w:val="000000"/>
                <w:sz w:val="18"/>
                <w:szCs w:val="18"/>
                <w:lang w:val="en-US" w:eastAsia="en-US" w:bidi="ar-SA"/>
              </w:rPr>
            </w:pPr>
            <w:r w:rsidRPr="00704EEB">
              <w:rPr>
                <w:rFonts w:ascii="Arial" w:eastAsia="Times New Roman" w:hAnsi="Arial" w:cs="Arial"/>
                <w:color w:val="000000"/>
                <w:sz w:val="18"/>
                <w:szCs w:val="18"/>
                <w:lang w:val="en-US" w:eastAsia="en-US" w:bidi="ar-SA"/>
              </w:rPr>
              <w:t> </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2CFE1017" w14:textId="77777777" w:rsidR="00704EEB" w:rsidRPr="00704EEB" w:rsidRDefault="00704EEB" w:rsidP="00704EEB">
            <w:pPr>
              <w:spacing w:after="0"/>
              <w:rPr>
                <w:rFonts w:ascii="Arial" w:eastAsia="Times New Roman" w:hAnsi="Arial" w:cs="Arial"/>
                <w:color w:val="000000"/>
                <w:sz w:val="18"/>
                <w:szCs w:val="18"/>
                <w:lang w:val="en-US" w:eastAsia="en-US" w:bidi="ar-SA"/>
              </w:rPr>
            </w:pPr>
            <w:r w:rsidRPr="00704EEB">
              <w:rPr>
                <w:rFonts w:ascii="Arial" w:eastAsia="Times New Roman" w:hAnsi="Arial" w:cs="Arial"/>
                <w:color w:val="000000"/>
                <w:sz w:val="18"/>
                <w:szCs w:val="18"/>
                <w:lang w:val="en-US" w:eastAsia="en-US" w:bidi="ar-SA"/>
              </w:rPr>
              <w:t> </w:t>
            </w:r>
          </w:p>
        </w:tc>
      </w:tr>
      <w:tr w:rsidR="00704EEB" w:rsidRPr="00704EEB" w14:paraId="57B0CCC7" w14:textId="77777777" w:rsidTr="00704EEB">
        <w:trPr>
          <w:trHeight w:val="612"/>
        </w:trPr>
        <w:tc>
          <w:tcPr>
            <w:tcW w:w="430" w:type="dxa"/>
            <w:tcBorders>
              <w:top w:val="nil"/>
              <w:left w:val="single" w:sz="4" w:space="0" w:color="auto"/>
              <w:bottom w:val="single" w:sz="4" w:space="0" w:color="auto"/>
              <w:right w:val="single" w:sz="4" w:space="0" w:color="auto"/>
            </w:tcBorders>
            <w:shd w:val="clear" w:color="auto" w:fill="auto"/>
            <w:vAlign w:val="center"/>
            <w:hideMark/>
          </w:tcPr>
          <w:p w14:paraId="2E9E5257" w14:textId="77777777" w:rsidR="00704EEB" w:rsidRPr="00704EEB" w:rsidRDefault="00704EEB" w:rsidP="00704EEB">
            <w:pPr>
              <w:spacing w:after="0"/>
              <w:jc w:val="center"/>
              <w:rPr>
                <w:rFonts w:ascii="Arial" w:eastAsia="Times New Roman" w:hAnsi="Arial" w:cs="Arial"/>
                <w:color w:val="000000"/>
                <w:sz w:val="16"/>
                <w:szCs w:val="16"/>
                <w:lang w:val="en-US" w:eastAsia="en-US" w:bidi="ar-SA"/>
              </w:rPr>
            </w:pPr>
            <w:r w:rsidRPr="00704EEB">
              <w:rPr>
                <w:rFonts w:ascii="Arial" w:eastAsia="Times New Roman" w:hAnsi="Arial" w:cs="Arial"/>
                <w:color w:val="000000"/>
                <w:sz w:val="16"/>
                <w:szCs w:val="16"/>
                <w:lang w:eastAsia="en-US" w:bidi="ar-SA"/>
              </w:rPr>
              <w:t>2</w:t>
            </w:r>
          </w:p>
        </w:tc>
        <w:tc>
          <w:tcPr>
            <w:tcW w:w="2140" w:type="dxa"/>
            <w:tcBorders>
              <w:top w:val="nil"/>
              <w:left w:val="nil"/>
              <w:bottom w:val="single" w:sz="4" w:space="0" w:color="auto"/>
              <w:right w:val="single" w:sz="4" w:space="0" w:color="auto"/>
            </w:tcBorders>
            <w:shd w:val="clear" w:color="auto" w:fill="auto"/>
            <w:vAlign w:val="center"/>
            <w:hideMark/>
          </w:tcPr>
          <w:p w14:paraId="0AC9A129" w14:textId="77777777" w:rsidR="00704EEB" w:rsidRPr="00704EEB" w:rsidRDefault="00704EEB" w:rsidP="00704EEB">
            <w:pPr>
              <w:spacing w:after="0" w:line="276" w:lineRule="auto"/>
              <w:rPr>
                <w:rFonts w:ascii="Arial" w:eastAsia="Times New Roman" w:hAnsi="Arial" w:cs="Arial"/>
                <w:color w:val="000000"/>
                <w:sz w:val="18"/>
                <w:szCs w:val="18"/>
                <w:lang w:val="en-US" w:eastAsia="en-US" w:bidi="ar-SA"/>
              </w:rPr>
            </w:pPr>
            <w:r w:rsidRPr="00704EEB">
              <w:rPr>
                <w:rFonts w:ascii="Arial" w:eastAsia="Times New Roman" w:hAnsi="Arial" w:cs="Arial"/>
                <w:color w:val="000000"/>
                <w:sz w:val="18"/>
                <w:szCs w:val="18"/>
                <w:lang w:eastAsia="en-US" w:bidi="ar-SA"/>
              </w:rPr>
              <w:t>Email Newsletter</w:t>
            </w:r>
          </w:p>
        </w:tc>
        <w:tc>
          <w:tcPr>
            <w:tcW w:w="3990" w:type="dxa"/>
            <w:tcBorders>
              <w:top w:val="nil"/>
              <w:left w:val="nil"/>
              <w:bottom w:val="single" w:sz="4" w:space="0" w:color="auto"/>
              <w:right w:val="single" w:sz="4" w:space="0" w:color="auto"/>
            </w:tcBorders>
            <w:shd w:val="clear" w:color="auto" w:fill="auto"/>
            <w:vAlign w:val="center"/>
            <w:hideMark/>
          </w:tcPr>
          <w:p w14:paraId="7438554B" w14:textId="77777777" w:rsidR="00704EEB" w:rsidRPr="00704EEB" w:rsidRDefault="00704EEB" w:rsidP="00704EEB">
            <w:pPr>
              <w:spacing w:after="0" w:line="276" w:lineRule="auto"/>
              <w:rPr>
                <w:rFonts w:ascii="Arial" w:eastAsia="Times New Roman" w:hAnsi="Arial" w:cs="Arial"/>
                <w:color w:val="000000"/>
                <w:sz w:val="18"/>
                <w:szCs w:val="18"/>
                <w:lang w:val="en-US" w:eastAsia="en-US" w:bidi="ar-SA"/>
              </w:rPr>
            </w:pPr>
            <w:r w:rsidRPr="00704EEB">
              <w:rPr>
                <w:rFonts w:ascii="Arial" w:eastAsia="Times New Roman" w:hAnsi="Arial" w:cs="Arial"/>
                <w:color w:val="000000"/>
                <w:sz w:val="18"/>
                <w:szCs w:val="18"/>
                <w:lang w:eastAsia="en-US" w:bidi="ar-SA"/>
              </w:rPr>
              <w:t>20 different newsletters to around 5.000 students plus personnel, PEA and other EE stakeholders to be shared and to be uploaded to the webpage</w:t>
            </w:r>
          </w:p>
        </w:tc>
        <w:tc>
          <w:tcPr>
            <w:tcW w:w="450" w:type="dxa"/>
            <w:tcBorders>
              <w:top w:val="nil"/>
              <w:left w:val="nil"/>
              <w:bottom w:val="single" w:sz="4" w:space="0" w:color="auto"/>
              <w:right w:val="single" w:sz="4" w:space="0" w:color="auto"/>
            </w:tcBorders>
            <w:shd w:val="clear" w:color="auto" w:fill="auto"/>
            <w:vAlign w:val="center"/>
            <w:hideMark/>
          </w:tcPr>
          <w:p w14:paraId="302D0F50" w14:textId="77777777" w:rsidR="00704EEB" w:rsidRPr="00704EEB" w:rsidRDefault="00704EEB" w:rsidP="00704EEB">
            <w:pPr>
              <w:spacing w:after="0"/>
              <w:jc w:val="center"/>
              <w:rPr>
                <w:rFonts w:ascii="Arial" w:eastAsia="Times New Roman" w:hAnsi="Arial" w:cs="Arial"/>
                <w:color w:val="000000"/>
                <w:sz w:val="18"/>
                <w:szCs w:val="18"/>
                <w:lang w:val="en-US" w:eastAsia="en-US" w:bidi="ar-SA"/>
              </w:rPr>
            </w:pPr>
            <w:r w:rsidRPr="00704EEB">
              <w:rPr>
                <w:rFonts w:ascii="Arial" w:eastAsia="Times New Roman" w:hAnsi="Arial" w:cs="Arial"/>
                <w:color w:val="000000"/>
                <w:sz w:val="18"/>
                <w:szCs w:val="18"/>
                <w:lang w:val="en-US" w:eastAsia="en-US" w:bidi="ar-SA"/>
              </w:rPr>
              <w:t>6</w:t>
            </w:r>
          </w:p>
        </w:tc>
        <w:tc>
          <w:tcPr>
            <w:tcW w:w="1180" w:type="dxa"/>
            <w:tcBorders>
              <w:top w:val="nil"/>
              <w:left w:val="nil"/>
              <w:bottom w:val="single" w:sz="4" w:space="0" w:color="auto"/>
              <w:right w:val="single" w:sz="4" w:space="0" w:color="auto"/>
            </w:tcBorders>
            <w:shd w:val="clear" w:color="auto" w:fill="auto"/>
            <w:vAlign w:val="center"/>
            <w:hideMark/>
          </w:tcPr>
          <w:p w14:paraId="4BB14DA6" w14:textId="77777777" w:rsidR="00704EEB" w:rsidRPr="00704EEB" w:rsidRDefault="00704EEB" w:rsidP="00704EEB">
            <w:pPr>
              <w:spacing w:after="0"/>
              <w:rPr>
                <w:rFonts w:ascii="Arial" w:eastAsia="Times New Roman" w:hAnsi="Arial" w:cs="Arial"/>
                <w:color w:val="000000"/>
                <w:sz w:val="18"/>
                <w:szCs w:val="18"/>
                <w:lang w:val="en-US" w:eastAsia="en-US" w:bidi="ar-SA"/>
              </w:rPr>
            </w:pPr>
            <w:r w:rsidRPr="00704EEB">
              <w:rPr>
                <w:rFonts w:ascii="Arial" w:eastAsia="Times New Roman" w:hAnsi="Arial" w:cs="Arial"/>
                <w:color w:val="000000"/>
                <w:sz w:val="18"/>
                <w:szCs w:val="18"/>
                <w:lang w:val="en-US" w:eastAsia="en-US" w:bidi="ar-SA"/>
              </w:rPr>
              <w:t> </w:t>
            </w:r>
          </w:p>
        </w:tc>
        <w:tc>
          <w:tcPr>
            <w:tcW w:w="1220" w:type="dxa"/>
            <w:tcBorders>
              <w:top w:val="nil"/>
              <w:left w:val="nil"/>
              <w:bottom w:val="single" w:sz="4" w:space="0" w:color="auto"/>
              <w:right w:val="single" w:sz="4" w:space="0" w:color="auto"/>
            </w:tcBorders>
            <w:shd w:val="clear" w:color="auto" w:fill="auto"/>
            <w:vAlign w:val="center"/>
            <w:hideMark/>
          </w:tcPr>
          <w:p w14:paraId="6BFCAE1F" w14:textId="77777777" w:rsidR="00704EEB" w:rsidRPr="00704EEB" w:rsidRDefault="00704EEB" w:rsidP="00704EEB">
            <w:pPr>
              <w:spacing w:after="0"/>
              <w:rPr>
                <w:rFonts w:ascii="Arial" w:eastAsia="Times New Roman" w:hAnsi="Arial" w:cs="Arial"/>
                <w:color w:val="000000"/>
                <w:sz w:val="18"/>
                <w:szCs w:val="18"/>
                <w:lang w:val="en-US" w:eastAsia="en-US" w:bidi="ar-SA"/>
              </w:rPr>
            </w:pPr>
            <w:r w:rsidRPr="00704EEB">
              <w:rPr>
                <w:rFonts w:ascii="Arial" w:eastAsia="Times New Roman" w:hAnsi="Arial" w:cs="Arial"/>
                <w:color w:val="000000"/>
                <w:sz w:val="18"/>
                <w:szCs w:val="18"/>
                <w:lang w:val="en-US" w:eastAsia="en-US" w:bidi="ar-SA"/>
              </w:rPr>
              <w:t> </w:t>
            </w:r>
          </w:p>
        </w:tc>
      </w:tr>
      <w:tr w:rsidR="00704EEB" w:rsidRPr="00704EEB" w14:paraId="6CC04264" w14:textId="77777777" w:rsidTr="00704EEB">
        <w:trPr>
          <w:trHeight w:val="408"/>
        </w:trPr>
        <w:tc>
          <w:tcPr>
            <w:tcW w:w="430" w:type="dxa"/>
            <w:tcBorders>
              <w:top w:val="nil"/>
              <w:left w:val="single" w:sz="4" w:space="0" w:color="auto"/>
              <w:bottom w:val="single" w:sz="4" w:space="0" w:color="auto"/>
              <w:right w:val="single" w:sz="4" w:space="0" w:color="auto"/>
            </w:tcBorders>
            <w:shd w:val="clear" w:color="auto" w:fill="auto"/>
            <w:vAlign w:val="center"/>
            <w:hideMark/>
          </w:tcPr>
          <w:p w14:paraId="34ACCF53" w14:textId="77777777" w:rsidR="00704EEB" w:rsidRPr="00704EEB" w:rsidRDefault="00704EEB" w:rsidP="00704EEB">
            <w:pPr>
              <w:spacing w:after="0"/>
              <w:jc w:val="center"/>
              <w:rPr>
                <w:rFonts w:ascii="Arial" w:eastAsia="Times New Roman" w:hAnsi="Arial" w:cs="Arial"/>
                <w:color w:val="000000"/>
                <w:sz w:val="16"/>
                <w:szCs w:val="16"/>
                <w:lang w:val="en-US" w:eastAsia="en-US" w:bidi="ar-SA"/>
              </w:rPr>
            </w:pPr>
            <w:r w:rsidRPr="00704EEB">
              <w:rPr>
                <w:rFonts w:ascii="Arial" w:eastAsia="Times New Roman" w:hAnsi="Arial" w:cs="Arial"/>
                <w:color w:val="000000"/>
                <w:sz w:val="16"/>
                <w:szCs w:val="16"/>
                <w:lang w:eastAsia="en-US" w:bidi="ar-SA"/>
              </w:rPr>
              <w:t>3</w:t>
            </w:r>
          </w:p>
        </w:tc>
        <w:tc>
          <w:tcPr>
            <w:tcW w:w="2140" w:type="dxa"/>
            <w:tcBorders>
              <w:top w:val="nil"/>
              <w:left w:val="nil"/>
              <w:bottom w:val="single" w:sz="4" w:space="0" w:color="auto"/>
              <w:right w:val="single" w:sz="4" w:space="0" w:color="auto"/>
            </w:tcBorders>
            <w:shd w:val="clear" w:color="auto" w:fill="auto"/>
            <w:vAlign w:val="center"/>
            <w:hideMark/>
          </w:tcPr>
          <w:p w14:paraId="649A859B" w14:textId="77777777" w:rsidR="00704EEB" w:rsidRPr="00704EEB" w:rsidRDefault="00704EEB" w:rsidP="00704EEB">
            <w:pPr>
              <w:spacing w:after="0" w:line="276" w:lineRule="auto"/>
              <w:rPr>
                <w:rFonts w:ascii="Arial" w:eastAsia="Times New Roman" w:hAnsi="Arial" w:cs="Arial"/>
                <w:color w:val="000000"/>
                <w:sz w:val="18"/>
                <w:szCs w:val="18"/>
                <w:lang w:val="en-US" w:eastAsia="en-US" w:bidi="ar-SA"/>
              </w:rPr>
            </w:pPr>
            <w:r w:rsidRPr="00704EEB">
              <w:rPr>
                <w:rFonts w:ascii="Arial" w:eastAsia="Times New Roman" w:hAnsi="Arial" w:cs="Arial"/>
                <w:color w:val="000000"/>
                <w:sz w:val="18"/>
                <w:szCs w:val="18"/>
                <w:lang w:eastAsia="en-US" w:bidi="ar-SA"/>
              </w:rPr>
              <w:t>Leaflets</w:t>
            </w:r>
          </w:p>
        </w:tc>
        <w:tc>
          <w:tcPr>
            <w:tcW w:w="3990" w:type="dxa"/>
            <w:tcBorders>
              <w:top w:val="nil"/>
              <w:left w:val="nil"/>
              <w:bottom w:val="single" w:sz="4" w:space="0" w:color="auto"/>
              <w:right w:val="single" w:sz="4" w:space="0" w:color="auto"/>
            </w:tcBorders>
            <w:shd w:val="clear" w:color="auto" w:fill="auto"/>
            <w:vAlign w:val="center"/>
            <w:hideMark/>
          </w:tcPr>
          <w:p w14:paraId="17047F13" w14:textId="77777777" w:rsidR="00704EEB" w:rsidRPr="00704EEB" w:rsidRDefault="00704EEB" w:rsidP="00704EEB">
            <w:pPr>
              <w:spacing w:after="0" w:line="276" w:lineRule="auto"/>
              <w:rPr>
                <w:rFonts w:ascii="Arial" w:eastAsia="Times New Roman" w:hAnsi="Arial" w:cs="Arial"/>
                <w:color w:val="000000"/>
                <w:sz w:val="18"/>
                <w:szCs w:val="18"/>
                <w:lang w:val="en-US" w:eastAsia="en-US" w:bidi="ar-SA"/>
              </w:rPr>
            </w:pPr>
            <w:r w:rsidRPr="00704EEB">
              <w:rPr>
                <w:rFonts w:ascii="Arial" w:eastAsia="Times New Roman" w:hAnsi="Arial" w:cs="Arial"/>
                <w:color w:val="000000"/>
                <w:sz w:val="18"/>
                <w:szCs w:val="18"/>
                <w:lang w:eastAsia="en-US" w:bidi="ar-SA"/>
              </w:rPr>
              <w:t>3.000 leaflets A5 format (148 x 210 mm), no fold (flat), Standard 170 gsm paper weight.</w:t>
            </w:r>
          </w:p>
        </w:tc>
        <w:tc>
          <w:tcPr>
            <w:tcW w:w="450" w:type="dxa"/>
            <w:tcBorders>
              <w:top w:val="nil"/>
              <w:left w:val="nil"/>
              <w:bottom w:val="single" w:sz="4" w:space="0" w:color="auto"/>
              <w:right w:val="single" w:sz="4" w:space="0" w:color="auto"/>
            </w:tcBorders>
            <w:shd w:val="clear" w:color="auto" w:fill="auto"/>
            <w:vAlign w:val="center"/>
            <w:hideMark/>
          </w:tcPr>
          <w:p w14:paraId="228BC7BB" w14:textId="77777777" w:rsidR="00704EEB" w:rsidRPr="00704EEB" w:rsidRDefault="00704EEB" w:rsidP="00704EEB">
            <w:pPr>
              <w:spacing w:after="0"/>
              <w:jc w:val="center"/>
              <w:rPr>
                <w:rFonts w:ascii="Arial" w:eastAsia="Times New Roman" w:hAnsi="Arial" w:cs="Arial"/>
                <w:color w:val="000000"/>
                <w:sz w:val="18"/>
                <w:szCs w:val="18"/>
                <w:lang w:val="en-US" w:eastAsia="en-US" w:bidi="ar-SA"/>
              </w:rPr>
            </w:pPr>
            <w:r w:rsidRPr="00704EEB">
              <w:rPr>
                <w:rFonts w:ascii="Arial" w:eastAsia="Times New Roman" w:hAnsi="Arial" w:cs="Arial"/>
                <w:color w:val="000000"/>
                <w:sz w:val="18"/>
                <w:szCs w:val="18"/>
                <w:lang w:val="en-US" w:eastAsia="en-US" w:bidi="ar-SA"/>
              </w:rPr>
              <w:t>5</w:t>
            </w:r>
          </w:p>
        </w:tc>
        <w:tc>
          <w:tcPr>
            <w:tcW w:w="1180" w:type="dxa"/>
            <w:tcBorders>
              <w:top w:val="nil"/>
              <w:left w:val="nil"/>
              <w:bottom w:val="single" w:sz="4" w:space="0" w:color="auto"/>
              <w:right w:val="single" w:sz="4" w:space="0" w:color="auto"/>
            </w:tcBorders>
            <w:shd w:val="clear" w:color="auto" w:fill="auto"/>
            <w:vAlign w:val="center"/>
            <w:hideMark/>
          </w:tcPr>
          <w:p w14:paraId="677A23E1" w14:textId="77777777" w:rsidR="00704EEB" w:rsidRPr="00704EEB" w:rsidRDefault="00704EEB" w:rsidP="00704EEB">
            <w:pPr>
              <w:spacing w:after="0"/>
              <w:rPr>
                <w:rFonts w:ascii="Arial" w:eastAsia="Times New Roman" w:hAnsi="Arial" w:cs="Arial"/>
                <w:color w:val="000000"/>
                <w:sz w:val="18"/>
                <w:szCs w:val="18"/>
                <w:lang w:val="en-US" w:eastAsia="en-US" w:bidi="ar-SA"/>
              </w:rPr>
            </w:pPr>
            <w:r w:rsidRPr="00704EEB">
              <w:rPr>
                <w:rFonts w:ascii="Arial" w:eastAsia="Times New Roman" w:hAnsi="Arial" w:cs="Arial"/>
                <w:color w:val="000000"/>
                <w:sz w:val="18"/>
                <w:szCs w:val="18"/>
                <w:lang w:val="en-US" w:eastAsia="en-US" w:bidi="ar-SA"/>
              </w:rPr>
              <w:t> </w:t>
            </w:r>
          </w:p>
        </w:tc>
        <w:tc>
          <w:tcPr>
            <w:tcW w:w="1220" w:type="dxa"/>
            <w:tcBorders>
              <w:top w:val="nil"/>
              <w:left w:val="nil"/>
              <w:bottom w:val="single" w:sz="4" w:space="0" w:color="auto"/>
              <w:right w:val="single" w:sz="4" w:space="0" w:color="auto"/>
            </w:tcBorders>
            <w:shd w:val="clear" w:color="auto" w:fill="auto"/>
            <w:vAlign w:val="center"/>
            <w:hideMark/>
          </w:tcPr>
          <w:p w14:paraId="53BF4B80" w14:textId="77777777" w:rsidR="00704EEB" w:rsidRPr="00704EEB" w:rsidRDefault="00704EEB" w:rsidP="00704EEB">
            <w:pPr>
              <w:spacing w:after="0"/>
              <w:jc w:val="center"/>
              <w:rPr>
                <w:rFonts w:ascii="Arial" w:eastAsia="Times New Roman" w:hAnsi="Arial" w:cs="Arial"/>
                <w:color w:val="000000"/>
                <w:sz w:val="18"/>
                <w:szCs w:val="18"/>
                <w:lang w:val="en-US" w:eastAsia="en-US" w:bidi="ar-SA"/>
              </w:rPr>
            </w:pPr>
            <w:r w:rsidRPr="00704EEB">
              <w:rPr>
                <w:rFonts w:ascii="Arial" w:eastAsia="Times New Roman" w:hAnsi="Arial" w:cs="Arial"/>
                <w:color w:val="000000"/>
                <w:sz w:val="18"/>
                <w:szCs w:val="18"/>
                <w:lang w:val="en-US" w:eastAsia="en-US" w:bidi="ar-SA"/>
              </w:rPr>
              <w:t> </w:t>
            </w:r>
          </w:p>
        </w:tc>
      </w:tr>
      <w:tr w:rsidR="00704EEB" w:rsidRPr="00704EEB" w14:paraId="5C2F4B9E" w14:textId="77777777" w:rsidTr="00704EEB">
        <w:trPr>
          <w:trHeight w:val="360"/>
        </w:trPr>
        <w:tc>
          <w:tcPr>
            <w:tcW w:w="430" w:type="dxa"/>
            <w:vMerge w:val="restart"/>
            <w:tcBorders>
              <w:top w:val="nil"/>
              <w:left w:val="single" w:sz="4" w:space="0" w:color="auto"/>
              <w:bottom w:val="single" w:sz="4" w:space="0" w:color="auto"/>
              <w:right w:val="single" w:sz="4" w:space="0" w:color="auto"/>
            </w:tcBorders>
            <w:shd w:val="clear" w:color="auto" w:fill="auto"/>
            <w:vAlign w:val="center"/>
            <w:hideMark/>
          </w:tcPr>
          <w:p w14:paraId="26BFEED1" w14:textId="77777777" w:rsidR="00704EEB" w:rsidRPr="00704EEB" w:rsidRDefault="00704EEB" w:rsidP="00704EEB">
            <w:pPr>
              <w:spacing w:after="0"/>
              <w:jc w:val="center"/>
              <w:rPr>
                <w:rFonts w:ascii="Arial" w:eastAsia="Times New Roman" w:hAnsi="Arial" w:cs="Arial"/>
                <w:color w:val="000000"/>
                <w:sz w:val="16"/>
                <w:szCs w:val="16"/>
                <w:lang w:val="en-US" w:eastAsia="en-US" w:bidi="ar-SA"/>
              </w:rPr>
            </w:pPr>
            <w:r w:rsidRPr="00704EEB">
              <w:rPr>
                <w:rFonts w:ascii="Arial" w:eastAsia="Times New Roman" w:hAnsi="Arial" w:cs="Arial"/>
                <w:color w:val="000000"/>
                <w:sz w:val="16"/>
                <w:szCs w:val="16"/>
                <w:lang w:eastAsia="en-US" w:bidi="ar-SA"/>
              </w:rPr>
              <w:t>4</w:t>
            </w:r>
          </w:p>
        </w:tc>
        <w:tc>
          <w:tcPr>
            <w:tcW w:w="2140" w:type="dxa"/>
            <w:vMerge w:val="restart"/>
            <w:tcBorders>
              <w:top w:val="nil"/>
              <w:left w:val="single" w:sz="4" w:space="0" w:color="auto"/>
              <w:bottom w:val="single" w:sz="4" w:space="0" w:color="auto"/>
              <w:right w:val="single" w:sz="4" w:space="0" w:color="auto"/>
            </w:tcBorders>
            <w:shd w:val="clear" w:color="auto" w:fill="auto"/>
            <w:vAlign w:val="center"/>
            <w:hideMark/>
          </w:tcPr>
          <w:p w14:paraId="2C397E66" w14:textId="77777777" w:rsidR="00704EEB" w:rsidRPr="00704EEB" w:rsidRDefault="00704EEB" w:rsidP="00D772D2">
            <w:pPr>
              <w:spacing w:after="0" w:line="276" w:lineRule="auto"/>
              <w:jc w:val="left"/>
              <w:rPr>
                <w:rFonts w:ascii="Arial" w:eastAsia="Times New Roman" w:hAnsi="Arial" w:cs="Arial"/>
                <w:color w:val="000000"/>
                <w:sz w:val="18"/>
                <w:szCs w:val="18"/>
                <w:lang w:val="en-US" w:eastAsia="en-US" w:bidi="ar-SA"/>
              </w:rPr>
            </w:pPr>
            <w:r w:rsidRPr="00704EEB">
              <w:rPr>
                <w:rFonts w:ascii="Arial" w:eastAsia="Times New Roman" w:hAnsi="Arial" w:cs="Arial"/>
                <w:color w:val="000000"/>
                <w:sz w:val="18"/>
                <w:szCs w:val="18"/>
                <w:lang w:eastAsia="en-US" w:bidi="ar-SA"/>
              </w:rPr>
              <w:t xml:space="preserve">Production of video clips and photos to be uploaded on the website of </w:t>
            </w:r>
            <w:proofErr w:type="spellStart"/>
            <w:r w:rsidRPr="00704EEB">
              <w:rPr>
                <w:rFonts w:ascii="Arial" w:eastAsia="Times New Roman" w:hAnsi="Arial" w:cs="Arial"/>
                <w:color w:val="000000"/>
                <w:sz w:val="18"/>
                <w:szCs w:val="18"/>
                <w:lang w:eastAsia="en-US" w:bidi="ar-SA"/>
              </w:rPr>
              <w:t>MoES</w:t>
            </w:r>
            <w:proofErr w:type="spellEnd"/>
            <w:r w:rsidRPr="00704EEB">
              <w:rPr>
                <w:rFonts w:ascii="Arial" w:eastAsia="Times New Roman" w:hAnsi="Arial" w:cs="Arial"/>
                <w:color w:val="000000"/>
                <w:sz w:val="18"/>
                <w:szCs w:val="18"/>
                <w:lang w:eastAsia="en-US" w:bidi="ar-SA"/>
              </w:rPr>
              <w:t xml:space="preserve"> and shared on social media (Facebook, Instagram)</w:t>
            </w:r>
          </w:p>
        </w:tc>
        <w:tc>
          <w:tcPr>
            <w:tcW w:w="3990" w:type="dxa"/>
            <w:tcBorders>
              <w:top w:val="nil"/>
              <w:left w:val="nil"/>
              <w:bottom w:val="single" w:sz="4" w:space="0" w:color="auto"/>
              <w:right w:val="single" w:sz="4" w:space="0" w:color="auto"/>
            </w:tcBorders>
            <w:shd w:val="clear" w:color="auto" w:fill="auto"/>
            <w:vAlign w:val="center"/>
            <w:hideMark/>
          </w:tcPr>
          <w:p w14:paraId="34B2EAEB" w14:textId="77777777" w:rsidR="00704EEB" w:rsidRPr="00704EEB" w:rsidRDefault="00704EEB" w:rsidP="00704EEB">
            <w:pPr>
              <w:spacing w:after="0" w:line="276" w:lineRule="auto"/>
              <w:rPr>
                <w:rFonts w:ascii="Arial" w:eastAsia="Times New Roman" w:hAnsi="Arial" w:cs="Arial"/>
                <w:color w:val="000000"/>
                <w:sz w:val="18"/>
                <w:szCs w:val="18"/>
                <w:lang w:val="en-US" w:eastAsia="en-US" w:bidi="ar-SA"/>
              </w:rPr>
            </w:pPr>
            <w:r w:rsidRPr="00704EEB">
              <w:rPr>
                <w:rFonts w:ascii="Arial" w:eastAsia="Times New Roman" w:hAnsi="Arial" w:cs="Arial"/>
                <w:color w:val="000000"/>
                <w:sz w:val="18"/>
                <w:szCs w:val="18"/>
                <w:lang w:eastAsia="en-US" w:bidi="ar-SA"/>
              </w:rPr>
              <w:t>2 video clips of 1min length with subtitles</w:t>
            </w:r>
          </w:p>
        </w:tc>
        <w:tc>
          <w:tcPr>
            <w:tcW w:w="450" w:type="dxa"/>
            <w:tcBorders>
              <w:top w:val="nil"/>
              <w:left w:val="nil"/>
              <w:bottom w:val="single" w:sz="4" w:space="0" w:color="auto"/>
              <w:right w:val="single" w:sz="4" w:space="0" w:color="auto"/>
            </w:tcBorders>
            <w:shd w:val="clear" w:color="auto" w:fill="auto"/>
            <w:vAlign w:val="center"/>
            <w:hideMark/>
          </w:tcPr>
          <w:p w14:paraId="4EEB075F" w14:textId="77777777" w:rsidR="00704EEB" w:rsidRPr="00704EEB" w:rsidRDefault="00704EEB" w:rsidP="00704EEB">
            <w:pPr>
              <w:spacing w:after="0"/>
              <w:jc w:val="center"/>
              <w:rPr>
                <w:rFonts w:ascii="Arial" w:eastAsia="Times New Roman" w:hAnsi="Arial" w:cs="Arial"/>
                <w:color w:val="000000"/>
                <w:sz w:val="18"/>
                <w:szCs w:val="18"/>
                <w:lang w:val="en-US" w:eastAsia="en-US" w:bidi="ar-SA"/>
              </w:rPr>
            </w:pPr>
            <w:r w:rsidRPr="00704EEB">
              <w:rPr>
                <w:rFonts w:ascii="Arial" w:eastAsia="Times New Roman" w:hAnsi="Arial" w:cs="Arial"/>
                <w:color w:val="000000"/>
                <w:sz w:val="18"/>
                <w:szCs w:val="18"/>
                <w:lang w:val="en-US" w:eastAsia="en-US" w:bidi="ar-SA"/>
              </w:rPr>
              <w:t>2</w:t>
            </w:r>
          </w:p>
        </w:tc>
        <w:tc>
          <w:tcPr>
            <w:tcW w:w="1180" w:type="dxa"/>
            <w:tcBorders>
              <w:top w:val="nil"/>
              <w:left w:val="nil"/>
              <w:bottom w:val="single" w:sz="4" w:space="0" w:color="auto"/>
              <w:right w:val="single" w:sz="4" w:space="0" w:color="auto"/>
            </w:tcBorders>
            <w:shd w:val="clear" w:color="auto" w:fill="auto"/>
            <w:vAlign w:val="center"/>
            <w:hideMark/>
          </w:tcPr>
          <w:p w14:paraId="2986A4B9" w14:textId="77777777" w:rsidR="00704EEB" w:rsidRPr="00704EEB" w:rsidRDefault="00704EEB" w:rsidP="00704EEB">
            <w:pPr>
              <w:spacing w:after="0"/>
              <w:rPr>
                <w:rFonts w:ascii="Arial" w:eastAsia="Times New Roman" w:hAnsi="Arial" w:cs="Arial"/>
                <w:color w:val="000000"/>
                <w:sz w:val="18"/>
                <w:szCs w:val="18"/>
                <w:lang w:val="en-US" w:eastAsia="en-US" w:bidi="ar-SA"/>
              </w:rPr>
            </w:pPr>
            <w:r w:rsidRPr="00704EEB">
              <w:rPr>
                <w:rFonts w:ascii="Arial" w:eastAsia="Times New Roman" w:hAnsi="Arial" w:cs="Arial"/>
                <w:color w:val="000000"/>
                <w:sz w:val="18"/>
                <w:szCs w:val="18"/>
                <w:lang w:val="en-US" w:eastAsia="en-US" w:bidi="ar-SA"/>
              </w:rPr>
              <w:t> </w:t>
            </w:r>
          </w:p>
        </w:tc>
        <w:tc>
          <w:tcPr>
            <w:tcW w:w="1220" w:type="dxa"/>
            <w:tcBorders>
              <w:top w:val="nil"/>
              <w:left w:val="nil"/>
              <w:bottom w:val="single" w:sz="4" w:space="0" w:color="auto"/>
              <w:right w:val="single" w:sz="4" w:space="0" w:color="auto"/>
            </w:tcBorders>
            <w:shd w:val="clear" w:color="auto" w:fill="auto"/>
            <w:vAlign w:val="center"/>
            <w:hideMark/>
          </w:tcPr>
          <w:p w14:paraId="2D6A258D" w14:textId="77777777" w:rsidR="00704EEB" w:rsidRPr="00704EEB" w:rsidRDefault="00704EEB" w:rsidP="00704EEB">
            <w:pPr>
              <w:spacing w:after="0"/>
              <w:jc w:val="left"/>
              <w:rPr>
                <w:rFonts w:ascii="Arial" w:eastAsia="Times New Roman" w:hAnsi="Arial" w:cs="Arial"/>
                <w:color w:val="000000"/>
                <w:sz w:val="18"/>
                <w:szCs w:val="18"/>
                <w:lang w:val="en-US" w:eastAsia="en-US" w:bidi="ar-SA"/>
              </w:rPr>
            </w:pPr>
            <w:r w:rsidRPr="00704EEB">
              <w:rPr>
                <w:rFonts w:ascii="Arial" w:eastAsia="Times New Roman" w:hAnsi="Arial" w:cs="Arial"/>
                <w:color w:val="000000"/>
                <w:sz w:val="18"/>
                <w:szCs w:val="18"/>
                <w:lang w:val="en-US" w:eastAsia="en-US" w:bidi="ar-SA"/>
              </w:rPr>
              <w:t> </w:t>
            </w:r>
          </w:p>
        </w:tc>
      </w:tr>
      <w:tr w:rsidR="00704EEB" w:rsidRPr="00704EEB" w14:paraId="0B3652CD" w14:textId="77777777" w:rsidTr="00704EEB">
        <w:trPr>
          <w:trHeight w:val="612"/>
        </w:trPr>
        <w:tc>
          <w:tcPr>
            <w:tcW w:w="430" w:type="dxa"/>
            <w:vMerge/>
            <w:tcBorders>
              <w:top w:val="nil"/>
              <w:left w:val="single" w:sz="4" w:space="0" w:color="auto"/>
              <w:bottom w:val="single" w:sz="4" w:space="0" w:color="auto"/>
              <w:right w:val="single" w:sz="4" w:space="0" w:color="auto"/>
            </w:tcBorders>
            <w:vAlign w:val="center"/>
            <w:hideMark/>
          </w:tcPr>
          <w:p w14:paraId="1D74CB7C" w14:textId="77777777" w:rsidR="00704EEB" w:rsidRPr="00704EEB" w:rsidRDefault="00704EEB" w:rsidP="00704EEB">
            <w:pPr>
              <w:spacing w:after="0"/>
              <w:jc w:val="center"/>
              <w:rPr>
                <w:rFonts w:ascii="Arial" w:eastAsia="Times New Roman" w:hAnsi="Arial" w:cs="Arial"/>
                <w:color w:val="000000"/>
                <w:sz w:val="16"/>
                <w:szCs w:val="16"/>
                <w:lang w:val="en-US" w:eastAsia="en-US" w:bidi="ar-SA"/>
              </w:rPr>
            </w:pPr>
          </w:p>
        </w:tc>
        <w:tc>
          <w:tcPr>
            <w:tcW w:w="2140" w:type="dxa"/>
            <w:vMerge/>
            <w:tcBorders>
              <w:top w:val="nil"/>
              <w:left w:val="single" w:sz="4" w:space="0" w:color="auto"/>
              <w:bottom w:val="single" w:sz="4" w:space="0" w:color="auto"/>
              <w:right w:val="single" w:sz="4" w:space="0" w:color="auto"/>
            </w:tcBorders>
            <w:vAlign w:val="center"/>
            <w:hideMark/>
          </w:tcPr>
          <w:p w14:paraId="24AF1AC8" w14:textId="77777777" w:rsidR="00704EEB" w:rsidRPr="00704EEB" w:rsidRDefault="00704EEB" w:rsidP="00704EEB">
            <w:pPr>
              <w:spacing w:after="0" w:line="276" w:lineRule="auto"/>
              <w:jc w:val="left"/>
              <w:rPr>
                <w:rFonts w:ascii="Arial" w:eastAsia="Times New Roman" w:hAnsi="Arial" w:cs="Arial"/>
                <w:color w:val="000000"/>
                <w:sz w:val="18"/>
                <w:szCs w:val="18"/>
                <w:lang w:val="en-US" w:eastAsia="en-US" w:bidi="ar-SA"/>
              </w:rPr>
            </w:pPr>
          </w:p>
        </w:tc>
        <w:tc>
          <w:tcPr>
            <w:tcW w:w="3990" w:type="dxa"/>
            <w:tcBorders>
              <w:top w:val="nil"/>
              <w:left w:val="nil"/>
              <w:bottom w:val="single" w:sz="4" w:space="0" w:color="auto"/>
              <w:right w:val="single" w:sz="4" w:space="0" w:color="auto"/>
            </w:tcBorders>
            <w:shd w:val="clear" w:color="auto" w:fill="auto"/>
            <w:vAlign w:val="center"/>
            <w:hideMark/>
          </w:tcPr>
          <w:p w14:paraId="6CA3301D" w14:textId="77777777" w:rsidR="00704EEB" w:rsidRPr="00704EEB" w:rsidRDefault="00704EEB" w:rsidP="00704EEB">
            <w:pPr>
              <w:spacing w:after="0" w:line="276" w:lineRule="auto"/>
              <w:rPr>
                <w:rFonts w:ascii="Arial" w:eastAsia="Times New Roman" w:hAnsi="Arial" w:cs="Arial"/>
                <w:color w:val="000000"/>
                <w:sz w:val="18"/>
                <w:szCs w:val="18"/>
                <w:lang w:val="en-US" w:eastAsia="en-US" w:bidi="ar-SA"/>
              </w:rPr>
            </w:pPr>
            <w:r w:rsidRPr="00704EEB">
              <w:rPr>
                <w:rFonts w:ascii="Arial" w:eastAsia="Times New Roman" w:hAnsi="Arial" w:cs="Arial"/>
                <w:color w:val="000000"/>
                <w:sz w:val="18"/>
                <w:szCs w:val="18"/>
                <w:lang w:eastAsia="en-US" w:bidi="ar-SA"/>
              </w:rPr>
              <w:t>27 photos of construction and before/after photos after the construction, different for all dormitories (3 per dormitory).</w:t>
            </w:r>
          </w:p>
        </w:tc>
        <w:tc>
          <w:tcPr>
            <w:tcW w:w="450" w:type="dxa"/>
            <w:tcBorders>
              <w:top w:val="nil"/>
              <w:left w:val="nil"/>
              <w:bottom w:val="single" w:sz="4" w:space="0" w:color="auto"/>
              <w:right w:val="single" w:sz="4" w:space="0" w:color="auto"/>
            </w:tcBorders>
            <w:shd w:val="clear" w:color="auto" w:fill="auto"/>
            <w:vAlign w:val="center"/>
            <w:hideMark/>
          </w:tcPr>
          <w:p w14:paraId="4B79B0FC" w14:textId="77777777" w:rsidR="00704EEB" w:rsidRPr="00704EEB" w:rsidRDefault="00704EEB" w:rsidP="00704EEB">
            <w:pPr>
              <w:spacing w:after="0"/>
              <w:jc w:val="center"/>
              <w:rPr>
                <w:rFonts w:ascii="Arial" w:eastAsia="Times New Roman" w:hAnsi="Arial" w:cs="Arial"/>
                <w:color w:val="000000"/>
                <w:sz w:val="18"/>
                <w:szCs w:val="18"/>
                <w:lang w:val="en-US" w:eastAsia="en-US" w:bidi="ar-SA"/>
              </w:rPr>
            </w:pPr>
            <w:r w:rsidRPr="00704EEB">
              <w:rPr>
                <w:rFonts w:ascii="Arial" w:eastAsia="Times New Roman" w:hAnsi="Arial" w:cs="Arial"/>
                <w:color w:val="000000"/>
                <w:sz w:val="18"/>
                <w:szCs w:val="18"/>
                <w:lang w:val="en-US" w:eastAsia="en-US" w:bidi="ar-SA"/>
              </w:rPr>
              <w:t>27</w:t>
            </w:r>
          </w:p>
        </w:tc>
        <w:tc>
          <w:tcPr>
            <w:tcW w:w="1180" w:type="dxa"/>
            <w:tcBorders>
              <w:top w:val="nil"/>
              <w:left w:val="nil"/>
              <w:bottom w:val="single" w:sz="4" w:space="0" w:color="auto"/>
              <w:right w:val="single" w:sz="4" w:space="0" w:color="auto"/>
            </w:tcBorders>
            <w:shd w:val="clear" w:color="auto" w:fill="auto"/>
            <w:vAlign w:val="center"/>
            <w:hideMark/>
          </w:tcPr>
          <w:p w14:paraId="1687957B" w14:textId="77777777" w:rsidR="00704EEB" w:rsidRPr="00704EEB" w:rsidRDefault="00704EEB" w:rsidP="00704EEB">
            <w:pPr>
              <w:spacing w:after="0"/>
              <w:rPr>
                <w:rFonts w:ascii="Arial" w:eastAsia="Times New Roman" w:hAnsi="Arial" w:cs="Arial"/>
                <w:color w:val="000000"/>
                <w:sz w:val="18"/>
                <w:szCs w:val="18"/>
                <w:lang w:val="en-US" w:eastAsia="en-US" w:bidi="ar-SA"/>
              </w:rPr>
            </w:pPr>
            <w:r w:rsidRPr="00704EEB">
              <w:rPr>
                <w:rFonts w:ascii="Arial" w:eastAsia="Times New Roman" w:hAnsi="Arial" w:cs="Arial"/>
                <w:color w:val="000000"/>
                <w:sz w:val="18"/>
                <w:szCs w:val="18"/>
                <w:lang w:val="en-US" w:eastAsia="en-US" w:bidi="ar-SA"/>
              </w:rPr>
              <w:t> </w:t>
            </w:r>
          </w:p>
        </w:tc>
        <w:tc>
          <w:tcPr>
            <w:tcW w:w="1220" w:type="dxa"/>
            <w:tcBorders>
              <w:top w:val="nil"/>
              <w:left w:val="nil"/>
              <w:bottom w:val="single" w:sz="4" w:space="0" w:color="auto"/>
              <w:right w:val="single" w:sz="4" w:space="0" w:color="auto"/>
            </w:tcBorders>
            <w:shd w:val="clear" w:color="auto" w:fill="auto"/>
            <w:vAlign w:val="center"/>
            <w:hideMark/>
          </w:tcPr>
          <w:p w14:paraId="6A7E52AB" w14:textId="77777777" w:rsidR="00704EEB" w:rsidRPr="00704EEB" w:rsidRDefault="00704EEB" w:rsidP="00704EEB">
            <w:pPr>
              <w:spacing w:after="0"/>
              <w:jc w:val="left"/>
              <w:rPr>
                <w:rFonts w:ascii="Arial" w:eastAsia="Times New Roman" w:hAnsi="Arial" w:cs="Arial"/>
                <w:color w:val="000000"/>
                <w:sz w:val="18"/>
                <w:szCs w:val="18"/>
                <w:lang w:val="en-US" w:eastAsia="en-US" w:bidi="ar-SA"/>
              </w:rPr>
            </w:pPr>
            <w:r w:rsidRPr="00704EEB">
              <w:rPr>
                <w:rFonts w:ascii="Arial" w:eastAsia="Times New Roman" w:hAnsi="Arial" w:cs="Arial"/>
                <w:color w:val="000000"/>
                <w:sz w:val="18"/>
                <w:szCs w:val="18"/>
                <w:lang w:val="en-US" w:eastAsia="en-US" w:bidi="ar-SA"/>
              </w:rPr>
              <w:t> </w:t>
            </w:r>
          </w:p>
        </w:tc>
      </w:tr>
      <w:tr w:rsidR="001F4172" w:rsidRPr="00704EEB" w14:paraId="5C6ED721" w14:textId="77777777" w:rsidTr="00704EEB">
        <w:trPr>
          <w:trHeight w:val="816"/>
        </w:trPr>
        <w:tc>
          <w:tcPr>
            <w:tcW w:w="430" w:type="dxa"/>
            <w:tcBorders>
              <w:top w:val="nil"/>
              <w:left w:val="single" w:sz="4" w:space="0" w:color="auto"/>
              <w:bottom w:val="single" w:sz="4" w:space="0" w:color="auto"/>
              <w:right w:val="single" w:sz="4" w:space="0" w:color="auto"/>
            </w:tcBorders>
            <w:shd w:val="clear" w:color="auto" w:fill="auto"/>
            <w:vAlign w:val="center"/>
          </w:tcPr>
          <w:p w14:paraId="608E2C93" w14:textId="755DE83A" w:rsidR="001F4172" w:rsidRPr="00704EEB" w:rsidRDefault="001F4172" w:rsidP="00704EEB">
            <w:pPr>
              <w:spacing w:after="0"/>
              <w:jc w:val="center"/>
              <w:rPr>
                <w:rFonts w:ascii="Arial" w:eastAsia="Times New Roman" w:hAnsi="Arial" w:cs="Arial"/>
                <w:color w:val="000000"/>
                <w:sz w:val="16"/>
                <w:szCs w:val="16"/>
                <w:lang w:eastAsia="en-US" w:bidi="ar-SA"/>
              </w:rPr>
            </w:pPr>
            <w:r>
              <w:rPr>
                <w:rFonts w:ascii="Arial" w:eastAsia="Times New Roman" w:hAnsi="Arial" w:cs="Arial"/>
                <w:color w:val="000000"/>
                <w:sz w:val="16"/>
                <w:szCs w:val="16"/>
                <w:lang w:eastAsia="en-US" w:bidi="ar-SA"/>
              </w:rPr>
              <w:t>5</w:t>
            </w:r>
          </w:p>
        </w:tc>
        <w:tc>
          <w:tcPr>
            <w:tcW w:w="2140" w:type="dxa"/>
            <w:tcBorders>
              <w:top w:val="nil"/>
              <w:left w:val="nil"/>
              <w:bottom w:val="single" w:sz="4" w:space="0" w:color="auto"/>
              <w:right w:val="single" w:sz="4" w:space="0" w:color="auto"/>
            </w:tcBorders>
            <w:shd w:val="clear" w:color="auto" w:fill="auto"/>
            <w:vAlign w:val="center"/>
          </w:tcPr>
          <w:p w14:paraId="4950F97D" w14:textId="304145F9" w:rsidR="001F4172" w:rsidRPr="00704EEB" w:rsidRDefault="00A2217A" w:rsidP="00704EEB">
            <w:pPr>
              <w:spacing w:after="0" w:line="276" w:lineRule="auto"/>
              <w:rPr>
                <w:rFonts w:ascii="Arial" w:eastAsia="Times New Roman" w:hAnsi="Arial" w:cs="Arial"/>
                <w:color w:val="000000"/>
                <w:sz w:val="18"/>
                <w:szCs w:val="18"/>
                <w:lang w:eastAsia="en-US" w:bidi="ar-SA"/>
              </w:rPr>
            </w:pPr>
            <w:proofErr w:type="spellStart"/>
            <w:r>
              <w:rPr>
                <w:rFonts w:ascii="Arial" w:eastAsia="Times New Roman" w:hAnsi="Arial" w:cs="Arial"/>
                <w:color w:val="000000"/>
                <w:sz w:val="18"/>
                <w:szCs w:val="18"/>
                <w:lang w:eastAsia="en-US" w:bidi="ar-SA"/>
              </w:rPr>
              <w:t>Groundbreaking</w:t>
            </w:r>
            <w:proofErr w:type="spellEnd"/>
            <w:r w:rsidR="001F4172">
              <w:rPr>
                <w:rFonts w:ascii="Arial" w:eastAsia="Times New Roman" w:hAnsi="Arial" w:cs="Arial"/>
                <w:color w:val="000000"/>
                <w:sz w:val="18"/>
                <w:szCs w:val="18"/>
                <w:lang w:eastAsia="en-US" w:bidi="ar-SA"/>
              </w:rPr>
              <w:t xml:space="preserve"> events</w:t>
            </w:r>
          </w:p>
        </w:tc>
        <w:tc>
          <w:tcPr>
            <w:tcW w:w="3990" w:type="dxa"/>
            <w:tcBorders>
              <w:top w:val="nil"/>
              <w:left w:val="nil"/>
              <w:bottom w:val="single" w:sz="4" w:space="0" w:color="auto"/>
              <w:right w:val="single" w:sz="4" w:space="0" w:color="auto"/>
            </w:tcBorders>
            <w:shd w:val="clear" w:color="auto" w:fill="auto"/>
            <w:vAlign w:val="center"/>
          </w:tcPr>
          <w:p w14:paraId="42801471" w14:textId="64AE65E5" w:rsidR="001F4172" w:rsidRPr="00704EEB" w:rsidRDefault="001F4172" w:rsidP="00704EEB">
            <w:pPr>
              <w:spacing w:after="0" w:line="276" w:lineRule="auto"/>
              <w:rPr>
                <w:rFonts w:ascii="Arial" w:eastAsia="Times New Roman" w:hAnsi="Arial" w:cs="Arial"/>
                <w:color w:val="000000"/>
                <w:sz w:val="18"/>
                <w:szCs w:val="18"/>
                <w:lang w:eastAsia="en-US" w:bidi="ar-SA"/>
              </w:rPr>
            </w:pPr>
            <w:r w:rsidRPr="001F4172">
              <w:rPr>
                <w:rFonts w:ascii="Arial" w:eastAsia="Times New Roman" w:hAnsi="Arial" w:cs="Arial"/>
                <w:color w:val="000000"/>
                <w:sz w:val="18"/>
                <w:szCs w:val="18"/>
                <w:lang w:eastAsia="en-US" w:bidi="ar-SA"/>
              </w:rPr>
              <w:t>5 events in each city including rent of room, cocktail, moderator, audio equipment, sponsored media coverage, photographer, translation if needed</w:t>
            </w:r>
          </w:p>
        </w:tc>
        <w:tc>
          <w:tcPr>
            <w:tcW w:w="450" w:type="dxa"/>
            <w:tcBorders>
              <w:top w:val="nil"/>
              <w:left w:val="nil"/>
              <w:bottom w:val="single" w:sz="4" w:space="0" w:color="auto"/>
              <w:right w:val="single" w:sz="4" w:space="0" w:color="auto"/>
            </w:tcBorders>
            <w:shd w:val="clear" w:color="auto" w:fill="auto"/>
            <w:vAlign w:val="center"/>
          </w:tcPr>
          <w:p w14:paraId="469CF955" w14:textId="30352B77" w:rsidR="001F4172" w:rsidRPr="00704EEB" w:rsidRDefault="001F4172" w:rsidP="00704EEB">
            <w:pPr>
              <w:spacing w:after="0"/>
              <w:jc w:val="center"/>
              <w:rPr>
                <w:rFonts w:ascii="Arial" w:eastAsia="Times New Roman" w:hAnsi="Arial" w:cs="Arial"/>
                <w:color w:val="000000"/>
                <w:sz w:val="18"/>
                <w:szCs w:val="18"/>
                <w:lang w:val="en-US" w:eastAsia="en-US" w:bidi="ar-SA"/>
              </w:rPr>
            </w:pPr>
            <w:r>
              <w:rPr>
                <w:rFonts w:ascii="Arial" w:eastAsia="Times New Roman" w:hAnsi="Arial" w:cs="Arial"/>
                <w:color w:val="000000"/>
                <w:sz w:val="18"/>
                <w:szCs w:val="18"/>
                <w:lang w:val="en-US" w:eastAsia="en-US" w:bidi="ar-SA"/>
              </w:rPr>
              <w:t>5</w:t>
            </w:r>
          </w:p>
        </w:tc>
        <w:tc>
          <w:tcPr>
            <w:tcW w:w="1180" w:type="dxa"/>
            <w:tcBorders>
              <w:top w:val="nil"/>
              <w:left w:val="nil"/>
              <w:bottom w:val="single" w:sz="4" w:space="0" w:color="auto"/>
              <w:right w:val="single" w:sz="4" w:space="0" w:color="auto"/>
            </w:tcBorders>
            <w:shd w:val="clear" w:color="auto" w:fill="auto"/>
            <w:vAlign w:val="center"/>
          </w:tcPr>
          <w:p w14:paraId="0F161A42" w14:textId="77777777" w:rsidR="001F4172" w:rsidRPr="00704EEB" w:rsidRDefault="001F4172" w:rsidP="00704EEB">
            <w:pPr>
              <w:spacing w:after="0"/>
              <w:rPr>
                <w:rFonts w:ascii="Arial" w:eastAsia="Times New Roman" w:hAnsi="Arial" w:cs="Arial"/>
                <w:color w:val="000000"/>
                <w:sz w:val="18"/>
                <w:szCs w:val="18"/>
                <w:lang w:val="en-US" w:eastAsia="en-US" w:bidi="ar-SA"/>
              </w:rPr>
            </w:pPr>
          </w:p>
        </w:tc>
        <w:tc>
          <w:tcPr>
            <w:tcW w:w="1220" w:type="dxa"/>
            <w:tcBorders>
              <w:top w:val="nil"/>
              <w:left w:val="nil"/>
              <w:bottom w:val="single" w:sz="4" w:space="0" w:color="auto"/>
              <w:right w:val="single" w:sz="4" w:space="0" w:color="auto"/>
            </w:tcBorders>
            <w:shd w:val="clear" w:color="auto" w:fill="auto"/>
            <w:vAlign w:val="center"/>
          </w:tcPr>
          <w:p w14:paraId="5DFA0A6D" w14:textId="77777777" w:rsidR="001F4172" w:rsidRPr="00704EEB" w:rsidRDefault="001F4172" w:rsidP="00704EEB">
            <w:pPr>
              <w:spacing w:after="0"/>
              <w:rPr>
                <w:rFonts w:ascii="Arial" w:eastAsia="Times New Roman" w:hAnsi="Arial" w:cs="Arial"/>
                <w:color w:val="000000"/>
                <w:sz w:val="18"/>
                <w:szCs w:val="18"/>
                <w:lang w:val="en-US" w:eastAsia="en-US" w:bidi="ar-SA"/>
              </w:rPr>
            </w:pPr>
          </w:p>
        </w:tc>
      </w:tr>
      <w:tr w:rsidR="00704EEB" w:rsidRPr="00704EEB" w14:paraId="12B377A5" w14:textId="77777777" w:rsidTr="00704EEB">
        <w:trPr>
          <w:trHeight w:val="816"/>
        </w:trPr>
        <w:tc>
          <w:tcPr>
            <w:tcW w:w="430" w:type="dxa"/>
            <w:tcBorders>
              <w:top w:val="nil"/>
              <w:left w:val="single" w:sz="4" w:space="0" w:color="auto"/>
              <w:bottom w:val="single" w:sz="4" w:space="0" w:color="auto"/>
              <w:right w:val="single" w:sz="4" w:space="0" w:color="auto"/>
            </w:tcBorders>
            <w:shd w:val="clear" w:color="auto" w:fill="auto"/>
            <w:vAlign w:val="center"/>
            <w:hideMark/>
          </w:tcPr>
          <w:p w14:paraId="3E132C6F" w14:textId="295B2A4B" w:rsidR="00704EEB" w:rsidRPr="00704EEB" w:rsidRDefault="001F4172" w:rsidP="00704EEB">
            <w:pPr>
              <w:spacing w:after="0"/>
              <w:jc w:val="center"/>
              <w:rPr>
                <w:rFonts w:ascii="Arial" w:eastAsia="Times New Roman" w:hAnsi="Arial" w:cs="Arial"/>
                <w:color w:val="000000"/>
                <w:sz w:val="16"/>
                <w:szCs w:val="16"/>
                <w:lang w:val="en-US" w:eastAsia="en-US" w:bidi="ar-SA"/>
              </w:rPr>
            </w:pPr>
            <w:r>
              <w:rPr>
                <w:rFonts w:ascii="Arial" w:eastAsia="Times New Roman" w:hAnsi="Arial" w:cs="Arial"/>
                <w:color w:val="000000"/>
                <w:sz w:val="16"/>
                <w:szCs w:val="16"/>
                <w:lang w:eastAsia="en-US" w:bidi="ar-SA"/>
              </w:rPr>
              <w:t>6</w:t>
            </w:r>
          </w:p>
        </w:tc>
        <w:tc>
          <w:tcPr>
            <w:tcW w:w="2140" w:type="dxa"/>
            <w:tcBorders>
              <w:top w:val="nil"/>
              <w:left w:val="nil"/>
              <w:bottom w:val="single" w:sz="4" w:space="0" w:color="auto"/>
              <w:right w:val="single" w:sz="4" w:space="0" w:color="auto"/>
            </w:tcBorders>
            <w:shd w:val="clear" w:color="auto" w:fill="auto"/>
            <w:vAlign w:val="center"/>
            <w:hideMark/>
          </w:tcPr>
          <w:p w14:paraId="009C6D61" w14:textId="77777777" w:rsidR="00704EEB" w:rsidRPr="00704EEB" w:rsidRDefault="00704EEB" w:rsidP="00704EEB">
            <w:pPr>
              <w:spacing w:after="0" w:line="276" w:lineRule="auto"/>
              <w:rPr>
                <w:rFonts w:ascii="Arial" w:eastAsia="Times New Roman" w:hAnsi="Arial" w:cs="Arial"/>
                <w:color w:val="000000"/>
                <w:sz w:val="18"/>
                <w:szCs w:val="18"/>
                <w:lang w:val="en-US" w:eastAsia="en-US" w:bidi="ar-SA"/>
              </w:rPr>
            </w:pPr>
            <w:r w:rsidRPr="00704EEB">
              <w:rPr>
                <w:rFonts w:ascii="Arial" w:eastAsia="Times New Roman" w:hAnsi="Arial" w:cs="Arial"/>
                <w:color w:val="000000"/>
                <w:sz w:val="18"/>
                <w:szCs w:val="18"/>
                <w:lang w:eastAsia="en-US" w:bidi="ar-SA"/>
              </w:rPr>
              <w:t>Inauguration events after the completion of rehabilitation</w:t>
            </w:r>
          </w:p>
        </w:tc>
        <w:tc>
          <w:tcPr>
            <w:tcW w:w="3990" w:type="dxa"/>
            <w:tcBorders>
              <w:top w:val="nil"/>
              <w:left w:val="nil"/>
              <w:bottom w:val="single" w:sz="4" w:space="0" w:color="auto"/>
              <w:right w:val="single" w:sz="4" w:space="0" w:color="auto"/>
            </w:tcBorders>
            <w:shd w:val="clear" w:color="auto" w:fill="auto"/>
            <w:vAlign w:val="center"/>
            <w:hideMark/>
          </w:tcPr>
          <w:p w14:paraId="0C1CC78E" w14:textId="77777777" w:rsidR="00704EEB" w:rsidRPr="00704EEB" w:rsidRDefault="00704EEB" w:rsidP="00704EEB">
            <w:pPr>
              <w:spacing w:after="0" w:line="276" w:lineRule="auto"/>
              <w:rPr>
                <w:rFonts w:ascii="Arial" w:eastAsia="Times New Roman" w:hAnsi="Arial" w:cs="Arial"/>
                <w:color w:val="000000"/>
                <w:sz w:val="18"/>
                <w:szCs w:val="18"/>
                <w:lang w:val="en-US" w:eastAsia="en-US" w:bidi="ar-SA"/>
              </w:rPr>
            </w:pPr>
            <w:r w:rsidRPr="00704EEB">
              <w:rPr>
                <w:rFonts w:ascii="Arial" w:eastAsia="Times New Roman" w:hAnsi="Arial" w:cs="Arial"/>
                <w:color w:val="000000"/>
                <w:sz w:val="18"/>
                <w:szCs w:val="18"/>
                <w:lang w:eastAsia="en-US" w:bidi="ar-SA"/>
              </w:rPr>
              <w:t>9 events for each dormitory including: rent of room, cocktail, moderator, audio equipment, sponsored media coverage, photographer, translation if needed.</w:t>
            </w:r>
          </w:p>
        </w:tc>
        <w:tc>
          <w:tcPr>
            <w:tcW w:w="450" w:type="dxa"/>
            <w:tcBorders>
              <w:top w:val="nil"/>
              <w:left w:val="nil"/>
              <w:bottom w:val="single" w:sz="4" w:space="0" w:color="auto"/>
              <w:right w:val="single" w:sz="4" w:space="0" w:color="auto"/>
            </w:tcBorders>
            <w:shd w:val="clear" w:color="auto" w:fill="auto"/>
            <w:vAlign w:val="center"/>
            <w:hideMark/>
          </w:tcPr>
          <w:p w14:paraId="47205799" w14:textId="77777777" w:rsidR="00704EEB" w:rsidRPr="00704EEB" w:rsidRDefault="00704EEB" w:rsidP="00704EEB">
            <w:pPr>
              <w:spacing w:after="0"/>
              <w:jc w:val="center"/>
              <w:rPr>
                <w:rFonts w:ascii="Arial" w:eastAsia="Times New Roman" w:hAnsi="Arial" w:cs="Arial"/>
                <w:color w:val="000000"/>
                <w:sz w:val="18"/>
                <w:szCs w:val="18"/>
                <w:lang w:val="en-US" w:eastAsia="en-US" w:bidi="ar-SA"/>
              </w:rPr>
            </w:pPr>
            <w:r w:rsidRPr="00704EEB">
              <w:rPr>
                <w:rFonts w:ascii="Arial" w:eastAsia="Times New Roman" w:hAnsi="Arial" w:cs="Arial"/>
                <w:color w:val="000000"/>
                <w:sz w:val="18"/>
                <w:szCs w:val="18"/>
                <w:lang w:val="en-US" w:eastAsia="en-US" w:bidi="ar-SA"/>
              </w:rPr>
              <w:t>9</w:t>
            </w:r>
          </w:p>
        </w:tc>
        <w:tc>
          <w:tcPr>
            <w:tcW w:w="1180" w:type="dxa"/>
            <w:tcBorders>
              <w:top w:val="nil"/>
              <w:left w:val="nil"/>
              <w:bottom w:val="single" w:sz="4" w:space="0" w:color="auto"/>
              <w:right w:val="single" w:sz="4" w:space="0" w:color="auto"/>
            </w:tcBorders>
            <w:shd w:val="clear" w:color="auto" w:fill="auto"/>
            <w:vAlign w:val="center"/>
            <w:hideMark/>
          </w:tcPr>
          <w:p w14:paraId="3ECD52B9" w14:textId="77777777" w:rsidR="00704EEB" w:rsidRPr="00704EEB" w:rsidRDefault="00704EEB" w:rsidP="00704EEB">
            <w:pPr>
              <w:spacing w:after="0"/>
              <w:rPr>
                <w:rFonts w:ascii="Arial" w:eastAsia="Times New Roman" w:hAnsi="Arial" w:cs="Arial"/>
                <w:color w:val="000000"/>
                <w:sz w:val="18"/>
                <w:szCs w:val="18"/>
                <w:lang w:val="en-US" w:eastAsia="en-US" w:bidi="ar-SA"/>
              </w:rPr>
            </w:pPr>
            <w:r w:rsidRPr="00704EEB">
              <w:rPr>
                <w:rFonts w:ascii="Arial" w:eastAsia="Times New Roman" w:hAnsi="Arial" w:cs="Arial"/>
                <w:color w:val="000000"/>
                <w:sz w:val="18"/>
                <w:szCs w:val="18"/>
                <w:lang w:val="en-US" w:eastAsia="en-US" w:bidi="ar-SA"/>
              </w:rPr>
              <w:t> </w:t>
            </w:r>
          </w:p>
        </w:tc>
        <w:tc>
          <w:tcPr>
            <w:tcW w:w="1220" w:type="dxa"/>
            <w:tcBorders>
              <w:top w:val="nil"/>
              <w:left w:val="nil"/>
              <w:bottom w:val="single" w:sz="4" w:space="0" w:color="auto"/>
              <w:right w:val="single" w:sz="4" w:space="0" w:color="auto"/>
            </w:tcBorders>
            <w:shd w:val="clear" w:color="auto" w:fill="auto"/>
            <w:vAlign w:val="center"/>
            <w:hideMark/>
          </w:tcPr>
          <w:p w14:paraId="65EB65F6" w14:textId="77777777" w:rsidR="00704EEB" w:rsidRPr="00704EEB" w:rsidRDefault="00704EEB" w:rsidP="00704EEB">
            <w:pPr>
              <w:spacing w:after="0"/>
              <w:rPr>
                <w:rFonts w:ascii="Arial" w:eastAsia="Times New Roman" w:hAnsi="Arial" w:cs="Arial"/>
                <w:color w:val="000000"/>
                <w:sz w:val="18"/>
                <w:szCs w:val="18"/>
                <w:lang w:val="en-US" w:eastAsia="en-US" w:bidi="ar-SA"/>
              </w:rPr>
            </w:pPr>
            <w:r w:rsidRPr="00704EEB">
              <w:rPr>
                <w:rFonts w:ascii="Arial" w:eastAsia="Times New Roman" w:hAnsi="Arial" w:cs="Arial"/>
                <w:color w:val="000000"/>
                <w:sz w:val="18"/>
                <w:szCs w:val="18"/>
                <w:lang w:val="en-US" w:eastAsia="en-US" w:bidi="ar-SA"/>
              </w:rPr>
              <w:t> </w:t>
            </w:r>
          </w:p>
        </w:tc>
      </w:tr>
      <w:tr w:rsidR="00704EEB" w:rsidRPr="00704EEB" w14:paraId="4485F252" w14:textId="77777777" w:rsidTr="00704EEB">
        <w:trPr>
          <w:trHeight w:val="816"/>
        </w:trPr>
        <w:tc>
          <w:tcPr>
            <w:tcW w:w="430" w:type="dxa"/>
            <w:tcBorders>
              <w:top w:val="nil"/>
              <w:left w:val="single" w:sz="4" w:space="0" w:color="auto"/>
              <w:bottom w:val="single" w:sz="4" w:space="0" w:color="auto"/>
              <w:right w:val="single" w:sz="4" w:space="0" w:color="auto"/>
            </w:tcBorders>
            <w:shd w:val="clear" w:color="auto" w:fill="auto"/>
            <w:vAlign w:val="center"/>
            <w:hideMark/>
          </w:tcPr>
          <w:p w14:paraId="0A01B04A" w14:textId="297242FC" w:rsidR="00704EEB" w:rsidRPr="00704EEB" w:rsidRDefault="001F4172" w:rsidP="00704EEB">
            <w:pPr>
              <w:spacing w:after="0"/>
              <w:jc w:val="center"/>
              <w:rPr>
                <w:rFonts w:ascii="Arial" w:eastAsia="Times New Roman" w:hAnsi="Arial" w:cs="Arial"/>
                <w:color w:val="000000"/>
                <w:sz w:val="16"/>
                <w:szCs w:val="16"/>
                <w:lang w:val="en-US" w:eastAsia="en-US" w:bidi="ar-SA"/>
              </w:rPr>
            </w:pPr>
            <w:r>
              <w:rPr>
                <w:rFonts w:ascii="Arial" w:eastAsia="Times New Roman" w:hAnsi="Arial" w:cs="Arial"/>
                <w:color w:val="000000"/>
                <w:sz w:val="16"/>
                <w:szCs w:val="16"/>
                <w:lang w:eastAsia="en-US" w:bidi="ar-SA"/>
              </w:rPr>
              <w:t>7</w:t>
            </w:r>
          </w:p>
        </w:tc>
        <w:tc>
          <w:tcPr>
            <w:tcW w:w="2140" w:type="dxa"/>
            <w:tcBorders>
              <w:top w:val="nil"/>
              <w:left w:val="nil"/>
              <w:bottom w:val="single" w:sz="4" w:space="0" w:color="auto"/>
              <w:right w:val="single" w:sz="4" w:space="0" w:color="auto"/>
            </w:tcBorders>
            <w:shd w:val="clear" w:color="auto" w:fill="auto"/>
            <w:vAlign w:val="center"/>
            <w:hideMark/>
          </w:tcPr>
          <w:p w14:paraId="7DD4B4F6" w14:textId="77777777" w:rsidR="00704EEB" w:rsidRPr="00704EEB" w:rsidRDefault="00704EEB" w:rsidP="00704EEB">
            <w:pPr>
              <w:spacing w:after="0" w:line="276" w:lineRule="auto"/>
              <w:rPr>
                <w:rFonts w:ascii="Arial" w:eastAsia="Times New Roman" w:hAnsi="Arial" w:cs="Arial"/>
                <w:color w:val="000000"/>
                <w:sz w:val="18"/>
                <w:szCs w:val="18"/>
                <w:lang w:val="en-US" w:eastAsia="en-US" w:bidi="ar-SA"/>
              </w:rPr>
            </w:pPr>
            <w:r w:rsidRPr="00704EEB">
              <w:rPr>
                <w:rFonts w:ascii="Arial" w:eastAsia="Times New Roman" w:hAnsi="Arial" w:cs="Arial"/>
                <w:color w:val="000000"/>
                <w:sz w:val="18"/>
                <w:szCs w:val="18"/>
                <w:lang w:eastAsia="en-US" w:bidi="ar-SA"/>
              </w:rPr>
              <w:t>Radiobroadcast of audio</w:t>
            </w:r>
          </w:p>
        </w:tc>
        <w:tc>
          <w:tcPr>
            <w:tcW w:w="3990" w:type="dxa"/>
            <w:tcBorders>
              <w:top w:val="nil"/>
              <w:left w:val="nil"/>
              <w:bottom w:val="single" w:sz="4" w:space="0" w:color="auto"/>
              <w:right w:val="single" w:sz="4" w:space="0" w:color="auto"/>
            </w:tcBorders>
            <w:shd w:val="clear" w:color="auto" w:fill="auto"/>
            <w:vAlign w:val="center"/>
            <w:hideMark/>
          </w:tcPr>
          <w:p w14:paraId="642F3667" w14:textId="77777777" w:rsidR="00704EEB" w:rsidRPr="00704EEB" w:rsidRDefault="00704EEB" w:rsidP="00704EEB">
            <w:pPr>
              <w:spacing w:after="0" w:line="276" w:lineRule="auto"/>
              <w:rPr>
                <w:rFonts w:ascii="Arial" w:eastAsia="Times New Roman" w:hAnsi="Arial" w:cs="Arial"/>
                <w:color w:val="000000"/>
                <w:sz w:val="18"/>
                <w:szCs w:val="18"/>
                <w:lang w:val="en-US" w:eastAsia="en-US" w:bidi="ar-SA"/>
              </w:rPr>
            </w:pPr>
            <w:r w:rsidRPr="00704EEB">
              <w:rPr>
                <w:rFonts w:ascii="Arial" w:eastAsia="Times New Roman" w:hAnsi="Arial" w:cs="Arial"/>
                <w:color w:val="000000"/>
                <w:sz w:val="18"/>
                <w:szCs w:val="18"/>
                <w:lang w:eastAsia="en-US" w:bidi="ar-SA"/>
              </w:rPr>
              <w:t xml:space="preserve">One radio interview of 20 min of the </w:t>
            </w:r>
            <w:proofErr w:type="spellStart"/>
            <w:r w:rsidRPr="00704EEB">
              <w:rPr>
                <w:rFonts w:ascii="Arial" w:eastAsia="Times New Roman" w:hAnsi="Arial" w:cs="Arial"/>
                <w:color w:val="000000"/>
                <w:sz w:val="18"/>
                <w:szCs w:val="18"/>
                <w:lang w:eastAsia="en-US" w:bidi="ar-SA"/>
              </w:rPr>
              <w:t>MoES</w:t>
            </w:r>
            <w:proofErr w:type="spellEnd"/>
            <w:r w:rsidRPr="00704EEB">
              <w:rPr>
                <w:rFonts w:ascii="Arial" w:eastAsia="Times New Roman" w:hAnsi="Arial" w:cs="Arial"/>
                <w:color w:val="000000"/>
                <w:sz w:val="18"/>
                <w:szCs w:val="18"/>
                <w:lang w:eastAsia="en-US" w:bidi="ar-SA"/>
              </w:rPr>
              <w:t xml:space="preserve">, broadcasted twice. Type of radio: Radio that is present in </w:t>
            </w:r>
            <w:proofErr w:type="gramStart"/>
            <w:r w:rsidRPr="00704EEB">
              <w:rPr>
                <w:rFonts w:ascii="Arial" w:eastAsia="Times New Roman" w:hAnsi="Arial" w:cs="Arial"/>
                <w:color w:val="000000"/>
                <w:sz w:val="18"/>
                <w:szCs w:val="18"/>
                <w:lang w:eastAsia="en-US" w:bidi="ar-SA"/>
              </w:rPr>
              <w:t>all  5</w:t>
            </w:r>
            <w:proofErr w:type="gramEnd"/>
            <w:r w:rsidRPr="00704EEB">
              <w:rPr>
                <w:rFonts w:ascii="Arial" w:eastAsia="Times New Roman" w:hAnsi="Arial" w:cs="Arial"/>
                <w:color w:val="000000"/>
                <w:sz w:val="18"/>
                <w:szCs w:val="18"/>
                <w:lang w:eastAsia="en-US" w:bidi="ar-SA"/>
              </w:rPr>
              <w:t xml:space="preserve"> cities where all dormitories are located.</w:t>
            </w:r>
          </w:p>
        </w:tc>
        <w:tc>
          <w:tcPr>
            <w:tcW w:w="450" w:type="dxa"/>
            <w:tcBorders>
              <w:top w:val="nil"/>
              <w:left w:val="nil"/>
              <w:bottom w:val="single" w:sz="4" w:space="0" w:color="auto"/>
              <w:right w:val="single" w:sz="4" w:space="0" w:color="auto"/>
            </w:tcBorders>
            <w:shd w:val="clear" w:color="auto" w:fill="auto"/>
            <w:vAlign w:val="center"/>
            <w:hideMark/>
          </w:tcPr>
          <w:p w14:paraId="02470322" w14:textId="77777777" w:rsidR="00704EEB" w:rsidRPr="00704EEB" w:rsidRDefault="00704EEB" w:rsidP="00704EEB">
            <w:pPr>
              <w:spacing w:after="0"/>
              <w:jc w:val="center"/>
              <w:rPr>
                <w:rFonts w:ascii="Arial" w:eastAsia="Times New Roman" w:hAnsi="Arial" w:cs="Arial"/>
                <w:color w:val="000000"/>
                <w:sz w:val="18"/>
                <w:szCs w:val="18"/>
                <w:lang w:val="en-US" w:eastAsia="en-US" w:bidi="ar-SA"/>
              </w:rPr>
            </w:pPr>
            <w:r w:rsidRPr="00704EEB">
              <w:rPr>
                <w:rFonts w:ascii="Arial" w:eastAsia="Times New Roman" w:hAnsi="Arial" w:cs="Arial"/>
                <w:color w:val="000000"/>
                <w:sz w:val="18"/>
                <w:szCs w:val="18"/>
                <w:lang w:val="en-US" w:eastAsia="en-US" w:bidi="ar-SA"/>
              </w:rPr>
              <w:t>2</w:t>
            </w:r>
          </w:p>
        </w:tc>
        <w:tc>
          <w:tcPr>
            <w:tcW w:w="1180" w:type="dxa"/>
            <w:tcBorders>
              <w:top w:val="nil"/>
              <w:left w:val="nil"/>
              <w:bottom w:val="single" w:sz="4" w:space="0" w:color="auto"/>
              <w:right w:val="single" w:sz="4" w:space="0" w:color="auto"/>
            </w:tcBorders>
            <w:shd w:val="clear" w:color="auto" w:fill="auto"/>
            <w:vAlign w:val="center"/>
            <w:hideMark/>
          </w:tcPr>
          <w:p w14:paraId="794FF089" w14:textId="77777777" w:rsidR="00704EEB" w:rsidRPr="00704EEB" w:rsidRDefault="00704EEB" w:rsidP="00704EEB">
            <w:pPr>
              <w:spacing w:after="0"/>
              <w:rPr>
                <w:rFonts w:ascii="Arial" w:eastAsia="Times New Roman" w:hAnsi="Arial" w:cs="Arial"/>
                <w:color w:val="000000"/>
                <w:sz w:val="18"/>
                <w:szCs w:val="18"/>
                <w:lang w:val="en-US" w:eastAsia="en-US" w:bidi="ar-SA"/>
              </w:rPr>
            </w:pPr>
            <w:r w:rsidRPr="00704EEB">
              <w:rPr>
                <w:rFonts w:ascii="Arial" w:eastAsia="Times New Roman" w:hAnsi="Arial" w:cs="Arial"/>
                <w:color w:val="000000"/>
                <w:sz w:val="18"/>
                <w:szCs w:val="18"/>
                <w:lang w:val="en-US" w:eastAsia="en-US" w:bidi="ar-SA"/>
              </w:rPr>
              <w:t> </w:t>
            </w:r>
          </w:p>
        </w:tc>
        <w:tc>
          <w:tcPr>
            <w:tcW w:w="1220" w:type="dxa"/>
            <w:tcBorders>
              <w:top w:val="nil"/>
              <w:left w:val="nil"/>
              <w:bottom w:val="single" w:sz="4" w:space="0" w:color="auto"/>
              <w:right w:val="single" w:sz="4" w:space="0" w:color="auto"/>
            </w:tcBorders>
            <w:shd w:val="clear" w:color="auto" w:fill="auto"/>
            <w:vAlign w:val="center"/>
            <w:hideMark/>
          </w:tcPr>
          <w:p w14:paraId="0ACBB907" w14:textId="77777777" w:rsidR="00704EEB" w:rsidRPr="00704EEB" w:rsidRDefault="00704EEB" w:rsidP="00704EEB">
            <w:pPr>
              <w:spacing w:after="0"/>
              <w:rPr>
                <w:rFonts w:ascii="Arial" w:eastAsia="Times New Roman" w:hAnsi="Arial" w:cs="Arial"/>
                <w:color w:val="000000"/>
                <w:sz w:val="18"/>
                <w:szCs w:val="18"/>
                <w:lang w:val="en-US" w:eastAsia="en-US" w:bidi="ar-SA"/>
              </w:rPr>
            </w:pPr>
            <w:r w:rsidRPr="00704EEB">
              <w:rPr>
                <w:rFonts w:ascii="Arial" w:eastAsia="Times New Roman" w:hAnsi="Arial" w:cs="Arial"/>
                <w:color w:val="000000"/>
                <w:sz w:val="18"/>
                <w:szCs w:val="18"/>
                <w:lang w:val="en-US" w:eastAsia="en-US" w:bidi="ar-SA"/>
              </w:rPr>
              <w:t> </w:t>
            </w:r>
          </w:p>
        </w:tc>
      </w:tr>
      <w:tr w:rsidR="00704EEB" w:rsidRPr="00704EEB" w14:paraId="10D58096" w14:textId="77777777" w:rsidTr="00704EEB">
        <w:trPr>
          <w:trHeight w:val="2040"/>
        </w:trPr>
        <w:tc>
          <w:tcPr>
            <w:tcW w:w="430" w:type="dxa"/>
            <w:tcBorders>
              <w:top w:val="nil"/>
              <w:left w:val="single" w:sz="4" w:space="0" w:color="auto"/>
              <w:bottom w:val="single" w:sz="4" w:space="0" w:color="auto"/>
              <w:right w:val="single" w:sz="4" w:space="0" w:color="auto"/>
            </w:tcBorders>
            <w:shd w:val="clear" w:color="auto" w:fill="auto"/>
            <w:vAlign w:val="center"/>
            <w:hideMark/>
          </w:tcPr>
          <w:p w14:paraId="61AE1724" w14:textId="1F8078D1" w:rsidR="00704EEB" w:rsidRPr="00704EEB" w:rsidRDefault="001F4172" w:rsidP="00704EEB">
            <w:pPr>
              <w:spacing w:after="0"/>
              <w:jc w:val="center"/>
              <w:rPr>
                <w:rFonts w:ascii="Arial" w:eastAsia="Times New Roman" w:hAnsi="Arial" w:cs="Arial"/>
                <w:color w:val="000000"/>
                <w:sz w:val="16"/>
                <w:szCs w:val="16"/>
                <w:lang w:val="en-US" w:eastAsia="en-US" w:bidi="ar-SA"/>
              </w:rPr>
            </w:pPr>
            <w:r>
              <w:rPr>
                <w:rFonts w:ascii="Arial" w:eastAsia="Times New Roman" w:hAnsi="Arial" w:cs="Arial"/>
                <w:color w:val="000000"/>
                <w:sz w:val="16"/>
                <w:szCs w:val="16"/>
                <w:lang w:eastAsia="en-US" w:bidi="ar-SA"/>
              </w:rPr>
              <w:t>8</w:t>
            </w:r>
          </w:p>
        </w:tc>
        <w:tc>
          <w:tcPr>
            <w:tcW w:w="2140" w:type="dxa"/>
            <w:tcBorders>
              <w:top w:val="nil"/>
              <w:left w:val="nil"/>
              <w:bottom w:val="single" w:sz="4" w:space="0" w:color="auto"/>
              <w:right w:val="single" w:sz="4" w:space="0" w:color="auto"/>
            </w:tcBorders>
            <w:shd w:val="clear" w:color="auto" w:fill="auto"/>
            <w:vAlign w:val="center"/>
            <w:hideMark/>
          </w:tcPr>
          <w:p w14:paraId="6EBABABC" w14:textId="77777777" w:rsidR="00704EEB" w:rsidRPr="00704EEB" w:rsidRDefault="00704EEB" w:rsidP="008F21D4">
            <w:pPr>
              <w:spacing w:after="0" w:line="276" w:lineRule="auto"/>
              <w:jc w:val="left"/>
              <w:rPr>
                <w:rFonts w:ascii="Arial" w:eastAsia="Times New Roman" w:hAnsi="Arial" w:cs="Arial"/>
                <w:color w:val="000000"/>
                <w:sz w:val="18"/>
                <w:szCs w:val="18"/>
                <w:lang w:val="en-US" w:eastAsia="en-US" w:bidi="ar-SA"/>
              </w:rPr>
            </w:pPr>
            <w:r w:rsidRPr="00704EEB">
              <w:rPr>
                <w:rFonts w:ascii="Arial" w:eastAsia="Times New Roman" w:hAnsi="Arial" w:cs="Arial"/>
                <w:color w:val="000000"/>
                <w:sz w:val="18"/>
                <w:szCs w:val="18"/>
                <w:lang w:eastAsia="en-US" w:bidi="ar-SA"/>
              </w:rPr>
              <w:t>Social media (Facebook, Instagram, Twitter)</w:t>
            </w:r>
          </w:p>
        </w:tc>
        <w:tc>
          <w:tcPr>
            <w:tcW w:w="3990" w:type="dxa"/>
            <w:tcBorders>
              <w:top w:val="nil"/>
              <w:left w:val="nil"/>
              <w:bottom w:val="single" w:sz="4" w:space="0" w:color="auto"/>
              <w:right w:val="single" w:sz="4" w:space="0" w:color="auto"/>
            </w:tcBorders>
            <w:shd w:val="clear" w:color="auto" w:fill="auto"/>
            <w:vAlign w:val="center"/>
            <w:hideMark/>
          </w:tcPr>
          <w:p w14:paraId="0C9AA567" w14:textId="77777777" w:rsidR="00704EEB" w:rsidRPr="00704EEB" w:rsidRDefault="00704EEB" w:rsidP="00704EEB">
            <w:pPr>
              <w:spacing w:after="0" w:line="276" w:lineRule="auto"/>
              <w:rPr>
                <w:rFonts w:ascii="Arial" w:eastAsia="Times New Roman" w:hAnsi="Arial" w:cs="Arial"/>
                <w:color w:val="000000"/>
                <w:sz w:val="18"/>
                <w:szCs w:val="18"/>
                <w:lang w:val="en-US" w:eastAsia="en-US" w:bidi="ar-SA"/>
              </w:rPr>
            </w:pPr>
            <w:r w:rsidRPr="00704EEB">
              <w:rPr>
                <w:rFonts w:ascii="Arial" w:eastAsia="Times New Roman" w:hAnsi="Arial" w:cs="Arial"/>
                <w:color w:val="000000"/>
                <w:sz w:val="18"/>
                <w:szCs w:val="18"/>
                <w:lang w:eastAsia="en-US" w:bidi="ar-SA"/>
              </w:rPr>
              <w:t xml:space="preserve">2 Posts per week on Facebook and Instagram including photos and videos, information on the project financing, objectives of energy efficiency, coming activities, key benefits, start of construction works, environmental aspects of energy saving – same channel for all cities, same posts on Facebook, Instagram and Twitter. This includes design, creative content, maintenance and online presence). Lump sum for the duration of the </w:t>
            </w:r>
            <w:proofErr w:type="spellStart"/>
            <w:r w:rsidRPr="00704EEB">
              <w:rPr>
                <w:rFonts w:ascii="Arial" w:eastAsia="Times New Roman" w:hAnsi="Arial" w:cs="Arial"/>
                <w:color w:val="000000"/>
                <w:sz w:val="18"/>
                <w:szCs w:val="18"/>
                <w:lang w:eastAsia="en-US" w:bidi="ar-SA"/>
              </w:rPr>
              <w:t>progect</w:t>
            </w:r>
            <w:proofErr w:type="spellEnd"/>
          </w:p>
        </w:tc>
        <w:tc>
          <w:tcPr>
            <w:tcW w:w="450" w:type="dxa"/>
            <w:tcBorders>
              <w:top w:val="nil"/>
              <w:left w:val="nil"/>
              <w:bottom w:val="single" w:sz="4" w:space="0" w:color="auto"/>
              <w:right w:val="single" w:sz="4" w:space="0" w:color="auto"/>
            </w:tcBorders>
            <w:shd w:val="clear" w:color="auto" w:fill="auto"/>
            <w:vAlign w:val="center"/>
            <w:hideMark/>
          </w:tcPr>
          <w:p w14:paraId="23C81180" w14:textId="77777777" w:rsidR="00704EEB" w:rsidRPr="00704EEB" w:rsidRDefault="00704EEB" w:rsidP="00704EEB">
            <w:pPr>
              <w:spacing w:after="0"/>
              <w:jc w:val="center"/>
              <w:rPr>
                <w:rFonts w:ascii="Arial" w:eastAsia="Times New Roman" w:hAnsi="Arial" w:cs="Arial"/>
                <w:color w:val="000000"/>
                <w:sz w:val="18"/>
                <w:szCs w:val="18"/>
                <w:lang w:val="en-US" w:eastAsia="en-US" w:bidi="ar-SA"/>
              </w:rPr>
            </w:pPr>
            <w:r w:rsidRPr="00704EEB">
              <w:rPr>
                <w:rFonts w:ascii="Arial" w:eastAsia="Times New Roman" w:hAnsi="Arial" w:cs="Arial"/>
                <w:color w:val="000000"/>
                <w:sz w:val="18"/>
                <w:szCs w:val="18"/>
                <w:lang w:val="en-US" w:eastAsia="en-US" w:bidi="ar-SA"/>
              </w:rPr>
              <w:t>Lump sum</w:t>
            </w:r>
          </w:p>
        </w:tc>
        <w:tc>
          <w:tcPr>
            <w:tcW w:w="1180" w:type="dxa"/>
            <w:tcBorders>
              <w:top w:val="nil"/>
              <w:left w:val="nil"/>
              <w:bottom w:val="single" w:sz="4" w:space="0" w:color="auto"/>
              <w:right w:val="single" w:sz="4" w:space="0" w:color="auto"/>
            </w:tcBorders>
            <w:shd w:val="clear" w:color="auto" w:fill="auto"/>
            <w:vAlign w:val="center"/>
            <w:hideMark/>
          </w:tcPr>
          <w:p w14:paraId="4D540E00" w14:textId="77777777" w:rsidR="00704EEB" w:rsidRPr="00704EEB" w:rsidRDefault="00704EEB" w:rsidP="00704EEB">
            <w:pPr>
              <w:spacing w:after="0"/>
              <w:rPr>
                <w:rFonts w:ascii="Arial" w:eastAsia="Times New Roman" w:hAnsi="Arial" w:cs="Arial"/>
                <w:color w:val="000000"/>
                <w:sz w:val="18"/>
                <w:szCs w:val="18"/>
                <w:lang w:val="en-US" w:eastAsia="en-US" w:bidi="ar-SA"/>
              </w:rPr>
            </w:pPr>
            <w:r w:rsidRPr="00704EEB">
              <w:rPr>
                <w:rFonts w:ascii="Arial" w:eastAsia="Times New Roman" w:hAnsi="Arial" w:cs="Arial"/>
                <w:color w:val="000000"/>
                <w:sz w:val="18"/>
                <w:szCs w:val="18"/>
                <w:lang w:val="en-US" w:eastAsia="en-US" w:bidi="ar-SA"/>
              </w:rPr>
              <w:t> </w:t>
            </w:r>
          </w:p>
        </w:tc>
        <w:tc>
          <w:tcPr>
            <w:tcW w:w="1220" w:type="dxa"/>
            <w:tcBorders>
              <w:top w:val="nil"/>
              <w:left w:val="nil"/>
              <w:bottom w:val="single" w:sz="4" w:space="0" w:color="auto"/>
              <w:right w:val="single" w:sz="4" w:space="0" w:color="auto"/>
            </w:tcBorders>
            <w:shd w:val="clear" w:color="auto" w:fill="auto"/>
            <w:vAlign w:val="center"/>
            <w:hideMark/>
          </w:tcPr>
          <w:p w14:paraId="2CAA002D" w14:textId="77777777" w:rsidR="00704EEB" w:rsidRPr="00704EEB" w:rsidRDefault="00704EEB" w:rsidP="00704EEB">
            <w:pPr>
              <w:spacing w:after="0"/>
              <w:rPr>
                <w:rFonts w:ascii="Arial" w:eastAsia="Times New Roman" w:hAnsi="Arial" w:cs="Arial"/>
                <w:color w:val="FF0000"/>
                <w:sz w:val="18"/>
                <w:szCs w:val="18"/>
                <w:lang w:val="en-US" w:eastAsia="en-US" w:bidi="ar-SA"/>
              </w:rPr>
            </w:pPr>
            <w:r w:rsidRPr="00704EEB">
              <w:rPr>
                <w:rFonts w:ascii="Arial" w:eastAsia="Times New Roman" w:hAnsi="Arial" w:cs="Arial"/>
                <w:color w:val="FF0000"/>
                <w:sz w:val="18"/>
                <w:szCs w:val="18"/>
                <w:lang w:val="en-US" w:eastAsia="en-US" w:bidi="ar-SA"/>
              </w:rPr>
              <w:t> </w:t>
            </w:r>
          </w:p>
        </w:tc>
      </w:tr>
      <w:tr w:rsidR="00704EEB" w:rsidRPr="00704EEB" w14:paraId="1122B292" w14:textId="77777777" w:rsidTr="00704EEB">
        <w:trPr>
          <w:trHeight w:val="612"/>
        </w:trPr>
        <w:tc>
          <w:tcPr>
            <w:tcW w:w="430" w:type="dxa"/>
            <w:tcBorders>
              <w:top w:val="nil"/>
              <w:left w:val="single" w:sz="4" w:space="0" w:color="auto"/>
              <w:bottom w:val="single" w:sz="4" w:space="0" w:color="auto"/>
              <w:right w:val="single" w:sz="4" w:space="0" w:color="auto"/>
            </w:tcBorders>
            <w:shd w:val="clear" w:color="auto" w:fill="auto"/>
            <w:vAlign w:val="center"/>
            <w:hideMark/>
          </w:tcPr>
          <w:p w14:paraId="69B2C3D8" w14:textId="1EA7B767" w:rsidR="00704EEB" w:rsidRPr="00704EEB" w:rsidRDefault="001F4172" w:rsidP="00704EEB">
            <w:pPr>
              <w:spacing w:after="0"/>
              <w:jc w:val="center"/>
              <w:rPr>
                <w:rFonts w:ascii="Arial" w:eastAsia="Times New Roman" w:hAnsi="Arial" w:cs="Arial"/>
                <w:sz w:val="16"/>
                <w:szCs w:val="16"/>
                <w:lang w:val="en-US" w:eastAsia="en-US" w:bidi="ar-SA"/>
              </w:rPr>
            </w:pPr>
            <w:r>
              <w:rPr>
                <w:rFonts w:ascii="Arial" w:eastAsia="Times New Roman" w:hAnsi="Arial" w:cs="Arial"/>
                <w:sz w:val="16"/>
                <w:szCs w:val="16"/>
                <w:lang w:eastAsia="en-US" w:bidi="ar-SA"/>
              </w:rPr>
              <w:t>9</w:t>
            </w:r>
          </w:p>
        </w:tc>
        <w:tc>
          <w:tcPr>
            <w:tcW w:w="2140" w:type="dxa"/>
            <w:tcBorders>
              <w:top w:val="nil"/>
              <w:left w:val="nil"/>
              <w:bottom w:val="single" w:sz="4" w:space="0" w:color="auto"/>
              <w:right w:val="single" w:sz="4" w:space="0" w:color="auto"/>
            </w:tcBorders>
            <w:shd w:val="clear" w:color="auto" w:fill="auto"/>
            <w:vAlign w:val="center"/>
            <w:hideMark/>
          </w:tcPr>
          <w:p w14:paraId="0A102F02" w14:textId="77777777" w:rsidR="00704EEB" w:rsidRPr="00704EEB" w:rsidRDefault="00704EEB" w:rsidP="00704EEB">
            <w:pPr>
              <w:spacing w:after="0" w:line="276" w:lineRule="auto"/>
              <w:rPr>
                <w:rFonts w:ascii="Arial" w:eastAsia="Times New Roman" w:hAnsi="Arial" w:cs="Arial"/>
                <w:color w:val="000000"/>
                <w:sz w:val="18"/>
                <w:szCs w:val="18"/>
                <w:lang w:val="en-US" w:eastAsia="en-US" w:bidi="ar-SA"/>
              </w:rPr>
            </w:pPr>
            <w:r w:rsidRPr="00704EEB">
              <w:rPr>
                <w:rFonts w:ascii="Arial" w:eastAsia="Times New Roman" w:hAnsi="Arial" w:cs="Arial"/>
                <w:color w:val="000000"/>
                <w:sz w:val="18"/>
                <w:szCs w:val="18"/>
                <w:lang w:eastAsia="en-US" w:bidi="ar-SA"/>
              </w:rPr>
              <w:t>9 Project Information Boards</w:t>
            </w:r>
          </w:p>
        </w:tc>
        <w:tc>
          <w:tcPr>
            <w:tcW w:w="3990" w:type="dxa"/>
            <w:tcBorders>
              <w:top w:val="nil"/>
              <w:left w:val="nil"/>
              <w:bottom w:val="single" w:sz="4" w:space="0" w:color="auto"/>
              <w:right w:val="single" w:sz="4" w:space="0" w:color="auto"/>
            </w:tcBorders>
            <w:shd w:val="clear" w:color="auto" w:fill="auto"/>
            <w:vAlign w:val="center"/>
            <w:hideMark/>
          </w:tcPr>
          <w:p w14:paraId="29E804AB" w14:textId="77777777" w:rsidR="00704EEB" w:rsidRPr="00704EEB" w:rsidRDefault="00704EEB" w:rsidP="00704EEB">
            <w:pPr>
              <w:spacing w:after="0" w:line="276" w:lineRule="auto"/>
              <w:jc w:val="left"/>
              <w:rPr>
                <w:rFonts w:ascii="Arial" w:eastAsia="Times New Roman" w:hAnsi="Arial" w:cs="Arial"/>
                <w:color w:val="000000"/>
                <w:sz w:val="18"/>
                <w:szCs w:val="18"/>
                <w:lang w:val="en-US" w:eastAsia="en-US" w:bidi="ar-SA"/>
              </w:rPr>
            </w:pPr>
            <w:r w:rsidRPr="00704EEB">
              <w:rPr>
                <w:rFonts w:ascii="Arial" w:eastAsia="Times New Roman" w:hAnsi="Arial" w:cs="Arial"/>
                <w:color w:val="000000"/>
                <w:sz w:val="18"/>
                <w:szCs w:val="18"/>
                <w:lang w:eastAsia="en-US" w:bidi="ar-SA"/>
              </w:rPr>
              <w:t xml:space="preserve">Design of the information board in front of each dormitory during the construction. (the boards will be produced and installed by the Contractor).                                </w:t>
            </w:r>
          </w:p>
        </w:tc>
        <w:tc>
          <w:tcPr>
            <w:tcW w:w="450" w:type="dxa"/>
            <w:tcBorders>
              <w:top w:val="nil"/>
              <w:left w:val="nil"/>
              <w:bottom w:val="single" w:sz="4" w:space="0" w:color="auto"/>
              <w:right w:val="single" w:sz="4" w:space="0" w:color="auto"/>
            </w:tcBorders>
            <w:shd w:val="clear" w:color="auto" w:fill="auto"/>
            <w:vAlign w:val="center"/>
            <w:hideMark/>
          </w:tcPr>
          <w:p w14:paraId="4507DCA7" w14:textId="77777777" w:rsidR="00704EEB" w:rsidRPr="00704EEB" w:rsidRDefault="00704EEB" w:rsidP="00704EEB">
            <w:pPr>
              <w:spacing w:after="0"/>
              <w:jc w:val="center"/>
              <w:rPr>
                <w:rFonts w:ascii="Arial" w:eastAsia="Times New Roman" w:hAnsi="Arial" w:cs="Arial"/>
                <w:color w:val="000000"/>
                <w:sz w:val="18"/>
                <w:szCs w:val="18"/>
                <w:lang w:val="en-US" w:eastAsia="en-US" w:bidi="ar-SA"/>
              </w:rPr>
            </w:pPr>
            <w:r w:rsidRPr="00704EEB">
              <w:rPr>
                <w:rFonts w:ascii="Arial" w:eastAsia="Times New Roman" w:hAnsi="Arial" w:cs="Arial"/>
                <w:color w:val="000000"/>
                <w:sz w:val="18"/>
                <w:szCs w:val="18"/>
                <w:lang w:val="en-US" w:eastAsia="en-US" w:bidi="ar-SA"/>
              </w:rPr>
              <w:t>9</w:t>
            </w:r>
          </w:p>
        </w:tc>
        <w:tc>
          <w:tcPr>
            <w:tcW w:w="1180" w:type="dxa"/>
            <w:tcBorders>
              <w:top w:val="nil"/>
              <w:left w:val="nil"/>
              <w:bottom w:val="single" w:sz="4" w:space="0" w:color="auto"/>
              <w:right w:val="single" w:sz="4" w:space="0" w:color="auto"/>
            </w:tcBorders>
            <w:shd w:val="clear" w:color="auto" w:fill="auto"/>
            <w:vAlign w:val="center"/>
            <w:hideMark/>
          </w:tcPr>
          <w:p w14:paraId="59A8C5E9" w14:textId="77777777" w:rsidR="00704EEB" w:rsidRPr="00704EEB" w:rsidRDefault="00704EEB" w:rsidP="00704EEB">
            <w:pPr>
              <w:spacing w:after="0"/>
              <w:rPr>
                <w:rFonts w:ascii="Arial" w:eastAsia="Times New Roman" w:hAnsi="Arial" w:cs="Arial"/>
                <w:color w:val="000000"/>
                <w:sz w:val="18"/>
                <w:szCs w:val="18"/>
                <w:lang w:val="en-US" w:eastAsia="en-US" w:bidi="ar-SA"/>
              </w:rPr>
            </w:pPr>
            <w:r w:rsidRPr="00704EEB">
              <w:rPr>
                <w:rFonts w:ascii="Arial" w:eastAsia="Times New Roman" w:hAnsi="Arial" w:cs="Arial"/>
                <w:color w:val="000000"/>
                <w:sz w:val="18"/>
                <w:szCs w:val="18"/>
                <w:lang w:val="en-US" w:eastAsia="en-US" w:bidi="ar-SA"/>
              </w:rPr>
              <w:t> </w:t>
            </w:r>
          </w:p>
        </w:tc>
        <w:tc>
          <w:tcPr>
            <w:tcW w:w="1220" w:type="dxa"/>
            <w:tcBorders>
              <w:top w:val="nil"/>
              <w:left w:val="nil"/>
              <w:bottom w:val="single" w:sz="4" w:space="0" w:color="auto"/>
              <w:right w:val="single" w:sz="4" w:space="0" w:color="auto"/>
            </w:tcBorders>
            <w:shd w:val="clear" w:color="auto" w:fill="auto"/>
            <w:vAlign w:val="center"/>
            <w:hideMark/>
          </w:tcPr>
          <w:p w14:paraId="3ABD7448" w14:textId="77777777" w:rsidR="00704EEB" w:rsidRPr="00704EEB" w:rsidRDefault="00704EEB" w:rsidP="00704EEB">
            <w:pPr>
              <w:spacing w:after="0"/>
              <w:rPr>
                <w:rFonts w:ascii="Arial" w:eastAsia="Times New Roman" w:hAnsi="Arial" w:cs="Arial"/>
                <w:color w:val="000000"/>
                <w:sz w:val="18"/>
                <w:szCs w:val="18"/>
                <w:lang w:val="en-US" w:eastAsia="en-US" w:bidi="ar-SA"/>
              </w:rPr>
            </w:pPr>
            <w:r w:rsidRPr="00704EEB">
              <w:rPr>
                <w:rFonts w:ascii="Arial" w:eastAsia="Times New Roman" w:hAnsi="Arial" w:cs="Arial"/>
                <w:color w:val="000000"/>
                <w:sz w:val="18"/>
                <w:szCs w:val="18"/>
                <w:lang w:val="en-US" w:eastAsia="en-US" w:bidi="ar-SA"/>
              </w:rPr>
              <w:t> </w:t>
            </w:r>
          </w:p>
        </w:tc>
      </w:tr>
      <w:tr w:rsidR="00704EEB" w:rsidRPr="00704EEB" w14:paraId="70B2A7ED" w14:textId="77777777" w:rsidTr="00704EEB">
        <w:trPr>
          <w:trHeight w:val="612"/>
        </w:trPr>
        <w:tc>
          <w:tcPr>
            <w:tcW w:w="430" w:type="dxa"/>
            <w:tcBorders>
              <w:top w:val="nil"/>
              <w:left w:val="single" w:sz="4" w:space="0" w:color="auto"/>
              <w:bottom w:val="single" w:sz="4" w:space="0" w:color="auto"/>
              <w:right w:val="single" w:sz="4" w:space="0" w:color="auto"/>
            </w:tcBorders>
            <w:shd w:val="clear" w:color="auto" w:fill="auto"/>
            <w:vAlign w:val="center"/>
            <w:hideMark/>
          </w:tcPr>
          <w:p w14:paraId="7B29384B" w14:textId="2333BD37" w:rsidR="00704EEB" w:rsidRPr="00704EEB" w:rsidRDefault="001F4172" w:rsidP="00704EEB">
            <w:pPr>
              <w:spacing w:after="0"/>
              <w:jc w:val="center"/>
              <w:rPr>
                <w:rFonts w:ascii="Arial" w:eastAsia="Times New Roman" w:hAnsi="Arial" w:cs="Arial"/>
                <w:sz w:val="16"/>
                <w:szCs w:val="16"/>
                <w:lang w:val="en-US" w:eastAsia="en-US" w:bidi="ar-SA"/>
              </w:rPr>
            </w:pPr>
            <w:r>
              <w:rPr>
                <w:rFonts w:ascii="Arial" w:eastAsia="Times New Roman" w:hAnsi="Arial" w:cs="Arial"/>
                <w:sz w:val="16"/>
                <w:szCs w:val="16"/>
                <w:lang w:eastAsia="en-US" w:bidi="ar-SA"/>
              </w:rPr>
              <w:t>10</w:t>
            </w:r>
          </w:p>
        </w:tc>
        <w:tc>
          <w:tcPr>
            <w:tcW w:w="2140" w:type="dxa"/>
            <w:tcBorders>
              <w:top w:val="nil"/>
              <w:left w:val="nil"/>
              <w:bottom w:val="single" w:sz="4" w:space="0" w:color="auto"/>
              <w:right w:val="single" w:sz="4" w:space="0" w:color="auto"/>
            </w:tcBorders>
            <w:shd w:val="clear" w:color="auto" w:fill="auto"/>
            <w:vAlign w:val="center"/>
            <w:hideMark/>
          </w:tcPr>
          <w:p w14:paraId="77618A5B" w14:textId="0802442D" w:rsidR="00704EEB" w:rsidRPr="00704EEB" w:rsidRDefault="00B663B0" w:rsidP="00704EEB">
            <w:pPr>
              <w:spacing w:after="0" w:line="276" w:lineRule="auto"/>
              <w:rPr>
                <w:rFonts w:ascii="Arial" w:eastAsia="Times New Roman" w:hAnsi="Arial" w:cs="Arial"/>
                <w:color w:val="000000"/>
                <w:sz w:val="18"/>
                <w:szCs w:val="18"/>
                <w:lang w:val="en-US" w:eastAsia="en-US" w:bidi="ar-SA"/>
              </w:rPr>
            </w:pPr>
            <w:r>
              <w:rPr>
                <w:rFonts w:ascii="Arial" w:eastAsia="Times New Roman" w:hAnsi="Arial" w:cs="Arial"/>
                <w:color w:val="000000"/>
                <w:sz w:val="18"/>
                <w:szCs w:val="18"/>
                <w:lang w:eastAsia="en-US" w:bidi="ar-SA"/>
              </w:rPr>
              <w:t>Commemorative plaques</w:t>
            </w:r>
            <w:r w:rsidR="00704EEB" w:rsidRPr="00704EEB">
              <w:rPr>
                <w:rFonts w:ascii="Arial" w:eastAsia="Times New Roman" w:hAnsi="Arial" w:cs="Arial"/>
                <w:color w:val="FF0000"/>
                <w:sz w:val="18"/>
                <w:szCs w:val="18"/>
                <w:lang w:eastAsia="en-US" w:bidi="ar-SA"/>
              </w:rPr>
              <w:t xml:space="preserve"> </w:t>
            </w:r>
          </w:p>
        </w:tc>
        <w:tc>
          <w:tcPr>
            <w:tcW w:w="3990" w:type="dxa"/>
            <w:tcBorders>
              <w:top w:val="nil"/>
              <w:left w:val="nil"/>
              <w:bottom w:val="single" w:sz="4" w:space="0" w:color="auto"/>
              <w:right w:val="single" w:sz="4" w:space="0" w:color="auto"/>
            </w:tcBorders>
            <w:shd w:val="clear" w:color="auto" w:fill="auto"/>
            <w:vAlign w:val="center"/>
            <w:hideMark/>
          </w:tcPr>
          <w:p w14:paraId="7405C1A9" w14:textId="77777777" w:rsidR="00704EEB" w:rsidRPr="00704EEB" w:rsidRDefault="00704EEB" w:rsidP="00704EEB">
            <w:pPr>
              <w:spacing w:after="0" w:line="276" w:lineRule="auto"/>
              <w:rPr>
                <w:rFonts w:ascii="Arial" w:eastAsia="Times New Roman" w:hAnsi="Arial" w:cs="Arial"/>
                <w:color w:val="000000"/>
                <w:sz w:val="18"/>
                <w:szCs w:val="18"/>
                <w:lang w:val="en-US" w:eastAsia="en-US" w:bidi="ar-SA"/>
              </w:rPr>
            </w:pPr>
            <w:r w:rsidRPr="00704EEB">
              <w:rPr>
                <w:rFonts w:ascii="Arial" w:eastAsia="Times New Roman" w:hAnsi="Arial" w:cs="Arial"/>
                <w:color w:val="000000"/>
                <w:sz w:val="18"/>
                <w:szCs w:val="18"/>
                <w:lang w:eastAsia="en-US" w:bidi="ar-SA"/>
              </w:rPr>
              <w:t xml:space="preserve">Design of the wall plates on each dormitory entrance, after the construction. (the plates will be produced and installed by the Contractor).            </w:t>
            </w:r>
          </w:p>
        </w:tc>
        <w:tc>
          <w:tcPr>
            <w:tcW w:w="450" w:type="dxa"/>
            <w:tcBorders>
              <w:top w:val="nil"/>
              <w:left w:val="nil"/>
              <w:bottom w:val="single" w:sz="4" w:space="0" w:color="auto"/>
              <w:right w:val="single" w:sz="4" w:space="0" w:color="auto"/>
            </w:tcBorders>
            <w:shd w:val="clear" w:color="auto" w:fill="auto"/>
            <w:vAlign w:val="center"/>
            <w:hideMark/>
          </w:tcPr>
          <w:p w14:paraId="1BE3734C" w14:textId="77777777" w:rsidR="00704EEB" w:rsidRPr="00704EEB" w:rsidRDefault="00704EEB" w:rsidP="00704EEB">
            <w:pPr>
              <w:spacing w:after="0"/>
              <w:jc w:val="center"/>
              <w:rPr>
                <w:rFonts w:ascii="Arial" w:eastAsia="Times New Roman" w:hAnsi="Arial" w:cs="Arial"/>
                <w:color w:val="000000"/>
                <w:sz w:val="18"/>
                <w:szCs w:val="18"/>
                <w:lang w:val="en-US" w:eastAsia="en-US" w:bidi="ar-SA"/>
              </w:rPr>
            </w:pPr>
            <w:r w:rsidRPr="00704EEB">
              <w:rPr>
                <w:rFonts w:ascii="Arial" w:eastAsia="Times New Roman" w:hAnsi="Arial" w:cs="Arial"/>
                <w:color w:val="000000"/>
                <w:sz w:val="18"/>
                <w:szCs w:val="18"/>
                <w:lang w:val="en-US" w:eastAsia="en-US" w:bidi="ar-SA"/>
              </w:rPr>
              <w:t>9</w:t>
            </w:r>
          </w:p>
        </w:tc>
        <w:tc>
          <w:tcPr>
            <w:tcW w:w="1180" w:type="dxa"/>
            <w:tcBorders>
              <w:top w:val="nil"/>
              <w:left w:val="nil"/>
              <w:bottom w:val="single" w:sz="4" w:space="0" w:color="auto"/>
              <w:right w:val="single" w:sz="4" w:space="0" w:color="auto"/>
            </w:tcBorders>
            <w:shd w:val="clear" w:color="auto" w:fill="auto"/>
            <w:vAlign w:val="center"/>
            <w:hideMark/>
          </w:tcPr>
          <w:p w14:paraId="7FCAEAAB" w14:textId="77777777" w:rsidR="00704EEB" w:rsidRPr="00704EEB" w:rsidRDefault="00704EEB" w:rsidP="00704EEB">
            <w:pPr>
              <w:spacing w:after="0"/>
              <w:rPr>
                <w:rFonts w:ascii="Arial" w:eastAsia="Times New Roman" w:hAnsi="Arial" w:cs="Arial"/>
                <w:color w:val="000000"/>
                <w:sz w:val="18"/>
                <w:szCs w:val="18"/>
                <w:lang w:val="en-US" w:eastAsia="en-US" w:bidi="ar-SA"/>
              </w:rPr>
            </w:pPr>
            <w:r w:rsidRPr="00704EEB">
              <w:rPr>
                <w:rFonts w:ascii="Arial" w:eastAsia="Times New Roman" w:hAnsi="Arial" w:cs="Arial"/>
                <w:color w:val="000000"/>
                <w:sz w:val="18"/>
                <w:szCs w:val="18"/>
                <w:lang w:val="en-US" w:eastAsia="en-US" w:bidi="ar-SA"/>
              </w:rPr>
              <w:t> </w:t>
            </w:r>
          </w:p>
        </w:tc>
        <w:tc>
          <w:tcPr>
            <w:tcW w:w="1220" w:type="dxa"/>
            <w:tcBorders>
              <w:top w:val="nil"/>
              <w:left w:val="nil"/>
              <w:bottom w:val="single" w:sz="4" w:space="0" w:color="auto"/>
              <w:right w:val="single" w:sz="4" w:space="0" w:color="auto"/>
            </w:tcBorders>
            <w:shd w:val="clear" w:color="auto" w:fill="auto"/>
            <w:vAlign w:val="center"/>
            <w:hideMark/>
          </w:tcPr>
          <w:p w14:paraId="2699ADF0" w14:textId="77777777" w:rsidR="00704EEB" w:rsidRPr="00704EEB" w:rsidRDefault="00704EEB" w:rsidP="00704EEB">
            <w:pPr>
              <w:spacing w:after="0"/>
              <w:rPr>
                <w:rFonts w:ascii="Arial" w:eastAsia="Times New Roman" w:hAnsi="Arial" w:cs="Arial"/>
                <w:color w:val="000000"/>
                <w:sz w:val="18"/>
                <w:szCs w:val="18"/>
                <w:lang w:val="en-US" w:eastAsia="en-US" w:bidi="ar-SA"/>
              </w:rPr>
            </w:pPr>
            <w:r w:rsidRPr="00704EEB">
              <w:rPr>
                <w:rFonts w:ascii="Arial" w:eastAsia="Times New Roman" w:hAnsi="Arial" w:cs="Arial"/>
                <w:color w:val="000000"/>
                <w:sz w:val="18"/>
                <w:szCs w:val="18"/>
                <w:lang w:val="en-US" w:eastAsia="en-US" w:bidi="ar-SA"/>
              </w:rPr>
              <w:t> </w:t>
            </w:r>
          </w:p>
        </w:tc>
      </w:tr>
      <w:tr w:rsidR="00704EEB" w:rsidRPr="00704EEB" w14:paraId="38A5E4F2" w14:textId="77777777" w:rsidTr="00704EEB">
        <w:trPr>
          <w:trHeight w:val="1224"/>
        </w:trPr>
        <w:tc>
          <w:tcPr>
            <w:tcW w:w="430" w:type="dxa"/>
            <w:tcBorders>
              <w:top w:val="nil"/>
              <w:left w:val="single" w:sz="4" w:space="0" w:color="auto"/>
              <w:bottom w:val="single" w:sz="4" w:space="0" w:color="auto"/>
              <w:right w:val="single" w:sz="4" w:space="0" w:color="auto"/>
            </w:tcBorders>
            <w:shd w:val="clear" w:color="auto" w:fill="auto"/>
            <w:vAlign w:val="center"/>
            <w:hideMark/>
          </w:tcPr>
          <w:p w14:paraId="10E123D7" w14:textId="59FE260C" w:rsidR="00704EEB" w:rsidRPr="00704EEB" w:rsidRDefault="001F4172" w:rsidP="00704EEB">
            <w:pPr>
              <w:spacing w:after="0"/>
              <w:jc w:val="center"/>
              <w:rPr>
                <w:rFonts w:ascii="Arial" w:eastAsia="Times New Roman" w:hAnsi="Arial" w:cs="Arial"/>
                <w:color w:val="000000"/>
                <w:sz w:val="16"/>
                <w:szCs w:val="16"/>
                <w:lang w:val="en-US" w:eastAsia="en-US" w:bidi="ar-SA"/>
              </w:rPr>
            </w:pPr>
            <w:r>
              <w:rPr>
                <w:rFonts w:ascii="Arial" w:eastAsia="Times New Roman" w:hAnsi="Arial" w:cs="Arial"/>
                <w:color w:val="000000"/>
                <w:sz w:val="16"/>
                <w:szCs w:val="16"/>
                <w:lang w:eastAsia="en-US" w:bidi="ar-SA"/>
              </w:rPr>
              <w:t>11</w:t>
            </w:r>
          </w:p>
        </w:tc>
        <w:tc>
          <w:tcPr>
            <w:tcW w:w="2140" w:type="dxa"/>
            <w:tcBorders>
              <w:top w:val="nil"/>
              <w:left w:val="nil"/>
              <w:bottom w:val="single" w:sz="4" w:space="0" w:color="auto"/>
              <w:right w:val="single" w:sz="4" w:space="0" w:color="auto"/>
            </w:tcBorders>
            <w:shd w:val="clear" w:color="auto" w:fill="auto"/>
            <w:vAlign w:val="center"/>
            <w:hideMark/>
          </w:tcPr>
          <w:p w14:paraId="2828A295" w14:textId="77777777" w:rsidR="00704EEB" w:rsidRPr="00704EEB" w:rsidRDefault="00704EEB" w:rsidP="00704EEB">
            <w:pPr>
              <w:spacing w:after="0" w:line="276" w:lineRule="auto"/>
              <w:jc w:val="left"/>
              <w:rPr>
                <w:rFonts w:ascii="Arial" w:eastAsia="Times New Roman" w:hAnsi="Arial" w:cs="Arial"/>
                <w:color w:val="000000"/>
                <w:sz w:val="18"/>
                <w:szCs w:val="18"/>
                <w:lang w:val="en-US" w:eastAsia="en-US" w:bidi="ar-SA"/>
              </w:rPr>
            </w:pPr>
            <w:r w:rsidRPr="00704EEB">
              <w:rPr>
                <w:rFonts w:ascii="Arial" w:eastAsia="Times New Roman" w:hAnsi="Arial" w:cs="Arial"/>
                <w:color w:val="000000"/>
                <w:sz w:val="18"/>
                <w:szCs w:val="18"/>
                <w:lang w:eastAsia="en-US" w:bidi="ar-SA"/>
              </w:rPr>
              <w:t>Tour of the energy efficiency measures</w:t>
            </w:r>
          </w:p>
        </w:tc>
        <w:tc>
          <w:tcPr>
            <w:tcW w:w="3990" w:type="dxa"/>
            <w:tcBorders>
              <w:top w:val="nil"/>
              <w:left w:val="nil"/>
              <w:bottom w:val="single" w:sz="4" w:space="0" w:color="auto"/>
              <w:right w:val="single" w:sz="4" w:space="0" w:color="auto"/>
            </w:tcBorders>
            <w:shd w:val="clear" w:color="auto" w:fill="auto"/>
            <w:vAlign w:val="center"/>
            <w:hideMark/>
          </w:tcPr>
          <w:p w14:paraId="39F1FFCD" w14:textId="77777777" w:rsidR="00704EEB" w:rsidRPr="00704EEB" w:rsidRDefault="00704EEB" w:rsidP="00704EEB">
            <w:pPr>
              <w:spacing w:after="0" w:line="276" w:lineRule="auto"/>
              <w:rPr>
                <w:rFonts w:ascii="Arial" w:eastAsia="Times New Roman" w:hAnsi="Arial" w:cs="Arial"/>
                <w:color w:val="000000"/>
                <w:sz w:val="18"/>
                <w:szCs w:val="18"/>
                <w:lang w:val="en-US" w:eastAsia="en-US" w:bidi="ar-SA"/>
              </w:rPr>
            </w:pPr>
            <w:r w:rsidRPr="00704EEB">
              <w:rPr>
                <w:rFonts w:ascii="Arial" w:eastAsia="Times New Roman" w:hAnsi="Arial" w:cs="Arial"/>
                <w:color w:val="000000"/>
                <w:sz w:val="18"/>
                <w:szCs w:val="18"/>
                <w:lang w:eastAsia="en-US" w:bidi="ar-SA"/>
              </w:rPr>
              <w:t xml:space="preserve">2 tours of the dormitories showing implemented energy efficiency measures and their </w:t>
            </w:r>
            <w:proofErr w:type="gramStart"/>
            <w:r w:rsidRPr="00704EEB">
              <w:rPr>
                <w:rFonts w:ascii="Arial" w:eastAsia="Times New Roman" w:hAnsi="Arial" w:cs="Arial"/>
                <w:color w:val="000000"/>
                <w:sz w:val="18"/>
                <w:szCs w:val="18"/>
                <w:lang w:eastAsia="en-US" w:bidi="ar-SA"/>
              </w:rPr>
              <w:t>impact  in</w:t>
            </w:r>
            <w:proofErr w:type="gramEnd"/>
            <w:r w:rsidRPr="00704EEB">
              <w:rPr>
                <w:rFonts w:ascii="Arial" w:eastAsia="Times New Roman" w:hAnsi="Arial" w:cs="Arial"/>
                <w:color w:val="000000"/>
                <w:sz w:val="18"/>
                <w:szCs w:val="18"/>
                <w:lang w:eastAsia="en-US" w:bidi="ar-SA"/>
              </w:rPr>
              <w:t xml:space="preserve"> LOT1, The facility personnel who are trained in energy efficiency will support the Consultant with results and tours. The Consultant shall prepare invitations, and notify the participants.</w:t>
            </w:r>
          </w:p>
        </w:tc>
        <w:tc>
          <w:tcPr>
            <w:tcW w:w="450" w:type="dxa"/>
            <w:tcBorders>
              <w:top w:val="nil"/>
              <w:left w:val="nil"/>
              <w:bottom w:val="single" w:sz="4" w:space="0" w:color="auto"/>
              <w:right w:val="single" w:sz="4" w:space="0" w:color="auto"/>
            </w:tcBorders>
            <w:shd w:val="clear" w:color="auto" w:fill="auto"/>
            <w:vAlign w:val="center"/>
            <w:hideMark/>
          </w:tcPr>
          <w:p w14:paraId="13EF34DD" w14:textId="77777777" w:rsidR="00704EEB" w:rsidRPr="00704EEB" w:rsidRDefault="00704EEB" w:rsidP="00704EEB">
            <w:pPr>
              <w:spacing w:after="0"/>
              <w:jc w:val="center"/>
              <w:rPr>
                <w:rFonts w:ascii="Arial" w:eastAsia="Times New Roman" w:hAnsi="Arial" w:cs="Arial"/>
                <w:color w:val="000000"/>
                <w:sz w:val="18"/>
                <w:szCs w:val="18"/>
                <w:lang w:val="en-US" w:eastAsia="en-US" w:bidi="ar-SA"/>
              </w:rPr>
            </w:pPr>
            <w:r w:rsidRPr="00704EEB">
              <w:rPr>
                <w:rFonts w:ascii="Arial" w:eastAsia="Times New Roman" w:hAnsi="Arial" w:cs="Arial"/>
                <w:color w:val="000000"/>
                <w:sz w:val="18"/>
                <w:szCs w:val="18"/>
                <w:lang w:val="en-US" w:eastAsia="en-US" w:bidi="ar-SA"/>
              </w:rPr>
              <w:t>2</w:t>
            </w:r>
          </w:p>
        </w:tc>
        <w:tc>
          <w:tcPr>
            <w:tcW w:w="1180" w:type="dxa"/>
            <w:tcBorders>
              <w:top w:val="nil"/>
              <w:left w:val="nil"/>
              <w:bottom w:val="single" w:sz="4" w:space="0" w:color="auto"/>
              <w:right w:val="single" w:sz="4" w:space="0" w:color="auto"/>
            </w:tcBorders>
            <w:shd w:val="clear" w:color="auto" w:fill="auto"/>
            <w:vAlign w:val="center"/>
            <w:hideMark/>
          </w:tcPr>
          <w:p w14:paraId="5ACBD082" w14:textId="77777777" w:rsidR="00704EEB" w:rsidRPr="00704EEB" w:rsidRDefault="00704EEB" w:rsidP="00704EEB">
            <w:pPr>
              <w:spacing w:after="0"/>
              <w:rPr>
                <w:rFonts w:ascii="Arial" w:eastAsia="Times New Roman" w:hAnsi="Arial" w:cs="Arial"/>
                <w:color w:val="000000"/>
                <w:sz w:val="18"/>
                <w:szCs w:val="18"/>
                <w:lang w:val="en-US" w:eastAsia="en-US" w:bidi="ar-SA"/>
              </w:rPr>
            </w:pPr>
            <w:r w:rsidRPr="00704EEB">
              <w:rPr>
                <w:rFonts w:ascii="Arial" w:eastAsia="Times New Roman" w:hAnsi="Arial" w:cs="Arial"/>
                <w:color w:val="000000"/>
                <w:sz w:val="18"/>
                <w:szCs w:val="18"/>
                <w:lang w:val="en-US" w:eastAsia="en-US" w:bidi="ar-SA"/>
              </w:rPr>
              <w:t> </w:t>
            </w:r>
          </w:p>
        </w:tc>
        <w:tc>
          <w:tcPr>
            <w:tcW w:w="1220" w:type="dxa"/>
            <w:tcBorders>
              <w:top w:val="nil"/>
              <w:left w:val="nil"/>
              <w:bottom w:val="single" w:sz="4" w:space="0" w:color="auto"/>
              <w:right w:val="single" w:sz="4" w:space="0" w:color="auto"/>
            </w:tcBorders>
            <w:shd w:val="clear" w:color="auto" w:fill="auto"/>
            <w:vAlign w:val="center"/>
            <w:hideMark/>
          </w:tcPr>
          <w:p w14:paraId="580AFD57" w14:textId="77777777" w:rsidR="00704EEB" w:rsidRPr="00704EEB" w:rsidRDefault="00704EEB" w:rsidP="00704EEB">
            <w:pPr>
              <w:spacing w:after="0"/>
              <w:rPr>
                <w:rFonts w:ascii="Arial" w:eastAsia="Times New Roman" w:hAnsi="Arial" w:cs="Arial"/>
                <w:color w:val="000000"/>
                <w:sz w:val="18"/>
                <w:szCs w:val="18"/>
                <w:lang w:val="en-US" w:eastAsia="en-US" w:bidi="ar-SA"/>
              </w:rPr>
            </w:pPr>
            <w:r w:rsidRPr="00704EEB">
              <w:rPr>
                <w:rFonts w:ascii="Arial" w:eastAsia="Times New Roman" w:hAnsi="Arial" w:cs="Arial"/>
                <w:color w:val="000000"/>
                <w:sz w:val="18"/>
                <w:szCs w:val="18"/>
                <w:lang w:val="en-US" w:eastAsia="en-US" w:bidi="ar-SA"/>
              </w:rPr>
              <w:t> </w:t>
            </w:r>
          </w:p>
        </w:tc>
      </w:tr>
      <w:tr w:rsidR="00704EEB" w:rsidRPr="00704EEB" w14:paraId="05A7029E" w14:textId="77777777" w:rsidTr="00704EEB">
        <w:trPr>
          <w:trHeight w:val="204"/>
        </w:trPr>
        <w:tc>
          <w:tcPr>
            <w:tcW w:w="430" w:type="dxa"/>
            <w:tcBorders>
              <w:top w:val="nil"/>
              <w:left w:val="single" w:sz="4" w:space="0" w:color="auto"/>
              <w:bottom w:val="single" w:sz="4" w:space="0" w:color="auto"/>
              <w:right w:val="single" w:sz="4" w:space="0" w:color="auto"/>
            </w:tcBorders>
            <w:shd w:val="clear" w:color="auto" w:fill="auto"/>
            <w:vAlign w:val="center"/>
            <w:hideMark/>
          </w:tcPr>
          <w:p w14:paraId="4F4CF8CC" w14:textId="77777777" w:rsidR="00704EEB" w:rsidRPr="00704EEB" w:rsidRDefault="00704EEB" w:rsidP="00704EEB">
            <w:pPr>
              <w:spacing w:after="0"/>
              <w:rPr>
                <w:rFonts w:ascii="Arial" w:eastAsia="Times New Roman" w:hAnsi="Arial" w:cs="Arial"/>
                <w:b/>
                <w:bCs/>
                <w:color w:val="000000"/>
                <w:sz w:val="16"/>
                <w:szCs w:val="16"/>
                <w:lang w:val="en-US" w:eastAsia="en-US" w:bidi="ar-SA"/>
              </w:rPr>
            </w:pPr>
            <w:r w:rsidRPr="00704EEB">
              <w:rPr>
                <w:rFonts w:ascii="Arial" w:eastAsia="Times New Roman" w:hAnsi="Arial" w:cs="Arial"/>
                <w:b/>
                <w:bCs/>
                <w:color w:val="000000"/>
                <w:sz w:val="16"/>
                <w:szCs w:val="16"/>
                <w:lang w:eastAsia="en-US" w:bidi="ar-SA"/>
              </w:rPr>
              <w:t> </w:t>
            </w:r>
          </w:p>
        </w:tc>
        <w:tc>
          <w:tcPr>
            <w:tcW w:w="2140" w:type="dxa"/>
            <w:tcBorders>
              <w:top w:val="nil"/>
              <w:left w:val="nil"/>
              <w:bottom w:val="single" w:sz="4" w:space="0" w:color="auto"/>
              <w:right w:val="single" w:sz="4" w:space="0" w:color="auto"/>
            </w:tcBorders>
            <w:shd w:val="clear" w:color="auto" w:fill="auto"/>
            <w:vAlign w:val="center"/>
            <w:hideMark/>
          </w:tcPr>
          <w:p w14:paraId="56F17EA1" w14:textId="77777777" w:rsidR="00704EEB" w:rsidRPr="00704EEB" w:rsidRDefault="00704EEB" w:rsidP="00704EEB">
            <w:pPr>
              <w:spacing w:after="0" w:line="276" w:lineRule="auto"/>
              <w:rPr>
                <w:rFonts w:ascii="Arial" w:eastAsia="Times New Roman" w:hAnsi="Arial" w:cs="Arial"/>
                <w:b/>
                <w:bCs/>
                <w:color w:val="000000"/>
                <w:sz w:val="18"/>
                <w:szCs w:val="18"/>
                <w:lang w:val="en-US" w:eastAsia="en-US" w:bidi="ar-SA"/>
              </w:rPr>
            </w:pPr>
            <w:r w:rsidRPr="00704EEB">
              <w:rPr>
                <w:rFonts w:ascii="Arial" w:eastAsia="Times New Roman" w:hAnsi="Arial" w:cs="Arial"/>
                <w:b/>
                <w:bCs/>
                <w:color w:val="000000"/>
                <w:sz w:val="18"/>
                <w:szCs w:val="18"/>
                <w:lang w:eastAsia="en-US" w:bidi="ar-SA"/>
              </w:rPr>
              <w:t> </w:t>
            </w:r>
          </w:p>
        </w:tc>
        <w:tc>
          <w:tcPr>
            <w:tcW w:w="3990" w:type="dxa"/>
            <w:tcBorders>
              <w:top w:val="nil"/>
              <w:left w:val="nil"/>
              <w:bottom w:val="single" w:sz="4" w:space="0" w:color="auto"/>
              <w:right w:val="single" w:sz="4" w:space="0" w:color="auto"/>
            </w:tcBorders>
            <w:shd w:val="clear" w:color="auto" w:fill="auto"/>
            <w:vAlign w:val="center"/>
            <w:hideMark/>
          </w:tcPr>
          <w:p w14:paraId="0993BC23" w14:textId="77777777" w:rsidR="00704EEB" w:rsidRPr="00704EEB" w:rsidRDefault="00704EEB" w:rsidP="00704EEB">
            <w:pPr>
              <w:spacing w:after="0" w:line="276" w:lineRule="auto"/>
              <w:jc w:val="right"/>
              <w:rPr>
                <w:rFonts w:ascii="Arial" w:eastAsia="Times New Roman" w:hAnsi="Arial" w:cs="Arial"/>
                <w:b/>
                <w:bCs/>
                <w:color w:val="000000"/>
                <w:sz w:val="18"/>
                <w:szCs w:val="18"/>
                <w:lang w:val="en-US" w:eastAsia="en-US" w:bidi="ar-SA"/>
              </w:rPr>
            </w:pPr>
            <w:r w:rsidRPr="00704EEB">
              <w:rPr>
                <w:rFonts w:ascii="Arial" w:eastAsia="Times New Roman" w:hAnsi="Arial" w:cs="Arial"/>
                <w:b/>
                <w:bCs/>
                <w:color w:val="000000"/>
                <w:sz w:val="18"/>
                <w:szCs w:val="18"/>
                <w:lang w:eastAsia="en-US" w:bidi="ar-SA"/>
              </w:rPr>
              <w:t>TOTAL EUR</w:t>
            </w:r>
          </w:p>
        </w:tc>
        <w:tc>
          <w:tcPr>
            <w:tcW w:w="450" w:type="dxa"/>
            <w:tcBorders>
              <w:top w:val="nil"/>
              <w:left w:val="nil"/>
              <w:bottom w:val="single" w:sz="4" w:space="0" w:color="auto"/>
              <w:right w:val="single" w:sz="4" w:space="0" w:color="auto"/>
            </w:tcBorders>
            <w:shd w:val="clear" w:color="auto" w:fill="auto"/>
            <w:vAlign w:val="center"/>
            <w:hideMark/>
          </w:tcPr>
          <w:p w14:paraId="03A52F6F" w14:textId="77777777" w:rsidR="00704EEB" w:rsidRPr="00704EEB" w:rsidRDefault="00704EEB" w:rsidP="00704EEB">
            <w:pPr>
              <w:spacing w:after="0"/>
              <w:jc w:val="center"/>
              <w:rPr>
                <w:rFonts w:ascii="Arial" w:eastAsia="Times New Roman" w:hAnsi="Arial" w:cs="Arial"/>
                <w:b/>
                <w:bCs/>
                <w:color w:val="000000"/>
                <w:sz w:val="18"/>
                <w:szCs w:val="18"/>
                <w:lang w:val="en-US" w:eastAsia="en-US" w:bidi="ar-SA"/>
              </w:rPr>
            </w:pPr>
            <w:r w:rsidRPr="00704EEB">
              <w:rPr>
                <w:rFonts w:ascii="Arial" w:eastAsia="Times New Roman" w:hAnsi="Arial" w:cs="Arial"/>
                <w:b/>
                <w:bCs/>
                <w:color w:val="000000"/>
                <w:sz w:val="18"/>
                <w:szCs w:val="18"/>
                <w:lang w:val="en-US" w:eastAsia="en-US" w:bidi="ar-SA"/>
              </w:rPr>
              <w:t> </w:t>
            </w:r>
          </w:p>
        </w:tc>
        <w:tc>
          <w:tcPr>
            <w:tcW w:w="1180" w:type="dxa"/>
            <w:tcBorders>
              <w:top w:val="nil"/>
              <w:left w:val="nil"/>
              <w:bottom w:val="single" w:sz="4" w:space="0" w:color="auto"/>
              <w:right w:val="single" w:sz="4" w:space="0" w:color="auto"/>
            </w:tcBorders>
            <w:shd w:val="clear" w:color="auto" w:fill="auto"/>
            <w:vAlign w:val="center"/>
            <w:hideMark/>
          </w:tcPr>
          <w:p w14:paraId="731968F2" w14:textId="77777777" w:rsidR="00704EEB" w:rsidRPr="00704EEB" w:rsidRDefault="00704EEB" w:rsidP="00704EEB">
            <w:pPr>
              <w:spacing w:after="0"/>
              <w:jc w:val="right"/>
              <w:rPr>
                <w:rFonts w:ascii="Arial" w:eastAsia="Times New Roman" w:hAnsi="Arial" w:cs="Arial"/>
                <w:b/>
                <w:bCs/>
                <w:color w:val="000000"/>
                <w:sz w:val="18"/>
                <w:szCs w:val="18"/>
                <w:lang w:val="en-US" w:eastAsia="en-US" w:bidi="ar-SA"/>
              </w:rPr>
            </w:pPr>
            <w:r w:rsidRPr="00704EEB">
              <w:rPr>
                <w:rFonts w:ascii="Arial" w:eastAsia="Times New Roman" w:hAnsi="Arial" w:cs="Arial"/>
                <w:b/>
                <w:bCs/>
                <w:color w:val="000000"/>
                <w:sz w:val="18"/>
                <w:szCs w:val="18"/>
                <w:lang w:val="en-US" w:eastAsia="en-US" w:bidi="ar-SA"/>
              </w:rPr>
              <w:t> </w:t>
            </w:r>
          </w:p>
        </w:tc>
        <w:tc>
          <w:tcPr>
            <w:tcW w:w="1220" w:type="dxa"/>
            <w:tcBorders>
              <w:top w:val="nil"/>
              <w:left w:val="nil"/>
              <w:bottom w:val="single" w:sz="4" w:space="0" w:color="auto"/>
              <w:right w:val="single" w:sz="4" w:space="0" w:color="auto"/>
            </w:tcBorders>
            <w:shd w:val="clear" w:color="auto" w:fill="auto"/>
            <w:vAlign w:val="center"/>
            <w:hideMark/>
          </w:tcPr>
          <w:p w14:paraId="30DC11E3" w14:textId="77777777" w:rsidR="00704EEB" w:rsidRPr="00704EEB" w:rsidRDefault="00704EEB" w:rsidP="00704EEB">
            <w:pPr>
              <w:spacing w:after="0"/>
              <w:rPr>
                <w:rFonts w:ascii="Arial" w:eastAsia="Times New Roman" w:hAnsi="Arial" w:cs="Arial"/>
                <w:b/>
                <w:bCs/>
                <w:color w:val="000000"/>
                <w:sz w:val="18"/>
                <w:szCs w:val="18"/>
                <w:lang w:val="en-US" w:eastAsia="en-US" w:bidi="ar-SA"/>
              </w:rPr>
            </w:pPr>
            <w:r w:rsidRPr="00704EEB">
              <w:rPr>
                <w:rFonts w:ascii="Arial" w:eastAsia="Times New Roman" w:hAnsi="Arial" w:cs="Arial"/>
                <w:b/>
                <w:bCs/>
                <w:color w:val="000000"/>
                <w:sz w:val="18"/>
                <w:szCs w:val="18"/>
                <w:highlight w:val="yellow"/>
                <w:lang w:eastAsia="en-US" w:bidi="ar-SA"/>
              </w:rPr>
              <w:t> </w:t>
            </w:r>
          </w:p>
        </w:tc>
      </w:tr>
      <w:tr w:rsidR="00704EEB" w:rsidRPr="00704EEB" w14:paraId="05A7A919" w14:textId="77777777" w:rsidTr="00704EEB">
        <w:trPr>
          <w:trHeight w:val="204"/>
        </w:trPr>
        <w:tc>
          <w:tcPr>
            <w:tcW w:w="430" w:type="dxa"/>
            <w:tcBorders>
              <w:top w:val="nil"/>
              <w:left w:val="single" w:sz="4" w:space="0" w:color="auto"/>
              <w:bottom w:val="single" w:sz="4" w:space="0" w:color="auto"/>
              <w:right w:val="single" w:sz="4" w:space="0" w:color="auto"/>
            </w:tcBorders>
            <w:shd w:val="clear" w:color="auto" w:fill="auto"/>
            <w:noWrap/>
            <w:vAlign w:val="bottom"/>
            <w:hideMark/>
          </w:tcPr>
          <w:p w14:paraId="731C1002" w14:textId="77777777" w:rsidR="00704EEB" w:rsidRPr="00704EEB" w:rsidRDefault="00704EEB" w:rsidP="00704EEB">
            <w:pPr>
              <w:spacing w:after="0"/>
              <w:jc w:val="left"/>
              <w:rPr>
                <w:rFonts w:ascii="Arial" w:eastAsia="Times New Roman" w:hAnsi="Arial" w:cs="Arial"/>
                <w:color w:val="000000"/>
                <w:sz w:val="16"/>
                <w:szCs w:val="16"/>
                <w:lang w:val="en-US" w:eastAsia="en-US" w:bidi="ar-SA"/>
              </w:rPr>
            </w:pPr>
            <w:r w:rsidRPr="00704EEB">
              <w:rPr>
                <w:rFonts w:ascii="Arial" w:eastAsia="Times New Roman" w:hAnsi="Arial" w:cs="Arial"/>
                <w:color w:val="000000"/>
                <w:sz w:val="16"/>
                <w:szCs w:val="16"/>
                <w:lang w:val="en-US" w:eastAsia="en-US" w:bidi="ar-SA"/>
              </w:rPr>
              <w:t> </w:t>
            </w:r>
          </w:p>
        </w:tc>
        <w:tc>
          <w:tcPr>
            <w:tcW w:w="2140" w:type="dxa"/>
            <w:tcBorders>
              <w:top w:val="nil"/>
              <w:left w:val="nil"/>
              <w:bottom w:val="single" w:sz="4" w:space="0" w:color="auto"/>
              <w:right w:val="single" w:sz="4" w:space="0" w:color="auto"/>
            </w:tcBorders>
            <w:shd w:val="clear" w:color="auto" w:fill="auto"/>
            <w:noWrap/>
            <w:vAlign w:val="bottom"/>
            <w:hideMark/>
          </w:tcPr>
          <w:p w14:paraId="169F07CD" w14:textId="77777777" w:rsidR="00704EEB" w:rsidRPr="00704EEB" w:rsidRDefault="00704EEB" w:rsidP="00704EEB">
            <w:pPr>
              <w:spacing w:after="0" w:line="276" w:lineRule="auto"/>
              <w:jc w:val="left"/>
              <w:rPr>
                <w:rFonts w:ascii="Arial" w:eastAsia="Times New Roman" w:hAnsi="Arial" w:cs="Arial"/>
                <w:color w:val="000000"/>
                <w:sz w:val="18"/>
                <w:szCs w:val="18"/>
                <w:lang w:val="en-US" w:eastAsia="en-US" w:bidi="ar-SA"/>
              </w:rPr>
            </w:pPr>
            <w:r w:rsidRPr="00704EEB">
              <w:rPr>
                <w:rFonts w:ascii="Arial" w:eastAsia="Times New Roman" w:hAnsi="Arial" w:cs="Arial"/>
                <w:color w:val="000000"/>
                <w:sz w:val="18"/>
                <w:szCs w:val="18"/>
                <w:lang w:val="en-US" w:eastAsia="en-US" w:bidi="ar-SA"/>
              </w:rPr>
              <w:t> </w:t>
            </w:r>
          </w:p>
        </w:tc>
        <w:tc>
          <w:tcPr>
            <w:tcW w:w="3990" w:type="dxa"/>
            <w:tcBorders>
              <w:top w:val="nil"/>
              <w:left w:val="nil"/>
              <w:bottom w:val="single" w:sz="4" w:space="0" w:color="auto"/>
              <w:right w:val="single" w:sz="4" w:space="0" w:color="auto"/>
            </w:tcBorders>
            <w:shd w:val="clear" w:color="auto" w:fill="auto"/>
            <w:noWrap/>
            <w:vAlign w:val="bottom"/>
            <w:hideMark/>
          </w:tcPr>
          <w:p w14:paraId="6DFB0CAD" w14:textId="77777777" w:rsidR="00704EEB" w:rsidRPr="00704EEB" w:rsidRDefault="00704EEB" w:rsidP="00704EEB">
            <w:pPr>
              <w:spacing w:after="0" w:line="276" w:lineRule="auto"/>
              <w:jc w:val="right"/>
              <w:rPr>
                <w:rFonts w:ascii="Arial" w:eastAsia="Times New Roman" w:hAnsi="Arial" w:cs="Arial"/>
                <w:color w:val="000000"/>
                <w:sz w:val="18"/>
                <w:szCs w:val="18"/>
                <w:lang w:val="en-US" w:eastAsia="en-US" w:bidi="ar-SA"/>
              </w:rPr>
            </w:pPr>
            <w:r w:rsidRPr="00704EEB">
              <w:rPr>
                <w:rFonts w:ascii="Arial" w:eastAsia="Times New Roman" w:hAnsi="Arial" w:cs="Arial"/>
                <w:color w:val="000000"/>
                <w:sz w:val="18"/>
                <w:szCs w:val="18"/>
                <w:lang w:val="en-US" w:eastAsia="en-US" w:bidi="ar-SA"/>
              </w:rPr>
              <w:t>VAT</w:t>
            </w:r>
          </w:p>
        </w:tc>
        <w:tc>
          <w:tcPr>
            <w:tcW w:w="450" w:type="dxa"/>
            <w:tcBorders>
              <w:top w:val="nil"/>
              <w:left w:val="nil"/>
              <w:bottom w:val="single" w:sz="4" w:space="0" w:color="auto"/>
              <w:right w:val="single" w:sz="4" w:space="0" w:color="auto"/>
            </w:tcBorders>
            <w:shd w:val="clear" w:color="auto" w:fill="auto"/>
            <w:noWrap/>
            <w:vAlign w:val="bottom"/>
            <w:hideMark/>
          </w:tcPr>
          <w:p w14:paraId="53223472" w14:textId="77777777" w:rsidR="00704EEB" w:rsidRPr="00704EEB" w:rsidRDefault="00704EEB" w:rsidP="00704EEB">
            <w:pPr>
              <w:spacing w:after="0"/>
              <w:jc w:val="center"/>
              <w:rPr>
                <w:rFonts w:ascii="Arial" w:eastAsia="Times New Roman" w:hAnsi="Arial" w:cs="Arial"/>
                <w:color w:val="000000"/>
                <w:sz w:val="18"/>
                <w:szCs w:val="18"/>
                <w:lang w:val="en-US" w:eastAsia="en-US" w:bidi="ar-SA"/>
              </w:rPr>
            </w:pPr>
            <w:r w:rsidRPr="00704EEB">
              <w:rPr>
                <w:rFonts w:ascii="Arial" w:eastAsia="Times New Roman" w:hAnsi="Arial" w:cs="Arial"/>
                <w:color w:val="000000"/>
                <w:sz w:val="18"/>
                <w:szCs w:val="18"/>
                <w:lang w:val="en-US" w:eastAsia="en-US" w:bidi="ar-SA"/>
              </w:rPr>
              <w:t> </w:t>
            </w:r>
          </w:p>
        </w:tc>
        <w:tc>
          <w:tcPr>
            <w:tcW w:w="1180" w:type="dxa"/>
            <w:tcBorders>
              <w:top w:val="nil"/>
              <w:left w:val="nil"/>
              <w:bottom w:val="single" w:sz="4" w:space="0" w:color="auto"/>
              <w:right w:val="single" w:sz="4" w:space="0" w:color="auto"/>
            </w:tcBorders>
            <w:shd w:val="clear" w:color="auto" w:fill="auto"/>
            <w:noWrap/>
            <w:vAlign w:val="bottom"/>
            <w:hideMark/>
          </w:tcPr>
          <w:p w14:paraId="6242CCF5" w14:textId="77777777" w:rsidR="00704EEB" w:rsidRPr="00704EEB" w:rsidRDefault="00704EEB" w:rsidP="00704EEB">
            <w:pPr>
              <w:spacing w:after="0"/>
              <w:jc w:val="left"/>
              <w:rPr>
                <w:rFonts w:ascii="Arial" w:eastAsia="Times New Roman" w:hAnsi="Arial" w:cs="Arial"/>
                <w:color w:val="000000"/>
                <w:sz w:val="18"/>
                <w:szCs w:val="18"/>
                <w:lang w:val="en-US" w:eastAsia="en-US" w:bidi="ar-SA"/>
              </w:rPr>
            </w:pPr>
            <w:r w:rsidRPr="00704EEB">
              <w:rPr>
                <w:rFonts w:ascii="Arial" w:eastAsia="Times New Roman" w:hAnsi="Arial" w:cs="Arial"/>
                <w:color w:val="000000"/>
                <w:sz w:val="18"/>
                <w:szCs w:val="18"/>
                <w:lang w:val="en-US" w:eastAsia="en-US" w:bidi="ar-SA"/>
              </w:rPr>
              <w:t> </w:t>
            </w:r>
          </w:p>
        </w:tc>
        <w:tc>
          <w:tcPr>
            <w:tcW w:w="1220" w:type="dxa"/>
            <w:tcBorders>
              <w:top w:val="nil"/>
              <w:left w:val="nil"/>
              <w:bottom w:val="single" w:sz="4" w:space="0" w:color="auto"/>
              <w:right w:val="single" w:sz="4" w:space="0" w:color="auto"/>
            </w:tcBorders>
            <w:shd w:val="clear" w:color="auto" w:fill="auto"/>
            <w:noWrap/>
            <w:vAlign w:val="bottom"/>
            <w:hideMark/>
          </w:tcPr>
          <w:p w14:paraId="37BDC126" w14:textId="77777777" w:rsidR="00704EEB" w:rsidRPr="00704EEB" w:rsidRDefault="00704EEB" w:rsidP="00704EEB">
            <w:pPr>
              <w:spacing w:after="0"/>
              <w:jc w:val="left"/>
              <w:rPr>
                <w:rFonts w:ascii="Arial" w:eastAsia="Times New Roman" w:hAnsi="Arial" w:cs="Arial"/>
                <w:color w:val="000000"/>
                <w:sz w:val="18"/>
                <w:szCs w:val="18"/>
                <w:lang w:val="en-US" w:eastAsia="en-US" w:bidi="ar-SA"/>
              </w:rPr>
            </w:pPr>
            <w:r w:rsidRPr="00704EEB">
              <w:rPr>
                <w:rFonts w:ascii="Arial" w:eastAsia="Times New Roman" w:hAnsi="Arial" w:cs="Arial"/>
                <w:color w:val="000000"/>
                <w:sz w:val="18"/>
                <w:szCs w:val="18"/>
                <w:lang w:val="en-US" w:eastAsia="en-US" w:bidi="ar-SA"/>
              </w:rPr>
              <w:t> </w:t>
            </w:r>
          </w:p>
        </w:tc>
      </w:tr>
    </w:tbl>
    <w:p w14:paraId="0C0ED2D7" w14:textId="77777777" w:rsidR="00704EEB" w:rsidRDefault="00704EEB" w:rsidP="00704EEB">
      <w:pPr>
        <w:spacing w:after="0" w:line="276" w:lineRule="auto"/>
        <w:contextualSpacing/>
        <w:jc w:val="left"/>
        <w:rPr>
          <w:rFonts w:ascii="Arial Narrow" w:eastAsia="Calibri" w:hAnsi="Arial Narrow" w:cs="Arial"/>
          <w:b/>
          <w:sz w:val="22"/>
          <w:szCs w:val="22"/>
          <w:lang w:eastAsia="en-US" w:bidi="ar-SA"/>
        </w:rPr>
      </w:pPr>
    </w:p>
    <w:p w14:paraId="2FBB42C5" w14:textId="77777777" w:rsidR="00704EEB" w:rsidRDefault="00704EEB" w:rsidP="00884FBA">
      <w:pPr>
        <w:spacing w:after="0" w:line="276" w:lineRule="auto"/>
        <w:ind w:left="720"/>
        <w:contextualSpacing/>
        <w:jc w:val="left"/>
        <w:rPr>
          <w:rFonts w:ascii="Arial Narrow" w:eastAsia="Calibri" w:hAnsi="Arial Narrow" w:cs="Arial"/>
          <w:b/>
          <w:sz w:val="22"/>
          <w:szCs w:val="22"/>
          <w:lang w:eastAsia="en-US" w:bidi="ar-SA"/>
        </w:rPr>
      </w:pPr>
    </w:p>
    <w:p w14:paraId="3DFD500A" w14:textId="77777777" w:rsidR="00704EEB" w:rsidRDefault="00704EEB" w:rsidP="00884FBA">
      <w:pPr>
        <w:spacing w:after="0" w:line="276" w:lineRule="auto"/>
        <w:ind w:left="720"/>
        <w:contextualSpacing/>
        <w:jc w:val="left"/>
        <w:rPr>
          <w:rFonts w:ascii="Arial" w:eastAsia="Calibri" w:hAnsi="Arial" w:cs="Arial"/>
          <w:sz w:val="22"/>
          <w:szCs w:val="22"/>
          <w:lang w:eastAsia="en-US" w:bidi="ar-SA"/>
        </w:rPr>
      </w:pPr>
    </w:p>
    <w:p w14:paraId="39F46C9F" w14:textId="77777777" w:rsidR="00704EEB" w:rsidRDefault="00704EEB" w:rsidP="00884FBA">
      <w:pPr>
        <w:spacing w:after="0" w:line="276" w:lineRule="auto"/>
        <w:ind w:left="720"/>
        <w:contextualSpacing/>
        <w:jc w:val="left"/>
        <w:rPr>
          <w:rFonts w:ascii="Arial" w:eastAsia="Calibri" w:hAnsi="Arial" w:cs="Arial"/>
          <w:sz w:val="22"/>
          <w:szCs w:val="22"/>
          <w:lang w:eastAsia="en-US" w:bidi="ar-SA"/>
        </w:rPr>
      </w:pPr>
    </w:p>
    <w:p w14:paraId="70F7D332" w14:textId="77777777" w:rsidR="00704EEB" w:rsidRDefault="00704EEB" w:rsidP="00884FBA">
      <w:pPr>
        <w:spacing w:after="0" w:line="276" w:lineRule="auto"/>
        <w:ind w:left="720"/>
        <w:contextualSpacing/>
        <w:jc w:val="left"/>
        <w:rPr>
          <w:rFonts w:ascii="Arial" w:eastAsia="Calibri" w:hAnsi="Arial" w:cs="Arial"/>
          <w:sz w:val="22"/>
          <w:szCs w:val="22"/>
          <w:lang w:eastAsia="en-US" w:bidi="ar-SA"/>
        </w:rPr>
      </w:pPr>
    </w:p>
    <w:p w14:paraId="6E6E1148" w14:textId="77777777" w:rsidR="00C75A50" w:rsidRPr="00C75A50" w:rsidRDefault="00C75A50" w:rsidP="00C75A50">
      <w:pPr>
        <w:spacing w:after="0" w:line="276" w:lineRule="auto"/>
        <w:ind w:left="720"/>
        <w:contextualSpacing/>
        <w:jc w:val="right"/>
        <w:rPr>
          <w:rFonts w:ascii="Arial Narrow" w:eastAsia="Calibri" w:hAnsi="Arial Narrow" w:cs="Arial"/>
          <w:b/>
          <w:sz w:val="22"/>
          <w:szCs w:val="22"/>
          <w:lang w:eastAsia="en-US" w:bidi="ar-SA"/>
        </w:rPr>
      </w:pPr>
      <w:r w:rsidRPr="00C75A50">
        <w:rPr>
          <w:rFonts w:ascii="Arial Narrow" w:eastAsia="Calibri" w:hAnsi="Arial Narrow" w:cs="Arial"/>
          <w:b/>
          <w:sz w:val="22"/>
          <w:szCs w:val="22"/>
          <w:lang w:eastAsia="en-US" w:bidi="ar-SA"/>
        </w:rPr>
        <w:t>Annex 6</w:t>
      </w:r>
    </w:p>
    <w:p w14:paraId="0F99FB8F" w14:textId="77777777" w:rsidR="00C75A50" w:rsidRPr="00C75A50" w:rsidRDefault="00C75A50" w:rsidP="00C75A50">
      <w:pPr>
        <w:spacing w:after="0" w:line="276" w:lineRule="auto"/>
        <w:jc w:val="center"/>
        <w:rPr>
          <w:rFonts w:ascii="Calibri" w:eastAsia="Calibri" w:hAnsi="Calibri"/>
          <w:b/>
          <w:smallCaps/>
          <w:sz w:val="28"/>
          <w:szCs w:val="22"/>
          <w:lang w:val="de-DE" w:eastAsia="en-US" w:bidi="ar-SA"/>
        </w:rPr>
      </w:pPr>
    </w:p>
    <w:p w14:paraId="21544EEE" w14:textId="77777777" w:rsidR="00C75A50" w:rsidRPr="00C75A50" w:rsidRDefault="00C75A50" w:rsidP="00C75A50">
      <w:pPr>
        <w:spacing w:after="0" w:line="276" w:lineRule="auto"/>
        <w:jc w:val="center"/>
        <w:rPr>
          <w:rFonts w:ascii="Arial" w:eastAsia="Calibri" w:hAnsi="Arial" w:cs="Arial"/>
          <w:b/>
          <w:smallCaps/>
          <w:sz w:val="28"/>
          <w:szCs w:val="22"/>
          <w:lang w:val="de-DE" w:eastAsia="en-US" w:bidi="ar-SA"/>
        </w:rPr>
      </w:pPr>
      <w:r w:rsidRPr="00C75A50">
        <w:rPr>
          <w:rFonts w:ascii="Arial" w:eastAsia="Calibri" w:hAnsi="Arial" w:cs="Arial"/>
          <w:b/>
          <w:smallCaps/>
          <w:sz w:val="28"/>
          <w:szCs w:val="22"/>
          <w:lang w:val="de-DE" w:eastAsia="en-US" w:bidi="ar-SA"/>
        </w:rPr>
        <w:t>Technical Proposal Submission Form</w:t>
      </w:r>
    </w:p>
    <w:p w14:paraId="3A64B9DB" w14:textId="77777777" w:rsidR="00C75A50" w:rsidRPr="00C75A50" w:rsidRDefault="00C75A50" w:rsidP="00C75A50">
      <w:pPr>
        <w:spacing w:after="0" w:line="276" w:lineRule="auto"/>
        <w:rPr>
          <w:rFonts w:ascii="Arial" w:eastAsia="Calibri" w:hAnsi="Arial" w:cs="Arial"/>
          <w:b/>
          <w:smallCaps/>
          <w:sz w:val="28"/>
          <w:szCs w:val="22"/>
          <w:lang w:val="de-DE" w:eastAsia="en-US" w:bidi="ar-SA"/>
        </w:rPr>
      </w:pPr>
    </w:p>
    <w:p w14:paraId="453AE5A5" w14:textId="77777777" w:rsidR="00C75A50" w:rsidRPr="00C75A50" w:rsidRDefault="00C75A50" w:rsidP="00C75A50">
      <w:pPr>
        <w:spacing w:after="0" w:line="276" w:lineRule="auto"/>
        <w:rPr>
          <w:rFonts w:ascii="Arial" w:eastAsia="Calibri" w:hAnsi="Arial" w:cs="Arial"/>
          <w:sz w:val="22"/>
          <w:szCs w:val="22"/>
          <w:lang w:val="de-DE" w:eastAsia="en-US" w:bidi="ar-SA"/>
        </w:rPr>
      </w:pPr>
      <w:r w:rsidRPr="00C75A50">
        <w:rPr>
          <w:rFonts w:ascii="Arial" w:eastAsia="Calibri" w:hAnsi="Arial" w:cs="Arial"/>
          <w:sz w:val="22"/>
          <w:szCs w:val="22"/>
          <w:lang w:val="de-DE" w:eastAsia="en-US" w:bidi="ar-SA"/>
        </w:rPr>
        <w:t>_____________</w:t>
      </w:r>
      <w:r w:rsidRPr="00C75A50">
        <w:rPr>
          <w:rFonts w:ascii="Arial" w:eastAsia="Calibri" w:hAnsi="Arial" w:cs="Arial"/>
          <w:i/>
          <w:sz w:val="22"/>
          <w:szCs w:val="22"/>
          <w:lang w:val="de-DE" w:eastAsia="en-US" w:bidi="ar-SA"/>
        </w:rPr>
        <w:t>[Date]</w:t>
      </w:r>
    </w:p>
    <w:p w14:paraId="7F88B1AC" w14:textId="77777777" w:rsidR="00C75A50" w:rsidRPr="00C75A50" w:rsidRDefault="00C75A50" w:rsidP="00C75A50">
      <w:pPr>
        <w:tabs>
          <w:tab w:val="center" w:pos="4536"/>
          <w:tab w:val="right" w:pos="9072"/>
        </w:tabs>
        <w:spacing w:after="0" w:line="276" w:lineRule="auto"/>
        <w:rPr>
          <w:rFonts w:ascii="Arial" w:eastAsia="Calibri" w:hAnsi="Arial" w:cs="Arial"/>
          <w:sz w:val="22"/>
          <w:szCs w:val="22"/>
          <w:lang w:val="x-none" w:eastAsia="en-US" w:bidi="ar-SA"/>
        </w:rPr>
      </w:pPr>
    </w:p>
    <w:p w14:paraId="3A14FF4F" w14:textId="77777777" w:rsidR="00C75A50" w:rsidRPr="00C75A50" w:rsidRDefault="00C75A50" w:rsidP="00C75A50">
      <w:pPr>
        <w:spacing w:after="0" w:line="276" w:lineRule="auto"/>
        <w:rPr>
          <w:rFonts w:ascii="Arial" w:eastAsia="Calibri" w:hAnsi="Arial" w:cs="Arial"/>
          <w:sz w:val="22"/>
          <w:szCs w:val="22"/>
          <w:lang w:val="de-DE" w:eastAsia="en-US" w:bidi="ar-SA"/>
        </w:rPr>
      </w:pPr>
      <w:r w:rsidRPr="00C75A50">
        <w:rPr>
          <w:rFonts w:ascii="Arial" w:eastAsia="Calibri" w:hAnsi="Arial" w:cs="Arial"/>
          <w:sz w:val="22"/>
          <w:szCs w:val="22"/>
          <w:lang w:val="de-DE" w:eastAsia="en-US" w:bidi="ar-SA"/>
        </w:rPr>
        <w:t xml:space="preserve">To: </w:t>
      </w:r>
      <w:r w:rsidRPr="00C75A50">
        <w:rPr>
          <w:rFonts w:ascii="Arial" w:eastAsia="Calibri" w:hAnsi="Arial" w:cs="Arial"/>
          <w:sz w:val="22"/>
          <w:szCs w:val="22"/>
          <w:lang w:val="de-DE" w:eastAsia="en-US" w:bidi="ar-SA"/>
        </w:rPr>
        <w:tab/>
      </w:r>
    </w:p>
    <w:p w14:paraId="52933BDC" w14:textId="77777777" w:rsidR="00C75A50" w:rsidRPr="00C75A50" w:rsidRDefault="00C75A50" w:rsidP="00C75A50">
      <w:pPr>
        <w:spacing w:after="0" w:line="276" w:lineRule="auto"/>
        <w:rPr>
          <w:rFonts w:ascii="Arial" w:eastAsia="Calibri" w:hAnsi="Arial" w:cs="Arial"/>
          <w:sz w:val="22"/>
          <w:szCs w:val="22"/>
          <w:lang w:val="de-DE" w:eastAsia="en-US" w:bidi="ar-SA"/>
        </w:rPr>
      </w:pPr>
      <w:r w:rsidRPr="00C75A50">
        <w:rPr>
          <w:rFonts w:ascii="Arial" w:eastAsia="Calibri" w:hAnsi="Arial" w:cs="Arial"/>
          <w:sz w:val="22"/>
          <w:szCs w:val="22"/>
          <w:lang w:val="de-DE" w:eastAsia="en-US" w:bidi="ar-SA"/>
        </w:rPr>
        <w:t>______________________</w:t>
      </w:r>
    </w:p>
    <w:p w14:paraId="756C4FAB" w14:textId="77777777" w:rsidR="00C75A50" w:rsidRPr="00C75A50" w:rsidRDefault="00C75A50" w:rsidP="00C75A50">
      <w:pPr>
        <w:spacing w:after="0" w:line="276" w:lineRule="auto"/>
        <w:rPr>
          <w:rFonts w:ascii="Arial" w:eastAsia="Calibri" w:hAnsi="Arial" w:cs="Arial"/>
          <w:sz w:val="22"/>
          <w:szCs w:val="22"/>
          <w:lang w:val="de-DE" w:eastAsia="en-US" w:bidi="ar-SA"/>
        </w:rPr>
      </w:pPr>
    </w:p>
    <w:p w14:paraId="573950C6" w14:textId="77777777" w:rsidR="00C75A50" w:rsidRPr="00C75A50" w:rsidRDefault="00C75A50" w:rsidP="00C75A50">
      <w:pPr>
        <w:spacing w:after="0" w:line="276" w:lineRule="auto"/>
        <w:rPr>
          <w:rFonts w:ascii="Arial" w:eastAsia="Calibri" w:hAnsi="Arial" w:cs="Arial"/>
          <w:sz w:val="22"/>
          <w:szCs w:val="22"/>
          <w:lang w:val="de-DE" w:eastAsia="en-US" w:bidi="ar-SA"/>
        </w:rPr>
      </w:pPr>
    </w:p>
    <w:p w14:paraId="4CDCAD4C" w14:textId="77777777" w:rsidR="00C75A50" w:rsidRPr="00C75A50" w:rsidRDefault="00C75A50" w:rsidP="00C75A50">
      <w:pPr>
        <w:spacing w:after="0" w:line="276" w:lineRule="auto"/>
        <w:rPr>
          <w:rFonts w:ascii="Arial" w:eastAsia="Calibri" w:hAnsi="Arial" w:cs="Arial"/>
          <w:sz w:val="22"/>
          <w:szCs w:val="22"/>
          <w:lang w:val="de-DE" w:eastAsia="en-US" w:bidi="ar-SA"/>
        </w:rPr>
      </w:pPr>
      <w:r w:rsidRPr="00C75A50">
        <w:rPr>
          <w:rFonts w:ascii="Arial" w:eastAsia="Calibri" w:hAnsi="Arial" w:cs="Arial"/>
          <w:sz w:val="22"/>
          <w:szCs w:val="22"/>
          <w:lang w:val="de-DE" w:eastAsia="en-US" w:bidi="ar-SA"/>
        </w:rPr>
        <w:t>Ladies/Gentlemen:</w:t>
      </w:r>
    </w:p>
    <w:p w14:paraId="48F10FA1" w14:textId="77777777" w:rsidR="00C75A50" w:rsidRPr="00C75A50" w:rsidRDefault="00C75A50" w:rsidP="00C75A50">
      <w:pPr>
        <w:tabs>
          <w:tab w:val="center" w:pos="4536"/>
          <w:tab w:val="right" w:pos="9072"/>
        </w:tabs>
        <w:spacing w:after="0" w:line="276" w:lineRule="auto"/>
        <w:rPr>
          <w:rFonts w:ascii="Arial" w:eastAsia="Calibri" w:hAnsi="Arial" w:cs="Arial"/>
          <w:sz w:val="22"/>
          <w:szCs w:val="22"/>
          <w:lang w:val="x-none" w:eastAsia="en-US" w:bidi="ar-SA"/>
        </w:rPr>
      </w:pPr>
    </w:p>
    <w:p w14:paraId="62F17737" w14:textId="77777777" w:rsidR="00C75A50" w:rsidRPr="00C75A50" w:rsidRDefault="00C75A50" w:rsidP="00C75A50">
      <w:pPr>
        <w:spacing w:after="0"/>
        <w:rPr>
          <w:rFonts w:ascii="Arial" w:eastAsia="Calibri" w:hAnsi="Arial" w:cs="Arial"/>
          <w:sz w:val="22"/>
          <w:szCs w:val="22"/>
          <w:lang w:val="x-none" w:eastAsia="en-US" w:bidi="ar-SA"/>
        </w:rPr>
      </w:pPr>
      <w:r w:rsidRPr="00C75A50">
        <w:rPr>
          <w:rFonts w:ascii="Arial" w:eastAsia="Calibri" w:hAnsi="Arial" w:cs="Arial"/>
          <w:sz w:val="22"/>
          <w:szCs w:val="22"/>
          <w:lang w:val="x-none" w:eastAsia="en-US" w:bidi="ar-SA"/>
        </w:rPr>
        <w:tab/>
      </w:r>
      <w:proofErr w:type="spellStart"/>
      <w:r w:rsidRPr="00C75A50">
        <w:rPr>
          <w:rFonts w:ascii="Arial" w:eastAsia="Calibri" w:hAnsi="Arial" w:cs="Arial"/>
          <w:sz w:val="22"/>
          <w:szCs w:val="22"/>
          <w:lang w:val="x-none" w:eastAsia="en-US" w:bidi="ar-SA"/>
        </w:rPr>
        <w:t>We</w:t>
      </w:r>
      <w:proofErr w:type="spellEnd"/>
      <w:r w:rsidRPr="00C75A50">
        <w:rPr>
          <w:rFonts w:ascii="Arial" w:eastAsia="Calibri" w:hAnsi="Arial" w:cs="Arial"/>
          <w:sz w:val="22"/>
          <w:szCs w:val="22"/>
          <w:lang w:val="x-none" w:eastAsia="en-US" w:bidi="ar-SA"/>
        </w:rPr>
        <w:t xml:space="preserve">, </w:t>
      </w:r>
      <w:proofErr w:type="spellStart"/>
      <w:r w:rsidRPr="00C75A50">
        <w:rPr>
          <w:rFonts w:ascii="Arial" w:eastAsia="Calibri" w:hAnsi="Arial" w:cs="Arial"/>
          <w:sz w:val="22"/>
          <w:szCs w:val="22"/>
          <w:lang w:val="x-none" w:eastAsia="en-US" w:bidi="ar-SA"/>
        </w:rPr>
        <w:t>the</w:t>
      </w:r>
      <w:proofErr w:type="spellEnd"/>
      <w:r w:rsidRPr="00C75A50">
        <w:rPr>
          <w:rFonts w:ascii="Arial" w:eastAsia="Calibri" w:hAnsi="Arial" w:cs="Arial"/>
          <w:sz w:val="22"/>
          <w:szCs w:val="22"/>
          <w:lang w:val="x-none" w:eastAsia="en-US" w:bidi="ar-SA"/>
        </w:rPr>
        <w:t xml:space="preserve"> </w:t>
      </w:r>
      <w:proofErr w:type="spellStart"/>
      <w:r w:rsidRPr="00C75A50">
        <w:rPr>
          <w:rFonts w:ascii="Arial" w:eastAsia="Calibri" w:hAnsi="Arial" w:cs="Arial"/>
          <w:sz w:val="22"/>
          <w:szCs w:val="22"/>
          <w:lang w:val="x-none" w:eastAsia="en-US" w:bidi="ar-SA"/>
        </w:rPr>
        <w:t>undersigned</w:t>
      </w:r>
      <w:proofErr w:type="spellEnd"/>
      <w:r w:rsidRPr="00C75A50">
        <w:rPr>
          <w:rFonts w:ascii="Arial" w:eastAsia="Calibri" w:hAnsi="Arial" w:cs="Arial"/>
          <w:sz w:val="22"/>
          <w:szCs w:val="22"/>
          <w:lang w:val="x-none" w:eastAsia="en-US" w:bidi="ar-SA"/>
        </w:rPr>
        <w:t xml:space="preserve">, </w:t>
      </w:r>
      <w:proofErr w:type="spellStart"/>
      <w:r w:rsidRPr="00C75A50">
        <w:rPr>
          <w:rFonts w:ascii="Arial" w:eastAsia="Calibri" w:hAnsi="Arial" w:cs="Arial"/>
          <w:sz w:val="22"/>
          <w:szCs w:val="22"/>
          <w:lang w:val="x-none" w:eastAsia="en-US" w:bidi="ar-SA"/>
        </w:rPr>
        <w:t>offer</w:t>
      </w:r>
      <w:proofErr w:type="spellEnd"/>
      <w:r w:rsidRPr="00C75A50">
        <w:rPr>
          <w:rFonts w:ascii="Arial" w:eastAsia="Calibri" w:hAnsi="Arial" w:cs="Arial"/>
          <w:sz w:val="22"/>
          <w:szCs w:val="22"/>
          <w:lang w:val="x-none" w:eastAsia="en-US" w:bidi="ar-SA"/>
        </w:rPr>
        <w:t xml:space="preserve"> </w:t>
      </w:r>
      <w:proofErr w:type="spellStart"/>
      <w:r w:rsidRPr="00C75A50">
        <w:rPr>
          <w:rFonts w:ascii="Arial" w:eastAsia="Calibri" w:hAnsi="Arial" w:cs="Arial"/>
          <w:sz w:val="22"/>
          <w:szCs w:val="22"/>
          <w:lang w:val="x-none" w:eastAsia="en-US" w:bidi="ar-SA"/>
        </w:rPr>
        <w:t>to</w:t>
      </w:r>
      <w:proofErr w:type="spellEnd"/>
      <w:r w:rsidRPr="00C75A50">
        <w:rPr>
          <w:rFonts w:ascii="Arial" w:eastAsia="Calibri" w:hAnsi="Arial" w:cs="Arial"/>
          <w:sz w:val="22"/>
          <w:szCs w:val="22"/>
          <w:lang w:val="x-none" w:eastAsia="en-US" w:bidi="ar-SA"/>
        </w:rPr>
        <w:t xml:space="preserve"> </w:t>
      </w:r>
      <w:proofErr w:type="spellStart"/>
      <w:r w:rsidRPr="00C75A50">
        <w:rPr>
          <w:rFonts w:ascii="Arial" w:eastAsia="Calibri" w:hAnsi="Arial" w:cs="Arial"/>
          <w:sz w:val="22"/>
          <w:szCs w:val="22"/>
          <w:lang w:val="x-none" w:eastAsia="en-US" w:bidi="ar-SA"/>
        </w:rPr>
        <w:t>provide</w:t>
      </w:r>
      <w:proofErr w:type="spellEnd"/>
      <w:r w:rsidRPr="00C75A50">
        <w:rPr>
          <w:rFonts w:ascii="Arial" w:eastAsia="Calibri" w:hAnsi="Arial" w:cs="Arial"/>
          <w:sz w:val="22"/>
          <w:szCs w:val="22"/>
          <w:lang w:val="x-none" w:eastAsia="en-US" w:bidi="ar-SA"/>
        </w:rPr>
        <w:t xml:space="preserve"> </w:t>
      </w:r>
      <w:proofErr w:type="spellStart"/>
      <w:r w:rsidRPr="00C75A50">
        <w:rPr>
          <w:rFonts w:ascii="Arial" w:eastAsia="Calibri" w:hAnsi="Arial" w:cs="Arial"/>
          <w:sz w:val="22"/>
          <w:szCs w:val="22"/>
          <w:lang w:val="x-none" w:eastAsia="en-US" w:bidi="ar-SA"/>
        </w:rPr>
        <w:t>the</w:t>
      </w:r>
      <w:proofErr w:type="spellEnd"/>
      <w:r w:rsidRPr="00C75A50">
        <w:rPr>
          <w:rFonts w:ascii="Arial" w:eastAsia="Calibri" w:hAnsi="Arial" w:cs="Arial"/>
          <w:sz w:val="22"/>
          <w:szCs w:val="22"/>
          <w:lang w:val="x-none" w:eastAsia="en-US" w:bidi="ar-SA"/>
        </w:rPr>
        <w:t xml:space="preserve"> </w:t>
      </w:r>
      <w:proofErr w:type="spellStart"/>
      <w:r w:rsidRPr="00C75A50">
        <w:rPr>
          <w:rFonts w:ascii="Arial" w:eastAsia="Calibri" w:hAnsi="Arial" w:cs="Arial"/>
          <w:sz w:val="22"/>
          <w:szCs w:val="22"/>
          <w:lang w:val="x-none" w:eastAsia="en-US" w:bidi="ar-SA"/>
        </w:rPr>
        <w:t>consulting</w:t>
      </w:r>
      <w:proofErr w:type="spellEnd"/>
      <w:r w:rsidRPr="00C75A50">
        <w:rPr>
          <w:rFonts w:ascii="Arial" w:eastAsia="Calibri" w:hAnsi="Arial" w:cs="Arial"/>
          <w:sz w:val="22"/>
          <w:szCs w:val="22"/>
          <w:lang w:val="x-none" w:eastAsia="en-US" w:bidi="ar-SA"/>
        </w:rPr>
        <w:t xml:space="preserve"> </w:t>
      </w:r>
      <w:proofErr w:type="spellStart"/>
      <w:r w:rsidRPr="00C75A50">
        <w:rPr>
          <w:rFonts w:ascii="Arial" w:eastAsia="Calibri" w:hAnsi="Arial" w:cs="Arial"/>
          <w:sz w:val="22"/>
          <w:szCs w:val="22"/>
          <w:lang w:val="x-none" w:eastAsia="en-US" w:bidi="ar-SA"/>
        </w:rPr>
        <w:t>services</w:t>
      </w:r>
      <w:proofErr w:type="spellEnd"/>
      <w:r w:rsidRPr="00C75A50">
        <w:rPr>
          <w:rFonts w:ascii="Arial" w:eastAsia="Calibri" w:hAnsi="Arial" w:cs="Arial"/>
          <w:sz w:val="22"/>
          <w:szCs w:val="22"/>
          <w:lang w:val="x-none" w:eastAsia="en-US" w:bidi="ar-SA"/>
        </w:rPr>
        <w:t xml:space="preserve"> </w:t>
      </w:r>
      <w:proofErr w:type="spellStart"/>
      <w:r w:rsidRPr="00C75A50">
        <w:rPr>
          <w:rFonts w:ascii="Arial" w:eastAsia="Calibri" w:hAnsi="Arial" w:cs="Arial"/>
          <w:sz w:val="22"/>
          <w:szCs w:val="22"/>
          <w:lang w:val="x-none" w:eastAsia="en-US" w:bidi="ar-SA"/>
        </w:rPr>
        <w:t>for</w:t>
      </w:r>
      <w:proofErr w:type="spellEnd"/>
      <w:r w:rsidRPr="00C75A50">
        <w:rPr>
          <w:rFonts w:ascii="Arial" w:eastAsia="Calibri" w:hAnsi="Arial" w:cs="Arial"/>
          <w:sz w:val="22"/>
          <w:szCs w:val="22"/>
          <w:lang w:val="x-none" w:eastAsia="en-US" w:bidi="ar-SA"/>
        </w:rPr>
        <w:t xml:space="preserve"> </w:t>
      </w:r>
      <w:proofErr w:type="spellStart"/>
      <w:r w:rsidRPr="00C75A50">
        <w:rPr>
          <w:rFonts w:ascii="Arial" w:eastAsia="Calibri" w:hAnsi="Arial" w:cs="Arial"/>
          <w:sz w:val="22"/>
          <w:szCs w:val="22"/>
          <w:lang w:val="x-none" w:eastAsia="en-US" w:bidi="ar-SA"/>
        </w:rPr>
        <w:t>implementation</w:t>
      </w:r>
      <w:proofErr w:type="spellEnd"/>
      <w:r w:rsidRPr="00C75A50">
        <w:rPr>
          <w:rFonts w:ascii="Arial" w:eastAsia="Calibri" w:hAnsi="Arial" w:cs="Arial"/>
          <w:sz w:val="22"/>
          <w:szCs w:val="22"/>
          <w:lang w:val="x-none" w:eastAsia="en-US" w:bidi="ar-SA"/>
        </w:rPr>
        <w:t xml:space="preserve"> </w:t>
      </w:r>
      <w:proofErr w:type="spellStart"/>
      <w:r w:rsidRPr="00C75A50">
        <w:rPr>
          <w:rFonts w:ascii="Arial" w:eastAsia="Calibri" w:hAnsi="Arial" w:cs="Arial"/>
          <w:sz w:val="22"/>
          <w:szCs w:val="22"/>
          <w:lang w:val="x-none" w:eastAsia="en-US" w:bidi="ar-SA"/>
        </w:rPr>
        <w:t>of</w:t>
      </w:r>
      <w:proofErr w:type="spellEnd"/>
      <w:r w:rsidRPr="00C75A50">
        <w:rPr>
          <w:rFonts w:ascii="Arial" w:eastAsia="Calibri" w:hAnsi="Arial" w:cs="Arial"/>
          <w:sz w:val="22"/>
          <w:szCs w:val="22"/>
          <w:lang w:val="x-none" w:eastAsia="en-US" w:bidi="ar-SA"/>
        </w:rPr>
        <w:t xml:space="preserve"> </w:t>
      </w:r>
      <w:proofErr w:type="spellStart"/>
      <w:r w:rsidRPr="00C75A50">
        <w:rPr>
          <w:rFonts w:ascii="Arial" w:eastAsia="Calibri" w:hAnsi="Arial" w:cs="Arial"/>
          <w:sz w:val="22"/>
          <w:szCs w:val="22"/>
          <w:lang w:val="x-none" w:eastAsia="en-US" w:bidi="ar-SA"/>
        </w:rPr>
        <w:t>the</w:t>
      </w:r>
      <w:proofErr w:type="spellEnd"/>
      <w:r w:rsidRPr="00C75A50">
        <w:rPr>
          <w:rFonts w:ascii="Arial" w:eastAsia="Calibri" w:hAnsi="Arial" w:cs="Arial"/>
          <w:sz w:val="22"/>
          <w:szCs w:val="22"/>
          <w:lang w:val="x-none" w:eastAsia="en-US" w:bidi="ar-SA"/>
        </w:rPr>
        <w:t xml:space="preserve"> </w:t>
      </w:r>
      <w:proofErr w:type="spellStart"/>
      <w:r w:rsidRPr="00C75A50">
        <w:rPr>
          <w:rFonts w:ascii="Arial" w:eastAsia="Calibri" w:hAnsi="Arial" w:cs="Arial"/>
          <w:sz w:val="22"/>
          <w:szCs w:val="22"/>
          <w:lang w:val="x-none" w:eastAsia="en-US" w:bidi="ar-SA"/>
        </w:rPr>
        <w:t>assignment</w:t>
      </w:r>
      <w:proofErr w:type="spellEnd"/>
      <w:r w:rsidRPr="00C75A50">
        <w:rPr>
          <w:rFonts w:ascii="Arial" w:eastAsia="Calibri" w:hAnsi="Arial" w:cs="Arial"/>
          <w:sz w:val="22"/>
          <w:szCs w:val="22"/>
          <w:lang w:val="x-none" w:eastAsia="en-US" w:bidi="ar-SA"/>
        </w:rPr>
        <w:t xml:space="preserve"> </w:t>
      </w:r>
      <w:proofErr w:type="spellStart"/>
      <w:r w:rsidRPr="00C75A50">
        <w:rPr>
          <w:rFonts w:ascii="Arial" w:eastAsia="Calibri" w:hAnsi="Arial" w:cs="Arial"/>
          <w:sz w:val="22"/>
          <w:szCs w:val="22"/>
          <w:lang w:val="x-none" w:eastAsia="en-US" w:bidi="ar-SA"/>
        </w:rPr>
        <w:t>as</w:t>
      </w:r>
      <w:proofErr w:type="spellEnd"/>
      <w:r w:rsidRPr="00C75A50">
        <w:rPr>
          <w:rFonts w:ascii="Arial" w:eastAsia="Calibri" w:hAnsi="Arial" w:cs="Arial"/>
          <w:sz w:val="22"/>
          <w:szCs w:val="22"/>
          <w:lang w:val="x-none" w:eastAsia="en-US" w:bidi="ar-SA"/>
        </w:rPr>
        <w:t xml:space="preserve"> </w:t>
      </w:r>
      <w:proofErr w:type="spellStart"/>
      <w:r w:rsidRPr="00C75A50">
        <w:rPr>
          <w:rFonts w:ascii="Arial" w:eastAsia="Calibri" w:hAnsi="Arial" w:cs="Arial"/>
          <w:sz w:val="22"/>
          <w:szCs w:val="22"/>
          <w:lang w:val="x-none" w:eastAsia="en-US" w:bidi="ar-SA"/>
        </w:rPr>
        <w:t>described</w:t>
      </w:r>
      <w:proofErr w:type="spellEnd"/>
      <w:r w:rsidRPr="00C75A50">
        <w:rPr>
          <w:rFonts w:ascii="Arial" w:eastAsia="Calibri" w:hAnsi="Arial" w:cs="Arial"/>
          <w:sz w:val="22"/>
          <w:szCs w:val="22"/>
          <w:lang w:val="x-none" w:eastAsia="en-US" w:bidi="ar-SA"/>
        </w:rPr>
        <w:t xml:space="preserve"> </w:t>
      </w:r>
      <w:proofErr w:type="spellStart"/>
      <w:r w:rsidRPr="00C75A50">
        <w:rPr>
          <w:rFonts w:ascii="Arial" w:eastAsia="Calibri" w:hAnsi="Arial" w:cs="Arial"/>
          <w:sz w:val="22"/>
          <w:szCs w:val="22"/>
          <w:lang w:val="x-none" w:eastAsia="en-US" w:bidi="ar-SA"/>
        </w:rPr>
        <w:t>in</w:t>
      </w:r>
      <w:proofErr w:type="spellEnd"/>
      <w:r w:rsidRPr="00C75A50">
        <w:rPr>
          <w:rFonts w:ascii="Arial" w:eastAsia="Calibri" w:hAnsi="Arial" w:cs="Arial"/>
          <w:sz w:val="22"/>
          <w:szCs w:val="22"/>
          <w:lang w:val="x-none" w:eastAsia="en-US" w:bidi="ar-SA"/>
        </w:rPr>
        <w:t xml:space="preserve"> </w:t>
      </w:r>
      <w:proofErr w:type="spellStart"/>
      <w:r w:rsidRPr="00C75A50">
        <w:rPr>
          <w:rFonts w:ascii="Arial" w:eastAsia="Calibri" w:hAnsi="Arial" w:cs="Arial"/>
          <w:sz w:val="22"/>
          <w:szCs w:val="22"/>
          <w:lang w:val="x-none" w:eastAsia="en-US" w:bidi="ar-SA"/>
        </w:rPr>
        <w:t>the</w:t>
      </w:r>
      <w:proofErr w:type="spellEnd"/>
      <w:r w:rsidRPr="00C75A50">
        <w:rPr>
          <w:rFonts w:ascii="Arial" w:eastAsia="Calibri" w:hAnsi="Arial" w:cs="Arial"/>
          <w:sz w:val="22"/>
          <w:szCs w:val="22"/>
          <w:lang w:val="x-none" w:eastAsia="en-US" w:bidi="ar-SA"/>
        </w:rPr>
        <w:t xml:space="preserve"> </w:t>
      </w:r>
      <w:proofErr w:type="spellStart"/>
      <w:r w:rsidRPr="00C75A50">
        <w:rPr>
          <w:rFonts w:ascii="Arial" w:eastAsia="Calibri" w:hAnsi="Arial" w:cs="Arial"/>
          <w:sz w:val="22"/>
          <w:szCs w:val="22"/>
          <w:lang w:val="x-none" w:eastAsia="en-US" w:bidi="ar-SA"/>
        </w:rPr>
        <w:t>attached</w:t>
      </w:r>
      <w:proofErr w:type="spellEnd"/>
      <w:r w:rsidRPr="00C75A50">
        <w:rPr>
          <w:rFonts w:ascii="Arial" w:eastAsia="Calibri" w:hAnsi="Arial" w:cs="Arial"/>
          <w:sz w:val="22"/>
          <w:szCs w:val="22"/>
          <w:lang w:val="x-none" w:eastAsia="en-US" w:bidi="ar-SA"/>
        </w:rPr>
        <w:t xml:space="preserve"> </w:t>
      </w:r>
      <w:proofErr w:type="spellStart"/>
      <w:r w:rsidRPr="00C75A50">
        <w:rPr>
          <w:rFonts w:ascii="Arial" w:eastAsia="Calibri" w:hAnsi="Arial" w:cs="Arial"/>
          <w:sz w:val="22"/>
          <w:szCs w:val="22"/>
          <w:lang w:val="x-none" w:eastAsia="en-US" w:bidi="ar-SA"/>
        </w:rPr>
        <w:t>terms</w:t>
      </w:r>
      <w:proofErr w:type="spellEnd"/>
      <w:r w:rsidRPr="00C75A50">
        <w:rPr>
          <w:rFonts w:ascii="Arial" w:eastAsia="Calibri" w:hAnsi="Arial" w:cs="Arial"/>
          <w:sz w:val="22"/>
          <w:szCs w:val="22"/>
          <w:lang w:val="x-none" w:eastAsia="en-US" w:bidi="ar-SA"/>
        </w:rPr>
        <w:t xml:space="preserve"> </w:t>
      </w:r>
      <w:proofErr w:type="spellStart"/>
      <w:r w:rsidRPr="00C75A50">
        <w:rPr>
          <w:rFonts w:ascii="Arial" w:eastAsia="Calibri" w:hAnsi="Arial" w:cs="Arial"/>
          <w:sz w:val="22"/>
          <w:szCs w:val="22"/>
          <w:lang w:val="x-none" w:eastAsia="en-US" w:bidi="ar-SA"/>
        </w:rPr>
        <w:t>of</w:t>
      </w:r>
      <w:proofErr w:type="spellEnd"/>
      <w:r w:rsidRPr="00C75A50">
        <w:rPr>
          <w:rFonts w:ascii="Arial" w:eastAsia="Calibri" w:hAnsi="Arial" w:cs="Arial"/>
          <w:sz w:val="22"/>
          <w:szCs w:val="22"/>
          <w:lang w:val="x-none" w:eastAsia="en-US" w:bidi="ar-SA"/>
        </w:rPr>
        <w:t xml:space="preserve"> </w:t>
      </w:r>
      <w:proofErr w:type="spellStart"/>
      <w:r w:rsidRPr="00C75A50">
        <w:rPr>
          <w:rFonts w:ascii="Arial" w:eastAsia="Calibri" w:hAnsi="Arial" w:cs="Arial"/>
          <w:sz w:val="22"/>
          <w:szCs w:val="22"/>
          <w:lang w:val="x-none" w:eastAsia="en-US" w:bidi="ar-SA"/>
        </w:rPr>
        <w:t>reference</w:t>
      </w:r>
      <w:proofErr w:type="spellEnd"/>
      <w:r w:rsidRPr="00C75A50">
        <w:rPr>
          <w:rFonts w:ascii="Arial" w:eastAsia="Calibri" w:hAnsi="Arial" w:cs="Arial"/>
          <w:sz w:val="22"/>
          <w:szCs w:val="22"/>
          <w:lang w:val="x-none" w:eastAsia="en-US" w:bidi="ar-SA"/>
        </w:rPr>
        <w:t xml:space="preserve"> </w:t>
      </w:r>
      <w:proofErr w:type="spellStart"/>
      <w:r w:rsidRPr="00C75A50">
        <w:rPr>
          <w:rFonts w:ascii="Arial" w:eastAsia="Calibri" w:hAnsi="Arial" w:cs="Arial"/>
          <w:sz w:val="22"/>
          <w:szCs w:val="22"/>
          <w:lang w:val="x-none" w:eastAsia="en-US" w:bidi="ar-SA"/>
        </w:rPr>
        <w:t>and</w:t>
      </w:r>
      <w:proofErr w:type="spellEnd"/>
      <w:r w:rsidRPr="00C75A50">
        <w:rPr>
          <w:rFonts w:ascii="Arial" w:eastAsia="Calibri" w:hAnsi="Arial" w:cs="Arial"/>
          <w:sz w:val="22"/>
          <w:szCs w:val="22"/>
          <w:lang w:val="x-none" w:eastAsia="en-US" w:bidi="ar-SA"/>
        </w:rPr>
        <w:t xml:space="preserve"> </w:t>
      </w:r>
      <w:proofErr w:type="spellStart"/>
      <w:r w:rsidRPr="00C75A50">
        <w:rPr>
          <w:rFonts w:ascii="Arial" w:eastAsia="Calibri" w:hAnsi="Arial" w:cs="Arial"/>
          <w:sz w:val="22"/>
          <w:szCs w:val="22"/>
          <w:lang w:val="x-none" w:eastAsia="en-US" w:bidi="ar-SA"/>
        </w:rPr>
        <w:t>in</w:t>
      </w:r>
      <w:proofErr w:type="spellEnd"/>
      <w:r w:rsidRPr="00C75A50">
        <w:rPr>
          <w:rFonts w:ascii="Arial" w:eastAsia="Calibri" w:hAnsi="Arial" w:cs="Arial"/>
          <w:sz w:val="22"/>
          <w:szCs w:val="22"/>
          <w:lang w:val="x-none" w:eastAsia="en-US" w:bidi="ar-SA"/>
        </w:rPr>
        <w:t xml:space="preserve"> </w:t>
      </w:r>
      <w:proofErr w:type="spellStart"/>
      <w:r w:rsidRPr="00C75A50">
        <w:rPr>
          <w:rFonts w:ascii="Arial" w:eastAsia="Calibri" w:hAnsi="Arial" w:cs="Arial"/>
          <w:sz w:val="22"/>
          <w:szCs w:val="22"/>
          <w:lang w:val="x-none" w:eastAsia="en-US" w:bidi="ar-SA"/>
        </w:rPr>
        <w:t>accordance</w:t>
      </w:r>
      <w:proofErr w:type="spellEnd"/>
      <w:r w:rsidRPr="00C75A50">
        <w:rPr>
          <w:rFonts w:ascii="Arial" w:eastAsia="Calibri" w:hAnsi="Arial" w:cs="Arial"/>
          <w:sz w:val="22"/>
          <w:szCs w:val="22"/>
          <w:lang w:val="x-none" w:eastAsia="en-US" w:bidi="ar-SA"/>
        </w:rPr>
        <w:t xml:space="preserve"> </w:t>
      </w:r>
      <w:proofErr w:type="spellStart"/>
      <w:r w:rsidRPr="00C75A50">
        <w:rPr>
          <w:rFonts w:ascii="Arial" w:eastAsia="Calibri" w:hAnsi="Arial" w:cs="Arial"/>
          <w:sz w:val="22"/>
          <w:szCs w:val="22"/>
          <w:lang w:val="x-none" w:eastAsia="en-US" w:bidi="ar-SA"/>
        </w:rPr>
        <w:t>with</w:t>
      </w:r>
      <w:proofErr w:type="spellEnd"/>
      <w:r w:rsidRPr="00C75A50">
        <w:rPr>
          <w:rFonts w:ascii="Arial" w:eastAsia="Calibri" w:hAnsi="Arial" w:cs="Arial"/>
          <w:sz w:val="22"/>
          <w:szCs w:val="22"/>
          <w:lang w:val="x-none" w:eastAsia="en-US" w:bidi="ar-SA"/>
        </w:rPr>
        <w:t xml:space="preserve"> </w:t>
      </w:r>
      <w:proofErr w:type="spellStart"/>
      <w:r w:rsidRPr="00C75A50">
        <w:rPr>
          <w:rFonts w:ascii="Arial" w:eastAsia="Calibri" w:hAnsi="Arial" w:cs="Arial"/>
          <w:sz w:val="22"/>
          <w:szCs w:val="22"/>
          <w:lang w:val="x-none" w:eastAsia="en-US" w:bidi="ar-SA"/>
        </w:rPr>
        <w:t>your</w:t>
      </w:r>
      <w:proofErr w:type="spellEnd"/>
      <w:r w:rsidRPr="00C75A50">
        <w:rPr>
          <w:rFonts w:ascii="Arial" w:eastAsia="Calibri" w:hAnsi="Arial" w:cs="Arial"/>
          <w:sz w:val="22"/>
          <w:szCs w:val="22"/>
          <w:lang w:val="x-none" w:eastAsia="en-US" w:bidi="ar-SA"/>
        </w:rPr>
        <w:t xml:space="preserve"> </w:t>
      </w:r>
      <w:proofErr w:type="spellStart"/>
      <w:r w:rsidRPr="00C75A50">
        <w:rPr>
          <w:rFonts w:ascii="Arial" w:eastAsia="Calibri" w:hAnsi="Arial" w:cs="Arial"/>
          <w:sz w:val="22"/>
          <w:szCs w:val="22"/>
          <w:lang w:val="x-none" w:eastAsia="en-US" w:bidi="ar-SA"/>
        </w:rPr>
        <w:t>Request</w:t>
      </w:r>
      <w:proofErr w:type="spellEnd"/>
      <w:r w:rsidRPr="00C75A50">
        <w:rPr>
          <w:rFonts w:ascii="Arial" w:eastAsia="Calibri" w:hAnsi="Arial" w:cs="Arial"/>
          <w:sz w:val="22"/>
          <w:szCs w:val="22"/>
          <w:lang w:val="x-none" w:eastAsia="en-US" w:bidi="ar-SA"/>
        </w:rPr>
        <w:t xml:space="preserve"> </w:t>
      </w:r>
      <w:proofErr w:type="spellStart"/>
      <w:r w:rsidRPr="00C75A50">
        <w:rPr>
          <w:rFonts w:ascii="Arial" w:eastAsia="Calibri" w:hAnsi="Arial" w:cs="Arial"/>
          <w:sz w:val="22"/>
          <w:szCs w:val="22"/>
          <w:lang w:val="x-none" w:eastAsia="en-US" w:bidi="ar-SA"/>
        </w:rPr>
        <w:t>for</w:t>
      </w:r>
      <w:proofErr w:type="spellEnd"/>
      <w:r w:rsidRPr="00C75A50">
        <w:rPr>
          <w:rFonts w:ascii="Arial" w:eastAsia="Calibri" w:hAnsi="Arial" w:cs="Arial"/>
          <w:sz w:val="22"/>
          <w:szCs w:val="22"/>
          <w:lang w:val="x-none" w:eastAsia="en-US" w:bidi="ar-SA"/>
        </w:rPr>
        <w:t xml:space="preserve"> </w:t>
      </w:r>
      <w:proofErr w:type="spellStart"/>
      <w:r w:rsidRPr="00C75A50">
        <w:rPr>
          <w:rFonts w:ascii="Arial" w:eastAsia="Calibri" w:hAnsi="Arial" w:cs="Arial"/>
          <w:sz w:val="22"/>
          <w:szCs w:val="22"/>
          <w:lang w:val="x-none" w:eastAsia="en-US" w:bidi="ar-SA"/>
        </w:rPr>
        <w:t>Proposal</w:t>
      </w:r>
      <w:proofErr w:type="spellEnd"/>
      <w:r w:rsidRPr="00C75A50">
        <w:rPr>
          <w:rFonts w:ascii="Arial" w:eastAsia="Calibri" w:hAnsi="Arial" w:cs="Arial"/>
          <w:sz w:val="22"/>
          <w:szCs w:val="22"/>
          <w:lang w:val="x-none" w:eastAsia="en-US" w:bidi="ar-SA"/>
        </w:rPr>
        <w:t xml:space="preserve"> </w:t>
      </w:r>
      <w:proofErr w:type="spellStart"/>
      <w:r w:rsidRPr="00C75A50">
        <w:rPr>
          <w:rFonts w:ascii="Arial" w:eastAsia="Calibri" w:hAnsi="Arial" w:cs="Arial"/>
          <w:sz w:val="22"/>
          <w:szCs w:val="22"/>
          <w:lang w:val="x-none" w:eastAsia="en-US" w:bidi="ar-SA"/>
        </w:rPr>
        <w:t>dated</w:t>
      </w:r>
      <w:proofErr w:type="spellEnd"/>
      <w:r w:rsidRPr="00C75A50">
        <w:rPr>
          <w:rFonts w:ascii="Arial" w:eastAsia="Calibri" w:hAnsi="Arial" w:cs="Arial"/>
          <w:sz w:val="22"/>
          <w:szCs w:val="22"/>
          <w:lang w:val="x-none" w:eastAsia="en-US" w:bidi="ar-SA"/>
        </w:rPr>
        <w:t xml:space="preserve"> [……] </w:t>
      </w:r>
      <w:proofErr w:type="spellStart"/>
      <w:r w:rsidRPr="00C75A50">
        <w:rPr>
          <w:rFonts w:ascii="Arial" w:eastAsia="Calibri" w:hAnsi="Arial" w:cs="Arial"/>
          <w:sz w:val="22"/>
          <w:szCs w:val="22"/>
          <w:lang w:val="x-none" w:eastAsia="en-US" w:bidi="ar-SA"/>
        </w:rPr>
        <w:t>and</w:t>
      </w:r>
      <w:proofErr w:type="spellEnd"/>
      <w:r w:rsidRPr="00C75A50">
        <w:rPr>
          <w:rFonts w:ascii="Arial" w:eastAsia="Calibri" w:hAnsi="Arial" w:cs="Arial"/>
          <w:sz w:val="22"/>
          <w:szCs w:val="22"/>
          <w:lang w:val="x-none" w:eastAsia="en-US" w:bidi="ar-SA"/>
        </w:rPr>
        <w:t xml:space="preserve"> </w:t>
      </w:r>
      <w:proofErr w:type="spellStart"/>
      <w:r w:rsidRPr="00C75A50">
        <w:rPr>
          <w:rFonts w:ascii="Arial" w:eastAsia="Calibri" w:hAnsi="Arial" w:cs="Arial"/>
          <w:sz w:val="22"/>
          <w:szCs w:val="22"/>
          <w:lang w:val="x-none" w:eastAsia="en-US" w:bidi="ar-SA"/>
        </w:rPr>
        <w:t>our</w:t>
      </w:r>
      <w:proofErr w:type="spellEnd"/>
      <w:r w:rsidRPr="00C75A50">
        <w:rPr>
          <w:rFonts w:ascii="Arial" w:eastAsia="Calibri" w:hAnsi="Arial" w:cs="Arial"/>
          <w:sz w:val="22"/>
          <w:szCs w:val="22"/>
          <w:lang w:val="x-none" w:eastAsia="en-US" w:bidi="ar-SA"/>
        </w:rPr>
        <w:t xml:space="preserve"> </w:t>
      </w:r>
      <w:proofErr w:type="spellStart"/>
      <w:r w:rsidRPr="00C75A50">
        <w:rPr>
          <w:rFonts w:ascii="Arial" w:eastAsia="Calibri" w:hAnsi="Arial" w:cs="Arial"/>
          <w:sz w:val="22"/>
          <w:szCs w:val="22"/>
          <w:lang w:val="x-none" w:eastAsia="en-US" w:bidi="ar-SA"/>
        </w:rPr>
        <w:t>proposals</w:t>
      </w:r>
      <w:proofErr w:type="spellEnd"/>
      <w:r w:rsidRPr="00C75A50">
        <w:rPr>
          <w:rFonts w:ascii="Arial" w:eastAsia="Calibri" w:hAnsi="Arial" w:cs="Arial"/>
          <w:sz w:val="22"/>
          <w:szCs w:val="22"/>
          <w:lang w:val="x-none" w:eastAsia="en-US" w:bidi="ar-SA"/>
        </w:rPr>
        <w:t xml:space="preserve">.  </w:t>
      </w:r>
      <w:proofErr w:type="spellStart"/>
      <w:r w:rsidRPr="00C75A50">
        <w:rPr>
          <w:rFonts w:ascii="Arial" w:eastAsia="Calibri" w:hAnsi="Arial" w:cs="Arial"/>
          <w:sz w:val="22"/>
          <w:szCs w:val="22"/>
          <w:lang w:val="x-none" w:eastAsia="en-US" w:bidi="ar-SA"/>
        </w:rPr>
        <w:t>We</w:t>
      </w:r>
      <w:proofErr w:type="spellEnd"/>
      <w:r w:rsidRPr="00C75A50">
        <w:rPr>
          <w:rFonts w:ascii="Arial" w:eastAsia="Calibri" w:hAnsi="Arial" w:cs="Arial"/>
          <w:sz w:val="22"/>
          <w:szCs w:val="22"/>
          <w:lang w:val="x-none" w:eastAsia="en-US" w:bidi="ar-SA"/>
        </w:rPr>
        <w:t xml:space="preserve"> </w:t>
      </w:r>
      <w:proofErr w:type="spellStart"/>
      <w:r w:rsidRPr="00C75A50">
        <w:rPr>
          <w:rFonts w:ascii="Arial" w:eastAsia="Calibri" w:hAnsi="Arial" w:cs="Arial"/>
          <w:sz w:val="22"/>
          <w:szCs w:val="22"/>
          <w:lang w:val="x-none" w:eastAsia="en-US" w:bidi="ar-SA"/>
        </w:rPr>
        <w:t>are</w:t>
      </w:r>
      <w:proofErr w:type="spellEnd"/>
      <w:r w:rsidRPr="00C75A50">
        <w:rPr>
          <w:rFonts w:ascii="Arial" w:eastAsia="Calibri" w:hAnsi="Arial" w:cs="Arial"/>
          <w:sz w:val="22"/>
          <w:szCs w:val="22"/>
          <w:lang w:val="x-none" w:eastAsia="en-US" w:bidi="ar-SA"/>
        </w:rPr>
        <w:t xml:space="preserve"> </w:t>
      </w:r>
      <w:proofErr w:type="spellStart"/>
      <w:r w:rsidRPr="00C75A50">
        <w:rPr>
          <w:rFonts w:ascii="Arial" w:eastAsia="Calibri" w:hAnsi="Arial" w:cs="Arial"/>
          <w:sz w:val="22"/>
          <w:szCs w:val="22"/>
          <w:lang w:val="x-none" w:eastAsia="en-US" w:bidi="ar-SA"/>
        </w:rPr>
        <w:t>hereby</w:t>
      </w:r>
      <w:proofErr w:type="spellEnd"/>
      <w:r w:rsidRPr="00C75A50">
        <w:rPr>
          <w:rFonts w:ascii="Arial" w:eastAsia="Calibri" w:hAnsi="Arial" w:cs="Arial"/>
          <w:sz w:val="22"/>
          <w:szCs w:val="22"/>
          <w:lang w:val="x-none" w:eastAsia="en-US" w:bidi="ar-SA"/>
        </w:rPr>
        <w:t xml:space="preserve"> </w:t>
      </w:r>
      <w:proofErr w:type="spellStart"/>
      <w:r w:rsidRPr="00C75A50">
        <w:rPr>
          <w:rFonts w:ascii="Arial" w:eastAsia="Calibri" w:hAnsi="Arial" w:cs="Arial"/>
          <w:sz w:val="22"/>
          <w:szCs w:val="22"/>
          <w:lang w:val="x-none" w:eastAsia="en-US" w:bidi="ar-SA"/>
        </w:rPr>
        <w:t>submitting</w:t>
      </w:r>
      <w:proofErr w:type="spellEnd"/>
      <w:r w:rsidRPr="00C75A50">
        <w:rPr>
          <w:rFonts w:ascii="Arial" w:eastAsia="Calibri" w:hAnsi="Arial" w:cs="Arial"/>
          <w:sz w:val="22"/>
          <w:szCs w:val="22"/>
          <w:lang w:val="x-none" w:eastAsia="en-US" w:bidi="ar-SA"/>
        </w:rPr>
        <w:t xml:space="preserve"> </w:t>
      </w:r>
      <w:proofErr w:type="spellStart"/>
      <w:r w:rsidRPr="00C75A50">
        <w:rPr>
          <w:rFonts w:ascii="Arial" w:eastAsia="Calibri" w:hAnsi="Arial" w:cs="Arial"/>
          <w:sz w:val="22"/>
          <w:szCs w:val="22"/>
          <w:lang w:val="x-none" w:eastAsia="en-US" w:bidi="ar-SA"/>
        </w:rPr>
        <w:t>our</w:t>
      </w:r>
      <w:proofErr w:type="spellEnd"/>
      <w:r w:rsidRPr="00C75A50">
        <w:rPr>
          <w:rFonts w:ascii="Arial" w:eastAsia="Calibri" w:hAnsi="Arial" w:cs="Arial"/>
          <w:sz w:val="22"/>
          <w:szCs w:val="22"/>
          <w:lang w:val="x-none" w:eastAsia="en-US" w:bidi="ar-SA"/>
        </w:rPr>
        <w:t xml:space="preserve"> </w:t>
      </w:r>
      <w:proofErr w:type="spellStart"/>
      <w:r w:rsidRPr="00C75A50">
        <w:rPr>
          <w:rFonts w:ascii="Arial" w:eastAsia="Calibri" w:hAnsi="Arial" w:cs="Arial"/>
          <w:sz w:val="22"/>
          <w:szCs w:val="22"/>
          <w:lang w:val="x-none" w:eastAsia="en-US" w:bidi="ar-SA"/>
        </w:rPr>
        <w:t>technical</w:t>
      </w:r>
      <w:proofErr w:type="spellEnd"/>
      <w:r w:rsidRPr="00C75A50">
        <w:rPr>
          <w:rFonts w:ascii="Arial" w:eastAsia="Calibri" w:hAnsi="Arial" w:cs="Arial"/>
          <w:sz w:val="22"/>
          <w:szCs w:val="22"/>
          <w:lang w:val="x-none" w:eastAsia="en-US" w:bidi="ar-SA"/>
        </w:rPr>
        <w:t xml:space="preserve"> </w:t>
      </w:r>
      <w:proofErr w:type="spellStart"/>
      <w:r w:rsidRPr="00C75A50">
        <w:rPr>
          <w:rFonts w:ascii="Arial" w:eastAsia="Calibri" w:hAnsi="Arial" w:cs="Arial"/>
          <w:sz w:val="22"/>
          <w:szCs w:val="22"/>
          <w:lang w:val="x-none" w:eastAsia="en-US" w:bidi="ar-SA"/>
        </w:rPr>
        <w:t>and</w:t>
      </w:r>
      <w:proofErr w:type="spellEnd"/>
      <w:r w:rsidRPr="00C75A50">
        <w:rPr>
          <w:rFonts w:ascii="Arial" w:eastAsia="Calibri" w:hAnsi="Arial" w:cs="Arial"/>
          <w:sz w:val="22"/>
          <w:szCs w:val="22"/>
          <w:lang w:val="x-none" w:eastAsia="en-US" w:bidi="ar-SA"/>
        </w:rPr>
        <w:t xml:space="preserve"> </w:t>
      </w:r>
      <w:proofErr w:type="spellStart"/>
      <w:r w:rsidRPr="00C75A50">
        <w:rPr>
          <w:rFonts w:ascii="Arial" w:eastAsia="Calibri" w:hAnsi="Arial" w:cs="Arial"/>
          <w:sz w:val="22"/>
          <w:szCs w:val="22"/>
          <w:lang w:val="x-none" w:eastAsia="en-US" w:bidi="ar-SA"/>
        </w:rPr>
        <w:t>financial</w:t>
      </w:r>
      <w:proofErr w:type="spellEnd"/>
      <w:r w:rsidRPr="00C75A50">
        <w:rPr>
          <w:rFonts w:ascii="Arial" w:eastAsia="Calibri" w:hAnsi="Arial" w:cs="Arial"/>
          <w:sz w:val="22"/>
          <w:szCs w:val="22"/>
          <w:lang w:val="x-none" w:eastAsia="en-US" w:bidi="ar-SA"/>
        </w:rPr>
        <w:t xml:space="preserve"> </w:t>
      </w:r>
      <w:proofErr w:type="spellStart"/>
      <w:r w:rsidRPr="00C75A50">
        <w:rPr>
          <w:rFonts w:ascii="Arial" w:eastAsia="Calibri" w:hAnsi="Arial" w:cs="Arial"/>
          <w:sz w:val="22"/>
          <w:szCs w:val="22"/>
          <w:lang w:val="x-none" w:eastAsia="en-US" w:bidi="ar-SA"/>
        </w:rPr>
        <w:t>proposals</w:t>
      </w:r>
      <w:proofErr w:type="spellEnd"/>
      <w:r w:rsidRPr="00C75A50">
        <w:rPr>
          <w:rFonts w:ascii="Arial" w:eastAsia="Calibri" w:hAnsi="Arial" w:cs="Arial"/>
          <w:sz w:val="22"/>
          <w:szCs w:val="22"/>
          <w:lang w:val="x-none" w:eastAsia="en-US" w:bidi="ar-SA"/>
        </w:rPr>
        <w:t xml:space="preserve"> </w:t>
      </w:r>
      <w:proofErr w:type="spellStart"/>
      <w:r w:rsidRPr="00C75A50">
        <w:rPr>
          <w:rFonts w:ascii="Arial" w:eastAsia="Calibri" w:hAnsi="Arial" w:cs="Arial"/>
          <w:sz w:val="22"/>
          <w:szCs w:val="22"/>
          <w:lang w:val="x-none" w:eastAsia="en-US" w:bidi="ar-SA"/>
        </w:rPr>
        <w:t>for</w:t>
      </w:r>
      <w:proofErr w:type="spellEnd"/>
      <w:r w:rsidRPr="00C75A50">
        <w:rPr>
          <w:rFonts w:ascii="Arial" w:eastAsia="Calibri" w:hAnsi="Arial" w:cs="Arial"/>
          <w:sz w:val="22"/>
          <w:szCs w:val="22"/>
          <w:lang w:val="x-none" w:eastAsia="en-US" w:bidi="ar-SA"/>
        </w:rPr>
        <w:t xml:space="preserve"> </w:t>
      </w:r>
      <w:proofErr w:type="spellStart"/>
      <w:r w:rsidRPr="00C75A50">
        <w:rPr>
          <w:rFonts w:ascii="Arial" w:eastAsia="Calibri" w:hAnsi="Arial" w:cs="Arial"/>
          <w:sz w:val="22"/>
          <w:szCs w:val="22"/>
          <w:lang w:val="x-none" w:eastAsia="en-US" w:bidi="ar-SA"/>
        </w:rPr>
        <w:t>the</w:t>
      </w:r>
      <w:proofErr w:type="spellEnd"/>
      <w:r w:rsidRPr="00C75A50">
        <w:rPr>
          <w:rFonts w:ascii="Arial" w:eastAsia="Calibri" w:hAnsi="Arial" w:cs="Arial"/>
          <w:sz w:val="22"/>
          <w:szCs w:val="22"/>
          <w:lang w:val="x-none" w:eastAsia="en-US" w:bidi="ar-SA"/>
        </w:rPr>
        <w:t xml:space="preserve"> </w:t>
      </w:r>
      <w:proofErr w:type="spellStart"/>
      <w:r w:rsidRPr="00C75A50">
        <w:rPr>
          <w:rFonts w:ascii="Arial" w:eastAsia="Calibri" w:hAnsi="Arial" w:cs="Arial"/>
          <w:sz w:val="22"/>
          <w:szCs w:val="22"/>
          <w:lang w:val="x-none" w:eastAsia="en-US" w:bidi="ar-SA"/>
        </w:rPr>
        <w:t>proposed</w:t>
      </w:r>
      <w:proofErr w:type="spellEnd"/>
      <w:r w:rsidRPr="00C75A50">
        <w:rPr>
          <w:rFonts w:ascii="Arial" w:eastAsia="Calibri" w:hAnsi="Arial" w:cs="Arial"/>
          <w:sz w:val="22"/>
          <w:szCs w:val="22"/>
          <w:lang w:val="x-none" w:eastAsia="en-US" w:bidi="ar-SA"/>
        </w:rPr>
        <w:t xml:space="preserve"> </w:t>
      </w:r>
      <w:proofErr w:type="spellStart"/>
      <w:r w:rsidRPr="00C75A50">
        <w:rPr>
          <w:rFonts w:ascii="Arial" w:eastAsia="Calibri" w:hAnsi="Arial" w:cs="Arial"/>
          <w:sz w:val="22"/>
          <w:szCs w:val="22"/>
          <w:lang w:val="x-none" w:eastAsia="en-US" w:bidi="ar-SA"/>
        </w:rPr>
        <w:t>services</w:t>
      </w:r>
      <w:proofErr w:type="spellEnd"/>
      <w:r w:rsidRPr="00C75A50">
        <w:rPr>
          <w:rFonts w:ascii="Arial" w:eastAsia="Calibri" w:hAnsi="Arial" w:cs="Arial"/>
          <w:sz w:val="22"/>
          <w:szCs w:val="22"/>
          <w:lang w:val="x-none" w:eastAsia="en-US" w:bidi="ar-SA"/>
        </w:rPr>
        <w:t>.</w:t>
      </w:r>
    </w:p>
    <w:p w14:paraId="6477701D" w14:textId="77777777" w:rsidR="00C75A50" w:rsidRPr="00C75A50" w:rsidRDefault="00C75A50" w:rsidP="00C75A50">
      <w:pPr>
        <w:spacing w:after="0" w:line="276" w:lineRule="auto"/>
        <w:rPr>
          <w:rFonts w:ascii="Arial" w:eastAsia="Calibri" w:hAnsi="Arial" w:cs="Arial"/>
          <w:sz w:val="22"/>
          <w:szCs w:val="22"/>
          <w:lang w:val="en-US" w:eastAsia="en-US" w:bidi="ar-SA"/>
        </w:rPr>
      </w:pPr>
    </w:p>
    <w:p w14:paraId="55150165" w14:textId="77777777" w:rsidR="00C75A50" w:rsidRPr="00C75A50" w:rsidRDefault="00C75A50" w:rsidP="00C75A50">
      <w:pPr>
        <w:spacing w:after="0" w:line="276" w:lineRule="auto"/>
        <w:rPr>
          <w:rFonts w:ascii="Arial" w:eastAsia="Calibri" w:hAnsi="Arial" w:cs="Arial"/>
          <w:sz w:val="22"/>
          <w:szCs w:val="22"/>
          <w:lang w:val="en-US" w:eastAsia="en-US" w:bidi="ar-SA"/>
        </w:rPr>
      </w:pPr>
      <w:r w:rsidRPr="00C75A50">
        <w:rPr>
          <w:rFonts w:ascii="Arial" w:eastAsia="Calibri" w:hAnsi="Arial" w:cs="Arial"/>
          <w:sz w:val="22"/>
          <w:szCs w:val="22"/>
          <w:lang w:val="en-US" w:eastAsia="en-US" w:bidi="ar-SA"/>
        </w:rPr>
        <w:tab/>
        <w:t>Our proposals are binding upon us and subject to the modifications resulting from Contract negotiations.</w:t>
      </w:r>
    </w:p>
    <w:p w14:paraId="21E35902" w14:textId="77777777" w:rsidR="00C75A50" w:rsidRPr="00C75A50" w:rsidRDefault="00C75A50" w:rsidP="00C75A50">
      <w:pPr>
        <w:spacing w:after="0" w:line="276" w:lineRule="auto"/>
        <w:rPr>
          <w:rFonts w:ascii="Arial" w:eastAsia="Calibri" w:hAnsi="Arial" w:cs="Arial"/>
          <w:sz w:val="22"/>
          <w:szCs w:val="22"/>
          <w:lang w:val="en-US" w:eastAsia="en-US" w:bidi="ar-SA"/>
        </w:rPr>
      </w:pPr>
    </w:p>
    <w:p w14:paraId="29DA68FC" w14:textId="77777777" w:rsidR="00C75A50" w:rsidRPr="00C75A50" w:rsidRDefault="00C75A50" w:rsidP="00C75A50">
      <w:pPr>
        <w:spacing w:after="0" w:line="276" w:lineRule="auto"/>
        <w:rPr>
          <w:rFonts w:ascii="Arial" w:eastAsia="Calibri" w:hAnsi="Arial" w:cs="Arial"/>
          <w:sz w:val="22"/>
          <w:szCs w:val="22"/>
          <w:lang w:val="en-US" w:eastAsia="en-US" w:bidi="ar-SA"/>
        </w:rPr>
      </w:pPr>
      <w:r w:rsidRPr="00C75A50">
        <w:rPr>
          <w:rFonts w:ascii="Arial" w:eastAsia="Calibri" w:hAnsi="Arial" w:cs="Arial"/>
          <w:sz w:val="22"/>
          <w:szCs w:val="22"/>
          <w:lang w:val="en-US" w:eastAsia="en-US" w:bidi="ar-SA"/>
        </w:rPr>
        <w:tab/>
        <w:t>We understand you are not bound to accept any Proposal you receive.</w:t>
      </w:r>
    </w:p>
    <w:p w14:paraId="3AFA5B6C" w14:textId="77777777" w:rsidR="00C75A50" w:rsidRPr="00C75A50" w:rsidRDefault="00C75A50" w:rsidP="00C75A50">
      <w:pPr>
        <w:spacing w:after="0" w:line="276" w:lineRule="auto"/>
        <w:rPr>
          <w:rFonts w:ascii="Arial" w:eastAsia="Calibri" w:hAnsi="Arial" w:cs="Arial"/>
          <w:sz w:val="22"/>
          <w:szCs w:val="22"/>
          <w:lang w:val="en-US" w:eastAsia="en-US" w:bidi="ar-SA"/>
        </w:rPr>
      </w:pPr>
    </w:p>
    <w:p w14:paraId="319209D7" w14:textId="77777777" w:rsidR="00C75A50" w:rsidRPr="00C75A50" w:rsidRDefault="00C75A50" w:rsidP="00C75A50">
      <w:pPr>
        <w:spacing w:after="0" w:line="276" w:lineRule="auto"/>
        <w:rPr>
          <w:rFonts w:ascii="Arial" w:eastAsia="Calibri" w:hAnsi="Arial" w:cs="Arial"/>
          <w:sz w:val="22"/>
          <w:szCs w:val="22"/>
          <w:lang w:val="en-US" w:eastAsia="en-US" w:bidi="ar-SA"/>
        </w:rPr>
      </w:pPr>
      <w:r w:rsidRPr="00C75A50">
        <w:rPr>
          <w:rFonts w:ascii="Arial" w:eastAsia="Calibri" w:hAnsi="Arial" w:cs="Arial"/>
          <w:sz w:val="22"/>
          <w:szCs w:val="22"/>
          <w:lang w:val="en-US" w:eastAsia="en-US" w:bidi="ar-SA"/>
        </w:rPr>
        <w:tab/>
        <w:t>We remain,</w:t>
      </w:r>
    </w:p>
    <w:p w14:paraId="4A903B25" w14:textId="77777777" w:rsidR="00C75A50" w:rsidRPr="00C75A50" w:rsidRDefault="00C75A50" w:rsidP="00C75A50">
      <w:pPr>
        <w:spacing w:after="0" w:line="276" w:lineRule="auto"/>
        <w:rPr>
          <w:rFonts w:ascii="Arial" w:eastAsia="Calibri" w:hAnsi="Arial" w:cs="Arial"/>
          <w:sz w:val="22"/>
          <w:szCs w:val="22"/>
          <w:lang w:val="en-US" w:eastAsia="en-US" w:bidi="ar-SA"/>
        </w:rPr>
      </w:pPr>
    </w:p>
    <w:p w14:paraId="1A39E392" w14:textId="77777777" w:rsidR="00C75A50" w:rsidRPr="00C75A50" w:rsidRDefault="00C75A50" w:rsidP="00C75A50">
      <w:pPr>
        <w:spacing w:after="0" w:line="276" w:lineRule="auto"/>
        <w:rPr>
          <w:rFonts w:ascii="Arial" w:eastAsia="Calibri" w:hAnsi="Arial" w:cs="Arial"/>
          <w:sz w:val="22"/>
          <w:szCs w:val="22"/>
          <w:lang w:val="en-US" w:eastAsia="en-US" w:bidi="ar-SA"/>
        </w:rPr>
      </w:pPr>
      <w:r w:rsidRPr="00C75A50">
        <w:rPr>
          <w:rFonts w:ascii="Arial" w:eastAsia="Calibri" w:hAnsi="Arial" w:cs="Arial"/>
          <w:sz w:val="22"/>
          <w:szCs w:val="22"/>
          <w:lang w:val="en-US" w:eastAsia="en-US" w:bidi="ar-SA"/>
        </w:rPr>
        <w:t>Yours sincerely,</w:t>
      </w:r>
    </w:p>
    <w:p w14:paraId="39DC0572" w14:textId="77777777" w:rsidR="00C75A50" w:rsidRPr="00C75A50" w:rsidRDefault="00C75A50" w:rsidP="00C75A50">
      <w:pPr>
        <w:spacing w:after="0" w:line="276" w:lineRule="auto"/>
        <w:rPr>
          <w:rFonts w:ascii="Arial" w:eastAsia="Calibri" w:hAnsi="Arial" w:cs="Arial"/>
          <w:sz w:val="22"/>
          <w:szCs w:val="22"/>
          <w:lang w:val="en-US" w:eastAsia="en-US" w:bidi="ar-SA"/>
        </w:rPr>
      </w:pPr>
    </w:p>
    <w:p w14:paraId="48C9C31A" w14:textId="77777777" w:rsidR="00C75A50" w:rsidRPr="00C75A50" w:rsidRDefault="00C75A50" w:rsidP="00C75A50">
      <w:pPr>
        <w:spacing w:after="0" w:line="276" w:lineRule="auto"/>
        <w:rPr>
          <w:rFonts w:ascii="Arial" w:eastAsia="Calibri" w:hAnsi="Arial" w:cs="Arial"/>
          <w:sz w:val="22"/>
          <w:szCs w:val="22"/>
          <w:lang w:val="en-US" w:eastAsia="en-US" w:bidi="ar-SA"/>
        </w:rPr>
      </w:pPr>
    </w:p>
    <w:p w14:paraId="7F4E8A5E" w14:textId="77777777" w:rsidR="00C75A50" w:rsidRPr="00C75A50" w:rsidRDefault="00C75A50" w:rsidP="00C75A50">
      <w:pPr>
        <w:spacing w:after="0" w:line="276" w:lineRule="auto"/>
        <w:rPr>
          <w:rFonts w:ascii="Arial" w:eastAsia="Calibri" w:hAnsi="Arial" w:cs="Arial"/>
          <w:sz w:val="22"/>
          <w:szCs w:val="22"/>
          <w:lang w:val="en-US" w:eastAsia="en-US" w:bidi="ar-SA"/>
        </w:rPr>
      </w:pPr>
      <w:r w:rsidRPr="00C75A50">
        <w:rPr>
          <w:rFonts w:ascii="Arial" w:eastAsia="Calibri" w:hAnsi="Arial" w:cs="Arial"/>
          <w:sz w:val="22"/>
          <w:szCs w:val="22"/>
          <w:lang w:val="en-US" w:eastAsia="en-US" w:bidi="ar-SA"/>
        </w:rPr>
        <w:t>Authorized Signature:</w:t>
      </w:r>
    </w:p>
    <w:p w14:paraId="031F34C2" w14:textId="77777777" w:rsidR="00C75A50" w:rsidRPr="00C75A50" w:rsidRDefault="00C75A50" w:rsidP="00C75A50">
      <w:pPr>
        <w:spacing w:after="0" w:line="276" w:lineRule="auto"/>
        <w:rPr>
          <w:rFonts w:ascii="Arial" w:eastAsia="Calibri" w:hAnsi="Arial" w:cs="Arial"/>
          <w:sz w:val="22"/>
          <w:szCs w:val="22"/>
          <w:lang w:val="en-US" w:eastAsia="en-US" w:bidi="ar-SA"/>
        </w:rPr>
      </w:pPr>
      <w:r w:rsidRPr="00C75A50">
        <w:rPr>
          <w:rFonts w:ascii="Arial" w:eastAsia="Calibri" w:hAnsi="Arial" w:cs="Arial"/>
          <w:sz w:val="22"/>
          <w:szCs w:val="22"/>
          <w:lang w:val="en-US" w:eastAsia="en-US" w:bidi="ar-SA"/>
        </w:rPr>
        <w:t>Name and Title of Signatory:</w:t>
      </w:r>
    </w:p>
    <w:p w14:paraId="5F37ACA6" w14:textId="77777777" w:rsidR="00C75A50" w:rsidRPr="00C75A50" w:rsidRDefault="00C75A50" w:rsidP="00C75A50">
      <w:pPr>
        <w:spacing w:after="0" w:line="276" w:lineRule="auto"/>
        <w:rPr>
          <w:rFonts w:ascii="Arial" w:eastAsia="Calibri" w:hAnsi="Arial" w:cs="Arial"/>
          <w:color w:val="FF0000"/>
          <w:sz w:val="22"/>
          <w:szCs w:val="22"/>
          <w:lang w:val="en-US" w:eastAsia="en-US" w:bidi="ar-SA"/>
        </w:rPr>
      </w:pPr>
      <w:r w:rsidRPr="00C75A50">
        <w:rPr>
          <w:rFonts w:ascii="Arial" w:eastAsia="Calibri" w:hAnsi="Arial" w:cs="Arial"/>
          <w:sz w:val="22"/>
          <w:szCs w:val="22"/>
          <w:lang w:val="en-US" w:eastAsia="en-US" w:bidi="ar-SA"/>
        </w:rPr>
        <w:t>Name of Entity</w:t>
      </w:r>
      <w:r w:rsidRPr="00C75A50">
        <w:rPr>
          <w:rFonts w:ascii="Arial" w:eastAsia="Calibri" w:hAnsi="Arial" w:cs="Arial"/>
          <w:color w:val="FF0000"/>
          <w:sz w:val="22"/>
          <w:szCs w:val="22"/>
          <w:lang w:val="en-US" w:eastAsia="en-US" w:bidi="ar-SA"/>
        </w:rPr>
        <w:t>:</w:t>
      </w:r>
    </w:p>
    <w:p w14:paraId="75E742A8" w14:textId="77777777" w:rsidR="00C75A50" w:rsidRPr="00C75A50" w:rsidRDefault="00C75A50" w:rsidP="00C75A50">
      <w:pPr>
        <w:spacing w:after="0" w:line="276" w:lineRule="auto"/>
        <w:ind w:left="720"/>
        <w:contextualSpacing/>
        <w:rPr>
          <w:rFonts w:ascii="Arial" w:eastAsia="Calibri" w:hAnsi="Arial" w:cs="Arial"/>
          <w:sz w:val="22"/>
          <w:szCs w:val="22"/>
          <w:lang w:eastAsia="en-US" w:bidi="ar-SA"/>
        </w:rPr>
      </w:pPr>
    </w:p>
    <w:p w14:paraId="43F51C85" w14:textId="77777777" w:rsidR="00C75A50" w:rsidRPr="00C75A50" w:rsidRDefault="00C75A50" w:rsidP="00C75A50">
      <w:pPr>
        <w:spacing w:after="0" w:line="276" w:lineRule="auto"/>
        <w:ind w:left="720"/>
        <w:contextualSpacing/>
        <w:jc w:val="right"/>
        <w:rPr>
          <w:rFonts w:ascii="Arial Narrow" w:eastAsia="Calibri" w:hAnsi="Arial Narrow" w:cs="Arial"/>
          <w:b/>
          <w:sz w:val="22"/>
          <w:szCs w:val="22"/>
          <w:lang w:eastAsia="en-US" w:bidi="ar-SA"/>
        </w:rPr>
      </w:pPr>
    </w:p>
    <w:p w14:paraId="2D53ECF7" w14:textId="77777777" w:rsidR="00C75A50" w:rsidRPr="00C75A50" w:rsidRDefault="00C75A50" w:rsidP="00C75A50">
      <w:pPr>
        <w:spacing w:after="0" w:line="276" w:lineRule="auto"/>
        <w:ind w:left="720"/>
        <w:contextualSpacing/>
        <w:jc w:val="right"/>
        <w:rPr>
          <w:rFonts w:ascii="Arial Narrow" w:eastAsia="Calibri" w:hAnsi="Arial Narrow" w:cs="Arial"/>
          <w:b/>
          <w:sz w:val="22"/>
          <w:szCs w:val="22"/>
          <w:lang w:eastAsia="en-US" w:bidi="ar-SA"/>
        </w:rPr>
      </w:pPr>
    </w:p>
    <w:p w14:paraId="07B6809F" w14:textId="77777777" w:rsidR="00C75A50" w:rsidRPr="00C75A50" w:rsidRDefault="00C75A50" w:rsidP="00C75A50">
      <w:pPr>
        <w:spacing w:after="0" w:line="276" w:lineRule="auto"/>
        <w:ind w:left="720"/>
        <w:contextualSpacing/>
        <w:jc w:val="right"/>
        <w:rPr>
          <w:rFonts w:ascii="Arial Narrow" w:eastAsia="Calibri" w:hAnsi="Arial Narrow" w:cs="Arial"/>
          <w:b/>
          <w:sz w:val="22"/>
          <w:szCs w:val="22"/>
          <w:lang w:eastAsia="en-US" w:bidi="ar-SA"/>
        </w:rPr>
      </w:pPr>
    </w:p>
    <w:p w14:paraId="7F7112C6" w14:textId="77777777" w:rsidR="00C75A50" w:rsidRPr="00C75A50" w:rsidRDefault="00C75A50" w:rsidP="00C75A50">
      <w:pPr>
        <w:spacing w:after="0" w:line="276" w:lineRule="auto"/>
        <w:ind w:left="720"/>
        <w:contextualSpacing/>
        <w:rPr>
          <w:rFonts w:ascii="Arial" w:eastAsia="Calibri" w:hAnsi="Arial" w:cs="Arial"/>
          <w:b/>
          <w:sz w:val="28"/>
          <w:szCs w:val="28"/>
          <w:lang w:eastAsia="en-US" w:bidi="ar-SA"/>
        </w:rPr>
      </w:pPr>
    </w:p>
    <w:p w14:paraId="2FEA2CEB" w14:textId="77777777" w:rsidR="00C75A50" w:rsidRPr="00C75A50" w:rsidRDefault="00C75A50" w:rsidP="00C75A50">
      <w:pPr>
        <w:spacing w:after="0" w:line="276" w:lineRule="auto"/>
        <w:ind w:left="720"/>
        <w:contextualSpacing/>
        <w:rPr>
          <w:rFonts w:ascii="Arial" w:eastAsia="Calibri" w:hAnsi="Arial" w:cs="Arial"/>
          <w:b/>
          <w:sz w:val="28"/>
          <w:szCs w:val="28"/>
          <w:lang w:eastAsia="en-US" w:bidi="ar-SA"/>
        </w:rPr>
      </w:pPr>
    </w:p>
    <w:p w14:paraId="45C9F7EE" w14:textId="77777777" w:rsidR="00C75A50" w:rsidRPr="00C75A50" w:rsidRDefault="00C75A50" w:rsidP="00C75A50">
      <w:pPr>
        <w:spacing w:after="0" w:line="276" w:lineRule="auto"/>
        <w:ind w:left="720"/>
        <w:contextualSpacing/>
        <w:rPr>
          <w:rFonts w:ascii="Arial" w:eastAsia="Calibri" w:hAnsi="Arial" w:cs="Arial"/>
          <w:b/>
          <w:sz w:val="28"/>
          <w:szCs w:val="28"/>
          <w:lang w:eastAsia="en-US" w:bidi="ar-SA"/>
        </w:rPr>
      </w:pPr>
    </w:p>
    <w:p w14:paraId="70394704" w14:textId="77777777" w:rsidR="00C75A50" w:rsidRPr="00C75A50" w:rsidRDefault="00C75A50" w:rsidP="00C75A50">
      <w:pPr>
        <w:spacing w:after="0" w:line="276" w:lineRule="auto"/>
        <w:ind w:left="720"/>
        <w:contextualSpacing/>
        <w:rPr>
          <w:rFonts w:ascii="Arial" w:eastAsia="Calibri" w:hAnsi="Arial" w:cs="Arial"/>
          <w:b/>
          <w:sz w:val="28"/>
          <w:szCs w:val="28"/>
          <w:lang w:eastAsia="en-US" w:bidi="ar-SA"/>
        </w:rPr>
      </w:pPr>
    </w:p>
    <w:p w14:paraId="60665153" w14:textId="77777777" w:rsidR="00C75A50" w:rsidRPr="00C75A50" w:rsidRDefault="00C75A50" w:rsidP="00C75A50">
      <w:pPr>
        <w:spacing w:after="0" w:line="276" w:lineRule="auto"/>
        <w:ind w:left="720"/>
        <w:contextualSpacing/>
        <w:rPr>
          <w:rFonts w:ascii="Arial" w:eastAsia="Calibri" w:hAnsi="Arial" w:cs="Arial"/>
          <w:b/>
          <w:sz w:val="28"/>
          <w:szCs w:val="28"/>
          <w:lang w:eastAsia="en-US" w:bidi="ar-SA"/>
        </w:rPr>
      </w:pPr>
    </w:p>
    <w:p w14:paraId="504AB425" w14:textId="77777777" w:rsidR="00C75A50" w:rsidRPr="00C75A50" w:rsidRDefault="00C75A50" w:rsidP="00C75A50">
      <w:pPr>
        <w:spacing w:after="0" w:line="276" w:lineRule="auto"/>
        <w:ind w:left="720"/>
        <w:contextualSpacing/>
        <w:rPr>
          <w:rFonts w:ascii="Arial" w:eastAsia="Calibri" w:hAnsi="Arial" w:cs="Arial"/>
          <w:b/>
          <w:sz w:val="28"/>
          <w:szCs w:val="28"/>
          <w:lang w:eastAsia="en-US" w:bidi="ar-SA"/>
        </w:rPr>
      </w:pPr>
    </w:p>
    <w:p w14:paraId="5CEDC4DC" w14:textId="77777777" w:rsidR="00C75A50" w:rsidRPr="00C75A50" w:rsidRDefault="00C75A50" w:rsidP="00C75A50">
      <w:pPr>
        <w:spacing w:after="0" w:line="276" w:lineRule="auto"/>
        <w:ind w:left="720"/>
        <w:contextualSpacing/>
        <w:rPr>
          <w:rFonts w:ascii="Arial" w:eastAsia="Calibri" w:hAnsi="Arial" w:cs="Arial"/>
          <w:b/>
          <w:sz w:val="28"/>
          <w:szCs w:val="28"/>
          <w:lang w:eastAsia="en-US" w:bidi="ar-SA"/>
        </w:rPr>
      </w:pPr>
    </w:p>
    <w:p w14:paraId="28A60876" w14:textId="77777777" w:rsidR="00C75A50" w:rsidRPr="00C75A50" w:rsidRDefault="00C75A50" w:rsidP="00C75A50">
      <w:pPr>
        <w:spacing w:after="0" w:line="276" w:lineRule="auto"/>
        <w:ind w:left="720"/>
        <w:contextualSpacing/>
        <w:rPr>
          <w:rFonts w:ascii="Arial" w:eastAsia="Calibri" w:hAnsi="Arial" w:cs="Arial"/>
          <w:b/>
          <w:sz w:val="28"/>
          <w:szCs w:val="28"/>
          <w:lang w:eastAsia="en-US" w:bidi="ar-SA"/>
        </w:rPr>
      </w:pPr>
    </w:p>
    <w:p w14:paraId="049F56DC" w14:textId="77777777" w:rsidR="00C75A50" w:rsidRPr="00C75A50" w:rsidRDefault="00C75A50" w:rsidP="00C75A50">
      <w:pPr>
        <w:spacing w:after="0" w:line="276" w:lineRule="auto"/>
        <w:ind w:left="720"/>
        <w:contextualSpacing/>
        <w:rPr>
          <w:rFonts w:ascii="Arial" w:eastAsia="Calibri" w:hAnsi="Arial" w:cs="Arial"/>
          <w:b/>
          <w:sz w:val="28"/>
          <w:szCs w:val="28"/>
          <w:lang w:eastAsia="en-US" w:bidi="ar-SA"/>
        </w:rPr>
      </w:pPr>
    </w:p>
    <w:p w14:paraId="58D68A9B" w14:textId="5AAC7BAB" w:rsidR="00A13275" w:rsidRPr="00155B33" w:rsidRDefault="00A13275" w:rsidP="00A13275">
      <w:pPr>
        <w:pStyle w:val="Heading1"/>
        <w:rPr>
          <w:rFonts w:ascii="Arial" w:hAnsi="Arial" w:cs="Arial"/>
          <w:b/>
          <w:bCs/>
          <w:sz w:val="24"/>
          <w:szCs w:val="24"/>
          <w:lang w:val="en-US"/>
        </w:rPr>
      </w:pPr>
      <w:r w:rsidRPr="00155B33">
        <w:rPr>
          <w:rFonts w:ascii="Arial" w:hAnsi="Arial" w:cs="Arial"/>
          <w:b/>
          <w:bCs/>
          <w:sz w:val="24"/>
          <w:szCs w:val="24"/>
          <w:lang w:val="en-US"/>
        </w:rPr>
        <w:lastRenderedPageBreak/>
        <w:t>Annex</w:t>
      </w:r>
      <w:r w:rsidR="001D69F8">
        <w:rPr>
          <w:rFonts w:ascii="Arial" w:hAnsi="Arial" w:cs="Arial"/>
          <w:b/>
          <w:bCs/>
          <w:sz w:val="24"/>
          <w:szCs w:val="24"/>
          <w:lang w:val="en-US"/>
        </w:rPr>
        <w:t xml:space="preserve"> </w:t>
      </w:r>
      <w:r w:rsidRPr="00155B33">
        <w:rPr>
          <w:rFonts w:ascii="Arial" w:hAnsi="Arial" w:cs="Arial"/>
          <w:b/>
          <w:bCs/>
          <w:sz w:val="24"/>
          <w:szCs w:val="24"/>
          <w:lang w:val="en-US"/>
        </w:rPr>
        <w:t xml:space="preserve">7. </w:t>
      </w:r>
      <w:bookmarkStart w:id="2" w:name="_Hlk142038771"/>
      <w:r w:rsidRPr="00155B33">
        <w:rPr>
          <w:rFonts w:ascii="Arial" w:hAnsi="Arial" w:cs="Arial"/>
          <w:b/>
          <w:bCs/>
          <w:sz w:val="24"/>
          <w:szCs w:val="24"/>
          <w:lang w:val="en-US"/>
        </w:rPr>
        <w:t xml:space="preserve">Eligibility Criteria </w:t>
      </w:r>
      <w:bookmarkEnd w:id="2"/>
    </w:p>
    <w:p w14:paraId="39903D57" w14:textId="77777777" w:rsidR="00A13275" w:rsidRPr="00155B33" w:rsidRDefault="00A13275" w:rsidP="00A13275">
      <w:pPr>
        <w:spacing w:after="120"/>
        <w:jc w:val="center"/>
        <w:rPr>
          <w:rFonts w:ascii="Arial" w:hAnsi="Arial" w:cs="Arial"/>
          <w:b/>
          <w:lang w:val="en-US"/>
        </w:rPr>
      </w:pPr>
      <w:r w:rsidRPr="00155B33">
        <w:rPr>
          <w:rFonts w:ascii="Arial" w:hAnsi="Arial" w:cs="Arial"/>
          <w:b/>
          <w:lang w:val="en-US"/>
        </w:rPr>
        <w:t xml:space="preserve">Eligibility in </w:t>
      </w:r>
      <w:proofErr w:type="spellStart"/>
      <w:r w:rsidRPr="00155B33">
        <w:rPr>
          <w:rFonts w:ascii="Arial" w:hAnsi="Arial" w:cs="Arial"/>
          <w:b/>
          <w:lang w:val="en-US"/>
        </w:rPr>
        <w:t>KfW</w:t>
      </w:r>
      <w:proofErr w:type="spellEnd"/>
      <w:r w:rsidRPr="00155B33">
        <w:rPr>
          <w:rFonts w:ascii="Arial" w:hAnsi="Arial" w:cs="Arial"/>
          <w:b/>
          <w:lang w:val="en-US"/>
        </w:rPr>
        <w:t>-Financed Procurement</w:t>
      </w:r>
    </w:p>
    <w:p w14:paraId="6D8E150F" w14:textId="77777777" w:rsidR="00A13275" w:rsidRPr="00155B33" w:rsidRDefault="00A13275" w:rsidP="00A13275">
      <w:pPr>
        <w:numPr>
          <w:ilvl w:val="0"/>
          <w:numId w:val="40"/>
        </w:numPr>
        <w:spacing w:after="0"/>
        <w:rPr>
          <w:rFonts w:ascii="Arial" w:hAnsi="Arial" w:cs="Arial"/>
          <w:sz w:val="22"/>
          <w:szCs w:val="22"/>
          <w:lang w:val="en-US"/>
        </w:rPr>
      </w:pPr>
      <w:r w:rsidRPr="00155B33">
        <w:rPr>
          <w:rFonts w:ascii="Arial" w:hAnsi="Arial" w:cs="Arial"/>
          <w:sz w:val="22"/>
          <w:szCs w:val="22"/>
          <w:lang w:val="en-US"/>
        </w:rPr>
        <w:t xml:space="preserve">Consulting Services, Works, Goods, Plant and Non-Consulting Services are eligible for </w:t>
      </w:r>
      <w:proofErr w:type="spellStart"/>
      <w:r w:rsidRPr="00155B33">
        <w:rPr>
          <w:rFonts w:ascii="Arial" w:hAnsi="Arial" w:cs="Arial"/>
          <w:sz w:val="22"/>
          <w:szCs w:val="22"/>
          <w:lang w:val="en-US"/>
        </w:rPr>
        <w:t>KfW</w:t>
      </w:r>
      <w:proofErr w:type="spellEnd"/>
      <w:r w:rsidRPr="00155B33">
        <w:rPr>
          <w:rFonts w:ascii="Arial" w:hAnsi="Arial" w:cs="Arial"/>
          <w:sz w:val="22"/>
          <w:szCs w:val="22"/>
          <w:lang w:val="en-US"/>
        </w:rPr>
        <w:t xml:space="preserve"> financing regardless of the country of origin of the Contractors (including Subcontractors and suppliers for the execution of the Contract), except where an international embargo or sanction by the United Nations, the European Union or the German Government applies.</w:t>
      </w:r>
    </w:p>
    <w:p w14:paraId="7ECAD436" w14:textId="77777777" w:rsidR="00A13275" w:rsidRPr="00155B33" w:rsidRDefault="00A13275" w:rsidP="00A13275">
      <w:pPr>
        <w:ind w:left="360"/>
        <w:rPr>
          <w:rFonts w:ascii="Arial" w:hAnsi="Arial" w:cs="Arial"/>
          <w:sz w:val="22"/>
          <w:szCs w:val="22"/>
          <w:lang w:val="en-US"/>
        </w:rPr>
      </w:pPr>
    </w:p>
    <w:p w14:paraId="463C0DE2" w14:textId="77777777" w:rsidR="00A13275" w:rsidRPr="00155B33" w:rsidRDefault="00A13275" w:rsidP="00A13275">
      <w:pPr>
        <w:numPr>
          <w:ilvl w:val="0"/>
          <w:numId w:val="40"/>
        </w:numPr>
        <w:spacing w:after="0"/>
        <w:rPr>
          <w:rFonts w:ascii="Arial" w:hAnsi="Arial" w:cs="Arial"/>
          <w:sz w:val="22"/>
          <w:szCs w:val="22"/>
          <w:lang w:val="en-US"/>
        </w:rPr>
      </w:pPr>
      <w:r w:rsidRPr="00155B33">
        <w:rPr>
          <w:rFonts w:ascii="Arial" w:hAnsi="Arial" w:cs="Arial"/>
          <w:sz w:val="22"/>
          <w:szCs w:val="22"/>
          <w:lang w:val="en-US"/>
        </w:rPr>
        <w:t xml:space="preserve">Applicants/Bidders (including all members of a Joint Venture and proposed or engaged Subcontractors) shall not be awarded a </w:t>
      </w:r>
      <w:proofErr w:type="spellStart"/>
      <w:r w:rsidRPr="00155B33">
        <w:rPr>
          <w:rFonts w:ascii="Arial" w:hAnsi="Arial" w:cs="Arial"/>
          <w:sz w:val="22"/>
          <w:szCs w:val="22"/>
          <w:lang w:val="en-US"/>
        </w:rPr>
        <w:t>KfW</w:t>
      </w:r>
      <w:proofErr w:type="spellEnd"/>
      <w:r w:rsidRPr="00155B33">
        <w:rPr>
          <w:rFonts w:ascii="Arial" w:hAnsi="Arial" w:cs="Arial"/>
          <w:sz w:val="22"/>
          <w:szCs w:val="22"/>
          <w:lang w:val="en-US"/>
        </w:rPr>
        <w:t>-financed Contract if, on the date of submission of their Application/Offer or on the intended date of Award of a Contract, they:</w:t>
      </w:r>
    </w:p>
    <w:p w14:paraId="08ED7118" w14:textId="77777777" w:rsidR="00A13275" w:rsidRPr="00155B33" w:rsidRDefault="00A13275" w:rsidP="00A13275">
      <w:pPr>
        <w:spacing w:before="142" w:line="240" w:lineRule="atLeast"/>
        <w:ind w:left="851" w:hanging="425"/>
        <w:rPr>
          <w:rFonts w:ascii="Arial" w:hAnsi="Arial" w:cs="Arial"/>
          <w:sz w:val="22"/>
          <w:szCs w:val="22"/>
        </w:rPr>
      </w:pPr>
      <w:r w:rsidRPr="00155B33">
        <w:rPr>
          <w:rFonts w:ascii="Arial" w:hAnsi="Arial" w:cs="Arial"/>
          <w:sz w:val="22"/>
          <w:szCs w:val="22"/>
          <w:lang w:eastAsia="fr-FR"/>
        </w:rPr>
        <w:t>2.1</w:t>
      </w:r>
      <w:r w:rsidRPr="00155B33">
        <w:rPr>
          <w:rFonts w:ascii="Arial" w:hAnsi="Arial" w:cs="Arial"/>
          <w:sz w:val="22"/>
          <w:szCs w:val="22"/>
          <w:lang w:eastAsia="fr-FR"/>
        </w:rPr>
        <w:tab/>
        <w:t>are</w:t>
      </w:r>
      <w:r w:rsidRPr="00155B33">
        <w:rPr>
          <w:rFonts w:ascii="Arial" w:hAnsi="Arial" w:cs="Arial"/>
          <w:sz w:val="22"/>
          <w:szCs w:val="22"/>
        </w:rPr>
        <w:t xml:space="preserve"> bankrupt or being wound up or ceasing their activities, are having their activities administered by courts, have entered into receivership, or are in any analogous situation;</w:t>
      </w:r>
    </w:p>
    <w:p w14:paraId="18185EF7" w14:textId="77777777" w:rsidR="00A13275" w:rsidRPr="00155B33" w:rsidRDefault="00A13275" w:rsidP="00A13275">
      <w:pPr>
        <w:spacing w:before="142" w:line="240" w:lineRule="atLeast"/>
        <w:ind w:left="851" w:hanging="425"/>
        <w:rPr>
          <w:rFonts w:ascii="Arial" w:hAnsi="Arial" w:cs="Arial"/>
          <w:sz w:val="22"/>
          <w:szCs w:val="22"/>
        </w:rPr>
      </w:pPr>
      <w:r w:rsidRPr="00155B33">
        <w:rPr>
          <w:rFonts w:ascii="Arial" w:hAnsi="Arial" w:cs="Arial"/>
          <w:sz w:val="22"/>
          <w:szCs w:val="22"/>
          <w:lang w:eastAsia="fr-FR"/>
        </w:rPr>
        <w:t>2.2</w:t>
      </w:r>
      <w:r w:rsidRPr="00155B33">
        <w:rPr>
          <w:rFonts w:ascii="Arial" w:hAnsi="Arial" w:cs="Arial"/>
          <w:sz w:val="22"/>
          <w:szCs w:val="22"/>
          <w:lang w:eastAsia="fr-FR"/>
        </w:rPr>
        <w:tab/>
      </w:r>
      <w:r w:rsidRPr="00155B33">
        <w:rPr>
          <w:rFonts w:ascii="Arial" w:hAnsi="Arial" w:cs="Arial"/>
          <w:sz w:val="22"/>
          <w:szCs w:val="22"/>
        </w:rPr>
        <w:t>have been</w:t>
      </w:r>
    </w:p>
    <w:p w14:paraId="79FFFAE0" w14:textId="77777777" w:rsidR="00A13275" w:rsidRPr="00155B33" w:rsidRDefault="00A13275" w:rsidP="00A13275">
      <w:pPr>
        <w:spacing w:before="142" w:line="240" w:lineRule="atLeast"/>
        <w:ind w:left="1276" w:hanging="425"/>
        <w:rPr>
          <w:rFonts w:ascii="Arial" w:hAnsi="Arial" w:cs="Arial"/>
          <w:sz w:val="22"/>
          <w:szCs w:val="22"/>
          <w:lang w:val="en-US" w:eastAsia="fr-FR"/>
        </w:rPr>
      </w:pPr>
      <w:r w:rsidRPr="00155B33">
        <w:rPr>
          <w:rFonts w:ascii="Arial" w:hAnsi="Arial" w:cs="Arial"/>
          <w:sz w:val="22"/>
          <w:szCs w:val="22"/>
        </w:rPr>
        <w:t>(a)</w:t>
      </w:r>
      <w:r w:rsidRPr="00155B33">
        <w:rPr>
          <w:rFonts w:ascii="Arial" w:hAnsi="Arial" w:cs="Arial"/>
          <w:sz w:val="22"/>
          <w:szCs w:val="22"/>
        </w:rPr>
        <w:tab/>
        <w:t>convicted by a final judgement or a final administrative decision or subject to financial sanctions by the United Nations, the European Union and/or the German Government for involvement in a criminal organisation, money laundering, terrorist-related offences, child labour or trafficking in human beings; this criterion of exclusion is also applicable to legal Persons, whose majority of shares are held or factually controlled by natural or legal Persons which themselves are subject to such convictions or sanctions;</w:t>
      </w:r>
    </w:p>
    <w:p w14:paraId="6C4858B6" w14:textId="77777777" w:rsidR="00A13275" w:rsidRPr="00155B33" w:rsidRDefault="00A13275" w:rsidP="00A13275">
      <w:pPr>
        <w:spacing w:before="142" w:line="240" w:lineRule="atLeast"/>
        <w:ind w:left="1276" w:hanging="425"/>
        <w:rPr>
          <w:rFonts w:ascii="Arial" w:hAnsi="Arial" w:cs="Arial"/>
          <w:sz w:val="22"/>
          <w:szCs w:val="22"/>
        </w:rPr>
      </w:pPr>
      <w:r w:rsidRPr="00155B33">
        <w:rPr>
          <w:rFonts w:ascii="Arial" w:hAnsi="Arial" w:cs="Arial"/>
          <w:sz w:val="22"/>
          <w:szCs w:val="22"/>
        </w:rPr>
        <w:t>(b)</w:t>
      </w:r>
      <w:r w:rsidRPr="00155B33">
        <w:rPr>
          <w:rFonts w:ascii="Arial" w:hAnsi="Arial" w:cs="Arial"/>
          <w:sz w:val="22"/>
          <w:szCs w:val="22"/>
        </w:rPr>
        <w:tab/>
        <w:t xml:space="preserve">convicted by </w:t>
      </w:r>
      <w:r w:rsidRPr="00155B33">
        <w:rPr>
          <w:rFonts w:ascii="Arial" w:hAnsi="Arial" w:cs="Arial"/>
          <w:sz w:val="22"/>
          <w:szCs w:val="22"/>
          <w:lang w:eastAsia="fr-FR"/>
        </w:rPr>
        <w:t xml:space="preserve">a final </w:t>
      </w:r>
      <w:r w:rsidRPr="00155B33">
        <w:rPr>
          <w:rFonts w:ascii="Arial" w:hAnsi="Arial" w:cs="Arial"/>
          <w:sz w:val="22"/>
          <w:szCs w:val="22"/>
        </w:rPr>
        <w:t xml:space="preserve">court decision or a final administrative decision by a court, the European Union or national authorities in the Partner Country or in Germany for Sanctionable Practice during </w:t>
      </w:r>
      <w:r w:rsidRPr="00155B33">
        <w:rPr>
          <w:rFonts w:ascii="Arial" w:hAnsi="Arial" w:cs="Arial"/>
          <w:sz w:val="22"/>
          <w:szCs w:val="22"/>
          <w:lang w:eastAsia="fr-FR"/>
        </w:rPr>
        <w:t>any</w:t>
      </w:r>
      <w:r w:rsidRPr="00155B33">
        <w:rPr>
          <w:rFonts w:ascii="Arial" w:hAnsi="Arial" w:cs="Arial"/>
          <w:sz w:val="22"/>
          <w:szCs w:val="22"/>
        </w:rPr>
        <w:t xml:space="preserve"> Tender</w:t>
      </w:r>
      <w:r w:rsidRPr="00155B33">
        <w:rPr>
          <w:rFonts w:ascii="Arial" w:hAnsi="Arial" w:cs="Arial"/>
          <w:sz w:val="22"/>
          <w:szCs w:val="22"/>
          <w:lang w:eastAsia="fr-FR"/>
        </w:rPr>
        <w:t xml:space="preserve"> Process</w:t>
      </w:r>
      <w:r w:rsidRPr="00155B33">
        <w:rPr>
          <w:rFonts w:ascii="Arial" w:hAnsi="Arial" w:cs="Arial"/>
          <w:sz w:val="22"/>
          <w:szCs w:val="22"/>
        </w:rPr>
        <w:t xml:space="preserve"> or the performance of a Contract or for an irregularity affecting the EU’s financial interests, unless they provide supporting information together with their Declaration of Undertaking (Form available as Appendix to </w:t>
      </w:r>
      <w:r w:rsidRPr="00155B33">
        <w:rPr>
          <w:rFonts w:ascii="Arial" w:hAnsi="Arial" w:cs="Arial"/>
          <w:sz w:val="22"/>
          <w:szCs w:val="22"/>
          <w:lang w:eastAsia="fr-FR"/>
        </w:rPr>
        <w:t>the Application/Offer</w:t>
      </w:r>
      <w:r w:rsidRPr="00155B33">
        <w:rPr>
          <w:rFonts w:ascii="Arial" w:hAnsi="Arial" w:cs="Arial"/>
          <w:sz w:val="22"/>
          <w:szCs w:val="22"/>
        </w:rPr>
        <w:t xml:space="preserve"> which shows that this conviction is not relevant in the context of this C</w:t>
      </w:r>
      <w:r w:rsidRPr="00155B33">
        <w:rPr>
          <w:rFonts w:ascii="Arial" w:hAnsi="Arial" w:cs="Arial"/>
          <w:sz w:val="22"/>
          <w:szCs w:val="22"/>
          <w:lang w:eastAsia="fr-FR"/>
        </w:rPr>
        <w:t>ontract and that adequate compliance measures have been taken in reaction</w:t>
      </w:r>
      <w:r w:rsidRPr="00155B33">
        <w:rPr>
          <w:rFonts w:ascii="Arial" w:hAnsi="Arial" w:cs="Arial"/>
          <w:sz w:val="22"/>
          <w:szCs w:val="22"/>
        </w:rPr>
        <w:t>;</w:t>
      </w:r>
    </w:p>
    <w:p w14:paraId="2E802957" w14:textId="77777777" w:rsidR="00A13275" w:rsidRPr="00155B33" w:rsidRDefault="00A13275" w:rsidP="00A13275">
      <w:pPr>
        <w:spacing w:before="142" w:line="240" w:lineRule="atLeast"/>
        <w:ind w:left="851" w:hanging="425"/>
        <w:rPr>
          <w:rFonts w:ascii="Arial" w:hAnsi="Arial" w:cs="Arial"/>
          <w:sz w:val="22"/>
          <w:szCs w:val="22"/>
          <w:lang w:eastAsia="fr-FR"/>
        </w:rPr>
      </w:pPr>
      <w:r w:rsidRPr="00155B33">
        <w:rPr>
          <w:rFonts w:ascii="Arial" w:hAnsi="Arial" w:cs="Arial"/>
          <w:sz w:val="22"/>
          <w:szCs w:val="22"/>
          <w:lang w:eastAsia="fr-FR"/>
        </w:rPr>
        <w:t>2.3</w:t>
      </w:r>
      <w:r w:rsidRPr="00155B33">
        <w:rPr>
          <w:rFonts w:ascii="Arial" w:hAnsi="Arial" w:cs="Arial"/>
          <w:sz w:val="22"/>
          <w:szCs w:val="22"/>
          <w:lang w:eastAsia="fr-FR"/>
        </w:rPr>
        <w:tab/>
        <w:t xml:space="preserve">have been </w:t>
      </w:r>
      <w:r w:rsidRPr="00155B33">
        <w:rPr>
          <w:rFonts w:ascii="Arial" w:hAnsi="Arial" w:cs="Arial"/>
          <w:sz w:val="22"/>
          <w:szCs w:val="22"/>
        </w:rPr>
        <w:t>subject</w:t>
      </w:r>
      <w:r w:rsidRPr="00155B33">
        <w:rPr>
          <w:rFonts w:ascii="Arial" w:hAnsi="Arial" w:cs="Arial"/>
          <w:sz w:val="22"/>
          <w:szCs w:val="22"/>
          <w:lang w:eastAsia="fr-FR"/>
        </w:rPr>
        <w:t xml:space="preserve"> within the past five years to a Contract termination fully settled against them for significant or persistent failure to comply with their contractual obligations during Contract performance, </w:t>
      </w:r>
      <w:r w:rsidRPr="00155B33">
        <w:rPr>
          <w:rFonts w:ascii="Arial" w:hAnsi="Arial" w:cs="Arial"/>
          <w:sz w:val="22"/>
          <w:szCs w:val="22"/>
        </w:rPr>
        <w:t>unless this termination was challenged and the dispute resolution is still pending or has not confirmed a full settlement against them;</w:t>
      </w:r>
    </w:p>
    <w:p w14:paraId="05BEC5C0" w14:textId="77777777" w:rsidR="00A13275" w:rsidRPr="00155B33" w:rsidRDefault="00A13275" w:rsidP="00A13275">
      <w:pPr>
        <w:spacing w:before="142" w:line="240" w:lineRule="atLeast"/>
        <w:ind w:left="851" w:hanging="425"/>
        <w:rPr>
          <w:rFonts w:ascii="Arial" w:hAnsi="Arial" w:cs="Arial"/>
          <w:sz w:val="22"/>
          <w:szCs w:val="22"/>
        </w:rPr>
      </w:pPr>
      <w:r w:rsidRPr="00155B33">
        <w:rPr>
          <w:rFonts w:ascii="Arial" w:hAnsi="Arial" w:cs="Arial"/>
          <w:sz w:val="22"/>
          <w:szCs w:val="22"/>
          <w:lang w:eastAsia="fr-FR"/>
        </w:rPr>
        <w:t>2.4 have</w:t>
      </w:r>
      <w:r w:rsidRPr="00155B33">
        <w:rPr>
          <w:rFonts w:ascii="Arial" w:hAnsi="Arial" w:cs="Arial"/>
          <w:sz w:val="22"/>
          <w:szCs w:val="22"/>
        </w:rPr>
        <w:t xml:space="preserve"> not fulfilled applicable </w:t>
      </w:r>
      <w:r w:rsidRPr="00155B33">
        <w:rPr>
          <w:rFonts w:ascii="Arial" w:hAnsi="Arial" w:cs="Arial"/>
          <w:sz w:val="22"/>
          <w:szCs w:val="22"/>
          <w:lang w:eastAsia="fr-FR"/>
        </w:rPr>
        <w:t xml:space="preserve">fiscal </w:t>
      </w:r>
      <w:r w:rsidRPr="00155B33">
        <w:rPr>
          <w:rFonts w:ascii="Arial" w:hAnsi="Arial" w:cs="Arial"/>
          <w:sz w:val="22"/>
          <w:szCs w:val="22"/>
        </w:rPr>
        <w:t xml:space="preserve">obligations regarding </w:t>
      </w:r>
      <w:r w:rsidRPr="00155B33">
        <w:rPr>
          <w:rFonts w:ascii="Arial" w:hAnsi="Arial" w:cs="Arial"/>
          <w:sz w:val="22"/>
          <w:szCs w:val="22"/>
          <w:lang w:eastAsia="fr-FR"/>
        </w:rPr>
        <w:t>payments of</w:t>
      </w:r>
      <w:r w:rsidRPr="00155B33">
        <w:rPr>
          <w:rFonts w:ascii="Arial" w:hAnsi="Arial" w:cs="Arial"/>
          <w:sz w:val="22"/>
          <w:szCs w:val="22"/>
        </w:rPr>
        <w:t xml:space="preserve"> taxes </w:t>
      </w:r>
      <w:r w:rsidRPr="00155B33">
        <w:rPr>
          <w:rFonts w:ascii="Arial" w:hAnsi="Arial" w:cs="Arial"/>
          <w:sz w:val="22"/>
          <w:szCs w:val="22"/>
          <w:lang w:eastAsia="fr-FR"/>
        </w:rPr>
        <w:t xml:space="preserve">either in </w:t>
      </w:r>
      <w:r w:rsidRPr="00155B33">
        <w:rPr>
          <w:rFonts w:ascii="Arial" w:hAnsi="Arial" w:cs="Arial"/>
          <w:sz w:val="22"/>
          <w:szCs w:val="22"/>
        </w:rPr>
        <w:t xml:space="preserve">the country where </w:t>
      </w:r>
      <w:r w:rsidRPr="00155B33">
        <w:rPr>
          <w:rFonts w:ascii="Arial" w:hAnsi="Arial" w:cs="Arial"/>
          <w:sz w:val="22"/>
          <w:szCs w:val="22"/>
          <w:lang w:eastAsia="fr-FR"/>
        </w:rPr>
        <w:t>they</w:t>
      </w:r>
      <w:r w:rsidRPr="00155B33">
        <w:rPr>
          <w:rFonts w:ascii="Arial" w:hAnsi="Arial" w:cs="Arial"/>
          <w:sz w:val="22"/>
          <w:szCs w:val="22"/>
        </w:rPr>
        <w:t xml:space="preserve"> are </w:t>
      </w:r>
      <w:r w:rsidRPr="00155B33">
        <w:rPr>
          <w:rFonts w:ascii="Arial" w:hAnsi="Arial" w:cs="Arial"/>
          <w:sz w:val="22"/>
          <w:szCs w:val="22"/>
          <w:lang w:eastAsia="fr-FR"/>
        </w:rPr>
        <w:t>constituted</w:t>
      </w:r>
      <w:r w:rsidRPr="00155B33">
        <w:rPr>
          <w:rFonts w:ascii="Arial" w:hAnsi="Arial" w:cs="Arial"/>
          <w:sz w:val="22"/>
          <w:szCs w:val="22"/>
        </w:rPr>
        <w:t xml:space="preserve"> or the PEA’s country;</w:t>
      </w:r>
    </w:p>
    <w:p w14:paraId="02B513BF" w14:textId="77777777" w:rsidR="00A13275" w:rsidRPr="00155B33" w:rsidRDefault="00A13275" w:rsidP="00A13275">
      <w:pPr>
        <w:spacing w:before="142" w:line="240" w:lineRule="atLeast"/>
        <w:ind w:left="851" w:hanging="425"/>
        <w:rPr>
          <w:rFonts w:ascii="Arial" w:hAnsi="Arial" w:cs="Arial"/>
          <w:sz w:val="22"/>
          <w:szCs w:val="22"/>
        </w:rPr>
      </w:pPr>
      <w:r w:rsidRPr="00155B33">
        <w:rPr>
          <w:rFonts w:ascii="Arial" w:hAnsi="Arial" w:cs="Arial"/>
          <w:sz w:val="22"/>
          <w:szCs w:val="22"/>
          <w:lang w:eastAsia="fr-FR"/>
        </w:rPr>
        <w:t>2.5</w:t>
      </w:r>
      <w:r w:rsidRPr="00155B33">
        <w:rPr>
          <w:rFonts w:ascii="Arial" w:hAnsi="Arial" w:cs="Arial"/>
          <w:sz w:val="22"/>
          <w:szCs w:val="22"/>
          <w:lang w:eastAsia="fr-FR"/>
        </w:rPr>
        <w:tab/>
        <w:t>a</w:t>
      </w:r>
      <w:r w:rsidRPr="00155B33">
        <w:rPr>
          <w:rFonts w:ascii="Arial" w:hAnsi="Arial" w:cs="Arial"/>
          <w:sz w:val="22"/>
          <w:szCs w:val="22"/>
        </w:rPr>
        <w:t>re subject to an exclusion decision of the World Bank or any other multilateral development bank and are listed in the respective table with debarred and cross-debarred firms and individual available on the World Bank’s website or any other multilateral development bank unless they provide supporting information together with their Declaration of Undertaking which shows that this exclusion is not relevant in the context of this C</w:t>
      </w:r>
      <w:r w:rsidRPr="00155B33">
        <w:rPr>
          <w:rFonts w:ascii="Arial" w:hAnsi="Arial" w:cs="Arial"/>
          <w:sz w:val="22"/>
          <w:szCs w:val="22"/>
          <w:lang w:eastAsia="fr-FR"/>
        </w:rPr>
        <w:t>ontract or</w:t>
      </w:r>
    </w:p>
    <w:p w14:paraId="77C33451" w14:textId="77777777" w:rsidR="00A13275" w:rsidRPr="00155B33" w:rsidRDefault="00A13275" w:rsidP="00A13275">
      <w:pPr>
        <w:spacing w:before="142" w:line="240" w:lineRule="atLeast"/>
        <w:ind w:left="851" w:hanging="425"/>
        <w:rPr>
          <w:rFonts w:ascii="Arial" w:hAnsi="Arial" w:cs="Arial"/>
          <w:sz w:val="22"/>
          <w:szCs w:val="22"/>
        </w:rPr>
      </w:pPr>
      <w:r w:rsidRPr="00155B33">
        <w:rPr>
          <w:rFonts w:ascii="Arial" w:hAnsi="Arial" w:cs="Arial"/>
          <w:sz w:val="22"/>
          <w:szCs w:val="22"/>
          <w:lang w:eastAsia="fr-FR"/>
        </w:rPr>
        <w:t>2.6</w:t>
      </w:r>
      <w:r w:rsidRPr="00155B33">
        <w:rPr>
          <w:rFonts w:ascii="Arial" w:hAnsi="Arial" w:cs="Arial"/>
          <w:sz w:val="22"/>
          <w:szCs w:val="22"/>
          <w:lang w:eastAsia="fr-FR"/>
        </w:rPr>
        <w:tab/>
      </w:r>
      <w:r w:rsidRPr="00155B33">
        <w:rPr>
          <w:rFonts w:ascii="Arial" w:hAnsi="Arial" w:cs="Arial"/>
          <w:sz w:val="22"/>
          <w:szCs w:val="22"/>
        </w:rPr>
        <w:t>have given misrepresentation in documentation requested by the PEA as part of the Tender P</w:t>
      </w:r>
      <w:r w:rsidRPr="00155B33">
        <w:rPr>
          <w:rFonts w:ascii="Arial" w:hAnsi="Arial" w:cs="Arial"/>
          <w:sz w:val="22"/>
          <w:szCs w:val="22"/>
          <w:lang w:eastAsia="fr-FR"/>
        </w:rPr>
        <w:t>rocess of the relevant Contract.</w:t>
      </w:r>
    </w:p>
    <w:p w14:paraId="16BAEE88" w14:textId="77777777" w:rsidR="00A13275" w:rsidRPr="00155B33" w:rsidRDefault="00A13275" w:rsidP="00A13275">
      <w:pPr>
        <w:rPr>
          <w:rFonts w:ascii="Arial" w:hAnsi="Arial" w:cs="Arial"/>
          <w:sz w:val="22"/>
          <w:szCs w:val="22"/>
        </w:rPr>
      </w:pPr>
    </w:p>
    <w:p w14:paraId="1C5D9F91" w14:textId="77777777" w:rsidR="00A13275" w:rsidRPr="00155B33" w:rsidRDefault="00A13275" w:rsidP="00A13275">
      <w:pPr>
        <w:numPr>
          <w:ilvl w:val="0"/>
          <w:numId w:val="40"/>
        </w:numPr>
        <w:spacing w:after="200" w:line="276" w:lineRule="auto"/>
        <w:rPr>
          <w:rFonts w:ascii="Arial" w:eastAsiaTheme="minorHAnsi" w:hAnsi="Arial" w:cs="Arial"/>
          <w:sz w:val="22"/>
          <w:szCs w:val="22"/>
          <w:lang w:val="en-US" w:eastAsia="en-US"/>
        </w:rPr>
      </w:pPr>
      <w:r w:rsidRPr="00155B33">
        <w:rPr>
          <w:rFonts w:ascii="Arial" w:hAnsi="Arial" w:cs="Arial"/>
          <w:sz w:val="22"/>
          <w:szCs w:val="22"/>
          <w:lang w:val="en-US"/>
        </w:rPr>
        <w:t>State-owned entities may compete only if they can establish that they (</w:t>
      </w:r>
      <w:proofErr w:type="spellStart"/>
      <w:r w:rsidRPr="00155B33">
        <w:rPr>
          <w:rFonts w:ascii="Arial" w:hAnsi="Arial" w:cs="Arial"/>
          <w:sz w:val="22"/>
          <w:szCs w:val="22"/>
          <w:lang w:val="en-US"/>
        </w:rPr>
        <w:t>i</w:t>
      </w:r>
      <w:proofErr w:type="spellEnd"/>
      <w:r w:rsidRPr="00155B33">
        <w:rPr>
          <w:rFonts w:ascii="Arial" w:hAnsi="Arial" w:cs="Arial"/>
          <w:sz w:val="22"/>
          <w:szCs w:val="22"/>
          <w:lang w:val="en-US"/>
        </w:rPr>
        <w:t xml:space="preserve">) are legally and financially autonomous, and (ii) operate under commercial law. To be eligible, a state-owned entity shall establish to </w:t>
      </w:r>
      <w:proofErr w:type="spellStart"/>
      <w:r w:rsidRPr="00155B33">
        <w:rPr>
          <w:rFonts w:ascii="Arial" w:hAnsi="Arial" w:cs="Arial"/>
          <w:sz w:val="22"/>
          <w:szCs w:val="22"/>
          <w:lang w:val="en-US"/>
        </w:rPr>
        <w:t>KfW’s</w:t>
      </w:r>
      <w:proofErr w:type="spellEnd"/>
      <w:r w:rsidRPr="00155B33">
        <w:rPr>
          <w:rFonts w:ascii="Arial" w:hAnsi="Arial" w:cs="Arial"/>
          <w:sz w:val="22"/>
          <w:szCs w:val="22"/>
          <w:lang w:val="en-US"/>
        </w:rPr>
        <w:t xml:space="preserve"> satisfaction, through all relevant documents, including its charter and other information </w:t>
      </w:r>
      <w:proofErr w:type="spellStart"/>
      <w:r w:rsidRPr="00155B33">
        <w:rPr>
          <w:rFonts w:ascii="Arial" w:hAnsi="Arial" w:cs="Arial"/>
          <w:sz w:val="22"/>
          <w:szCs w:val="22"/>
          <w:lang w:val="en-US"/>
        </w:rPr>
        <w:t>KfW</w:t>
      </w:r>
      <w:proofErr w:type="spellEnd"/>
      <w:r w:rsidRPr="00155B33">
        <w:rPr>
          <w:rFonts w:ascii="Arial" w:hAnsi="Arial" w:cs="Arial"/>
          <w:sz w:val="22"/>
          <w:szCs w:val="22"/>
          <w:lang w:val="en-US"/>
        </w:rPr>
        <w:t xml:space="preserve"> may request, that it: (</w:t>
      </w:r>
      <w:proofErr w:type="spellStart"/>
      <w:r w:rsidRPr="00155B33">
        <w:rPr>
          <w:rFonts w:ascii="Arial" w:hAnsi="Arial" w:cs="Arial"/>
          <w:sz w:val="22"/>
          <w:szCs w:val="22"/>
          <w:lang w:val="en-US"/>
        </w:rPr>
        <w:t>i</w:t>
      </w:r>
      <w:proofErr w:type="spellEnd"/>
      <w:r w:rsidRPr="00155B33">
        <w:rPr>
          <w:rFonts w:ascii="Arial" w:hAnsi="Arial" w:cs="Arial"/>
          <w:sz w:val="22"/>
          <w:szCs w:val="22"/>
          <w:lang w:val="en-US"/>
        </w:rPr>
        <w:t>) is a legal entity separate from their state (ii) does not currently receive substantial subsidies or budget support; (iii) operates like any commercial enterprise, and, inter alia, is not obliged to pass on its surplus to their state, can acquire rights and liabilities, borrow funds and be liable for repayment of its debts, and can be declared bankrupt.</w:t>
      </w:r>
    </w:p>
    <w:p w14:paraId="4EBF2E14" w14:textId="77777777" w:rsidR="00A13275" w:rsidRPr="00155B33" w:rsidRDefault="00A13275" w:rsidP="00A13275">
      <w:pPr>
        <w:spacing w:after="200" w:line="276" w:lineRule="auto"/>
        <w:ind w:left="360"/>
        <w:rPr>
          <w:rFonts w:ascii="Arial" w:eastAsiaTheme="minorHAnsi" w:hAnsi="Arial" w:cs="Arial"/>
          <w:sz w:val="22"/>
          <w:szCs w:val="22"/>
          <w:highlight w:val="yellow"/>
          <w:lang w:val="en-US" w:eastAsia="en-US"/>
        </w:rPr>
      </w:pPr>
    </w:p>
    <w:p w14:paraId="19C96D6D" w14:textId="16CF0374" w:rsidR="00A13275" w:rsidRPr="00155B33" w:rsidRDefault="00A13275" w:rsidP="00A13275">
      <w:pPr>
        <w:pStyle w:val="Heading1"/>
        <w:rPr>
          <w:rFonts w:ascii="Arial" w:hAnsi="Arial" w:cs="Arial"/>
          <w:sz w:val="28"/>
          <w:szCs w:val="28"/>
          <w:lang w:val="en-US"/>
        </w:rPr>
      </w:pPr>
      <w:r w:rsidRPr="00155B33">
        <w:rPr>
          <w:rFonts w:ascii="Arial" w:hAnsi="Arial" w:cs="Arial"/>
          <w:sz w:val="28"/>
          <w:szCs w:val="28"/>
          <w:lang w:val="en-US"/>
        </w:rPr>
        <w:t xml:space="preserve">Annex 8 </w:t>
      </w:r>
      <w:bookmarkStart w:id="3" w:name="_Hlk142038712"/>
      <w:proofErr w:type="spellStart"/>
      <w:r w:rsidRPr="00155B33">
        <w:rPr>
          <w:rFonts w:ascii="Arial" w:hAnsi="Arial" w:cs="Arial"/>
          <w:sz w:val="28"/>
          <w:szCs w:val="28"/>
          <w:lang w:val="en-US"/>
        </w:rPr>
        <w:t>KfW</w:t>
      </w:r>
      <w:proofErr w:type="spellEnd"/>
      <w:r w:rsidRPr="00155B33">
        <w:rPr>
          <w:rFonts w:ascii="Arial" w:hAnsi="Arial" w:cs="Arial"/>
          <w:sz w:val="28"/>
          <w:szCs w:val="28"/>
          <w:lang w:val="en-US"/>
        </w:rPr>
        <w:t xml:space="preserve"> Policy – Sanctionable Practice – Social and Environmental Responsibility</w:t>
      </w:r>
      <w:bookmarkEnd w:id="3"/>
    </w:p>
    <w:p w14:paraId="5F77A272" w14:textId="77777777" w:rsidR="00A13275" w:rsidRPr="00155B33" w:rsidRDefault="00A13275" w:rsidP="00A13275">
      <w:pPr>
        <w:numPr>
          <w:ilvl w:val="0"/>
          <w:numId w:val="41"/>
        </w:numPr>
        <w:tabs>
          <w:tab w:val="left" w:pos="567"/>
        </w:tabs>
        <w:spacing w:before="120" w:after="120"/>
        <w:ind w:left="567" w:hanging="567"/>
        <w:rPr>
          <w:rFonts w:ascii="Arial" w:hAnsi="Arial" w:cs="Arial"/>
          <w:b/>
          <w:sz w:val="28"/>
          <w:szCs w:val="28"/>
          <w:u w:val="single"/>
          <w:lang w:val="en-US" w:eastAsia="fr-FR"/>
        </w:rPr>
      </w:pPr>
      <w:r w:rsidRPr="00155B33">
        <w:rPr>
          <w:rFonts w:ascii="Arial" w:hAnsi="Arial" w:cs="Arial"/>
          <w:b/>
          <w:sz w:val="28"/>
          <w:szCs w:val="28"/>
          <w:u w:val="single"/>
          <w:lang w:val="en-US" w:eastAsia="fr-FR"/>
        </w:rPr>
        <w:t>Sanctionable Practice</w:t>
      </w:r>
    </w:p>
    <w:p w14:paraId="0B9FE3EE" w14:textId="77777777" w:rsidR="00A13275" w:rsidRPr="00155B33" w:rsidRDefault="00A13275" w:rsidP="00A13275">
      <w:pPr>
        <w:spacing w:before="120" w:after="120"/>
        <w:rPr>
          <w:rFonts w:ascii="Arial" w:hAnsi="Arial" w:cs="Arial"/>
          <w:sz w:val="22"/>
          <w:szCs w:val="22"/>
          <w:lang w:val="en-US"/>
        </w:rPr>
      </w:pPr>
      <w:r w:rsidRPr="00155B33">
        <w:rPr>
          <w:rFonts w:ascii="Arial" w:hAnsi="Arial" w:cs="Arial"/>
          <w:sz w:val="22"/>
          <w:szCs w:val="22"/>
          <w:lang w:val="en-US"/>
        </w:rPr>
        <w:t xml:space="preserve">The PEA and the Contractors (including all members of a Joint Venture and </w:t>
      </w:r>
      <w:r w:rsidRPr="00155B33">
        <w:rPr>
          <w:rFonts w:ascii="Arial" w:hAnsi="Arial" w:cs="Arial"/>
          <w:sz w:val="22"/>
          <w:szCs w:val="22"/>
          <w:lang w:val="en-US" w:eastAsia="fr-FR"/>
        </w:rPr>
        <w:t xml:space="preserve">proposed or engaged Subcontractors) </w:t>
      </w:r>
      <w:r w:rsidRPr="00155B33">
        <w:rPr>
          <w:rFonts w:ascii="Arial" w:hAnsi="Arial" w:cs="Arial"/>
          <w:sz w:val="22"/>
          <w:szCs w:val="22"/>
          <w:lang w:val="en-US"/>
        </w:rPr>
        <w:t xml:space="preserve">must observe the highest standard of ethics during </w:t>
      </w:r>
      <w:r w:rsidRPr="00155B33">
        <w:rPr>
          <w:rFonts w:ascii="Arial" w:hAnsi="Arial" w:cs="Arial"/>
          <w:sz w:val="22"/>
          <w:szCs w:val="22"/>
          <w:lang w:val="en-US" w:eastAsia="fr-FR"/>
        </w:rPr>
        <w:t>the</w:t>
      </w:r>
      <w:r w:rsidRPr="00155B33">
        <w:rPr>
          <w:rFonts w:ascii="Arial" w:hAnsi="Arial" w:cs="Arial"/>
          <w:sz w:val="22"/>
          <w:szCs w:val="22"/>
          <w:lang w:val="en-US"/>
        </w:rPr>
        <w:t xml:space="preserve"> Tender P</w:t>
      </w:r>
      <w:r w:rsidRPr="00155B33">
        <w:rPr>
          <w:rFonts w:ascii="Arial" w:hAnsi="Arial" w:cs="Arial"/>
          <w:sz w:val="22"/>
          <w:szCs w:val="22"/>
          <w:lang w:val="en-US" w:eastAsia="fr-FR"/>
        </w:rPr>
        <w:t xml:space="preserve">rocess </w:t>
      </w:r>
      <w:r w:rsidRPr="00155B33">
        <w:rPr>
          <w:rFonts w:ascii="Arial" w:hAnsi="Arial" w:cs="Arial"/>
          <w:sz w:val="22"/>
          <w:szCs w:val="22"/>
          <w:lang w:val="en-US"/>
        </w:rPr>
        <w:t>and performance</w:t>
      </w:r>
      <w:r w:rsidRPr="00155B33">
        <w:rPr>
          <w:rFonts w:ascii="Arial" w:hAnsi="Arial" w:cs="Arial"/>
          <w:sz w:val="22"/>
          <w:szCs w:val="22"/>
          <w:lang w:val="en-US" w:eastAsia="fr-FR"/>
        </w:rPr>
        <w:t xml:space="preserve"> of the Contract. </w:t>
      </w:r>
    </w:p>
    <w:p w14:paraId="0FF7E640" w14:textId="77777777" w:rsidR="00A13275" w:rsidRPr="00155B33" w:rsidRDefault="00A13275" w:rsidP="00A13275">
      <w:pPr>
        <w:spacing w:before="120" w:after="120"/>
        <w:rPr>
          <w:rFonts w:ascii="Arial" w:hAnsi="Arial" w:cs="Arial"/>
          <w:sz w:val="22"/>
          <w:szCs w:val="22"/>
          <w:lang w:val="en-US"/>
        </w:rPr>
      </w:pPr>
      <w:r w:rsidRPr="00155B33">
        <w:rPr>
          <w:rFonts w:ascii="Arial" w:hAnsi="Arial" w:cs="Arial"/>
          <w:sz w:val="22"/>
          <w:szCs w:val="22"/>
          <w:lang w:val="en-US"/>
        </w:rPr>
        <w:t xml:space="preserve">By signing the Declaration of Undertaking </w:t>
      </w:r>
      <w:r w:rsidRPr="00155B33">
        <w:rPr>
          <w:rFonts w:ascii="Arial" w:hAnsi="Arial" w:cs="Arial"/>
          <w:sz w:val="22"/>
          <w:szCs w:val="22"/>
          <w:lang w:val="en-US" w:eastAsia="fr-FR"/>
        </w:rPr>
        <w:t>the Contractors declare</w:t>
      </w:r>
      <w:r w:rsidRPr="00155B33">
        <w:rPr>
          <w:rFonts w:ascii="Arial" w:hAnsi="Arial" w:cs="Arial"/>
          <w:sz w:val="22"/>
          <w:szCs w:val="22"/>
          <w:lang w:val="en-US"/>
        </w:rPr>
        <w:t xml:space="preserve"> that (</w:t>
      </w:r>
      <w:proofErr w:type="spellStart"/>
      <w:r w:rsidRPr="00155B33">
        <w:rPr>
          <w:rFonts w:ascii="Arial" w:hAnsi="Arial" w:cs="Arial"/>
          <w:sz w:val="22"/>
          <w:szCs w:val="22"/>
          <w:lang w:val="en-US"/>
        </w:rPr>
        <w:t>i</w:t>
      </w:r>
      <w:proofErr w:type="spellEnd"/>
      <w:r w:rsidRPr="00155B33">
        <w:rPr>
          <w:rFonts w:ascii="Arial" w:hAnsi="Arial" w:cs="Arial"/>
          <w:sz w:val="22"/>
          <w:szCs w:val="22"/>
          <w:lang w:val="en-US"/>
        </w:rPr>
        <w:t>) they did not and will not engage in any Sanctionable Practice likely to influence the Tender Process and the corresponding Award of Contract to the PEA’s detriment, and that (ii) in case of being awarded a Contract they will not engage in any Sanctionable Practice.</w:t>
      </w:r>
    </w:p>
    <w:p w14:paraId="3448CEFC" w14:textId="77777777" w:rsidR="00A13275" w:rsidRPr="00155B33" w:rsidRDefault="00A13275" w:rsidP="00A13275">
      <w:pPr>
        <w:spacing w:before="120" w:after="120"/>
        <w:rPr>
          <w:rFonts w:ascii="Arial" w:hAnsi="Arial" w:cs="Arial"/>
          <w:sz w:val="22"/>
          <w:szCs w:val="22"/>
          <w:lang w:val="en-US"/>
        </w:rPr>
      </w:pPr>
      <w:r w:rsidRPr="00155B33">
        <w:rPr>
          <w:rFonts w:ascii="Arial" w:hAnsi="Arial" w:cs="Arial"/>
          <w:sz w:val="22"/>
          <w:szCs w:val="22"/>
          <w:lang w:val="en-US"/>
        </w:rPr>
        <w:t xml:space="preserve">Moreover, </w:t>
      </w:r>
      <w:proofErr w:type="spellStart"/>
      <w:r w:rsidRPr="00155B33">
        <w:rPr>
          <w:rFonts w:ascii="Arial" w:hAnsi="Arial" w:cs="Arial"/>
          <w:sz w:val="22"/>
          <w:szCs w:val="22"/>
          <w:lang w:val="en-US" w:eastAsia="fr-FR"/>
        </w:rPr>
        <w:t>KfW</w:t>
      </w:r>
      <w:proofErr w:type="spellEnd"/>
      <w:r w:rsidRPr="00155B33">
        <w:rPr>
          <w:rFonts w:ascii="Arial" w:hAnsi="Arial" w:cs="Arial"/>
          <w:sz w:val="22"/>
          <w:szCs w:val="22"/>
          <w:lang w:val="en-US"/>
        </w:rPr>
        <w:t xml:space="preserve"> requires to include in the Contracts a provision pursuant to which Contractors must permit </w:t>
      </w:r>
      <w:proofErr w:type="spellStart"/>
      <w:r w:rsidRPr="00155B33">
        <w:rPr>
          <w:rFonts w:ascii="Arial" w:hAnsi="Arial" w:cs="Arial"/>
          <w:sz w:val="22"/>
          <w:szCs w:val="22"/>
          <w:lang w:val="en-US"/>
        </w:rPr>
        <w:t>KfW</w:t>
      </w:r>
      <w:proofErr w:type="spellEnd"/>
      <w:r w:rsidRPr="00155B33">
        <w:rPr>
          <w:rFonts w:ascii="Arial" w:hAnsi="Arial" w:cs="Arial"/>
          <w:sz w:val="22"/>
          <w:szCs w:val="22"/>
          <w:lang w:val="en-US"/>
        </w:rPr>
        <w:t xml:space="preserve"> and in case of financing by the European Union also to European institutions having competence under European law to inspect the respective accounts, records and documents relating to the Tender </w:t>
      </w:r>
      <w:r w:rsidRPr="00155B33">
        <w:rPr>
          <w:rFonts w:ascii="Arial" w:hAnsi="Arial" w:cs="Arial"/>
          <w:sz w:val="22"/>
          <w:szCs w:val="22"/>
          <w:lang w:val="en-US" w:eastAsia="fr-FR"/>
        </w:rPr>
        <w:t>Process</w:t>
      </w:r>
      <w:r w:rsidRPr="00155B33">
        <w:rPr>
          <w:rFonts w:ascii="Arial" w:hAnsi="Arial" w:cs="Arial"/>
          <w:spacing w:val="-2"/>
          <w:sz w:val="22"/>
          <w:szCs w:val="22"/>
          <w:lang w:val="en-US"/>
        </w:rPr>
        <w:t xml:space="preserve"> and the performance of the </w:t>
      </w:r>
      <w:proofErr w:type="gramStart"/>
      <w:r w:rsidRPr="00155B33">
        <w:rPr>
          <w:rFonts w:ascii="Arial" w:hAnsi="Arial" w:cs="Arial"/>
          <w:spacing w:val="-2"/>
          <w:sz w:val="22"/>
          <w:szCs w:val="22"/>
          <w:lang w:val="en-US"/>
        </w:rPr>
        <w:t xml:space="preserve">Contract </w:t>
      </w:r>
      <w:r w:rsidRPr="00155B33">
        <w:rPr>
          <w:rFonts w:ascii="Arial" w:hAnsi="Arial" w:cs="Arial"/>
          <w:sz w:val="22"/>
          <w:szCs w:val="22"/>
          <w:lang w:val="en-US"/>
        </w:rPr>
        <w:t>,</w:t>
      </w:r>
      <w:proofErr w:type="gramEnd"/>
      <w:r w:rsidRPr="00155B33">
        <w:rPr>
          <w:rFonts w:ascii="Arial" w:hAnsi="Arial" w:cs="Arial"/>
          <w:sz w:val="22"/>
          <w:szCs w:val="22"/>
          <w:lang w:val="en-US"/>
        </w:rPr>
        <w:t xml:space="preserve"> and to have them audited by auditors appointed by </w:t>
      </w:r>
      <w:proofErr w:type="spellStart"/>
      <w:r w:rsidRPr="00155B33">
        <w:rPr>
          <w:rFonts w:ascii="Arial" w:hAnsi="Arial" w:cs="Arial"/>
          <w:sz w:val="22"/>
          <w:szCs w:val="22"/>
          <w:lang w:val="en-US"/>
        </w:rPr>
        <w:t>KfW</w:t>
      </w:r>
      <w:proofErr w:type="spellEnd"/>
      <w:r w:rsidRPr="00155B33">
        <w:rPr>
          <w:rFonts w:ascii="Arial" w:hAnsi="Arial" w:cs="Arial"/>
          <w:sz w:val="22"/>
          <w:szCs w:val="22"/>
          <w:lang w:val="en-US"/>
        </w:rPr>
        <w:t xml:space="preserve">. </w:t>
      </w:r>
    </w:p>
    <w:p w14:paraId="68397A0D" w14:textId="77777777" w:rsidR="00A13275" w:rsidRPr="00155B33" w:rsidRDefault="00A13275" w:rsidP="00A13275">
      <w:pPr>
        <w:spacing w:before="120" w:after="120"/>
        <w:rPr>
          <w:rFonts w:ascii="Arial" w:hAnsi="Arial" w:cs="Arial"/>
          <w:sz w:val="22"/>
          <w:szCs w:val="22"/>
          <w:lang w:val="en-US"/>
        </w:rPr>
      </w:pPr>
      <w:proofErr w:type="spellStart"/>
      <w:r w:rsidRPr="00155B33">
        <w:rPr>
          <w:rFonts w:ascii="Arial" w:hAnsi="Arial" w:cs="Arial"/>
          <w:sz w:val="22"/>
          <w:szCs w:val="22"/>
          <w:lang w:val="en-US" w:eastAsia="fr-FR"/>
        </w:rPr>
        <w:t>KfW</w:t>
      </w:r>
      <w:proofErr w:type="spellEnd"/>
      <w:r w:rsidRPr="00155B33">
        <w:rPr>
          <w:rFonts w:ascii="Arial" w:hAnsi="Arial" w:cs="Arial"/>
          <w:sz w:val="22"/>
          <w:szCs w:val="22"/>
          <w:lang w:val="en-US"/>
        </w:rPr>
        <w:t xml:space="preserve"> reserves the right to take any action it deems appropriate to check that these ethics rules are observed and reserves, in particular, the rights to: </w:t>
      </w:r>
    </w:p>
    <w:p w14:paraId="000C4322" w14:textId="77777777" w:rsidR="00A13275" w:rsidRPr="00155B33" w:rsidRDefault="00A13275" w:rsidP="00A13275">
      <w:pPr>
        <w:spacing w:before="142" w:line="240" w:lineRule="atLeast"/>
        <w:ind w:left="426" w:hanging="426"/>
        <w:rPr>
          <w:rFonts w:ascii="Arial" w:hAnsi="Arial" w:cs="Arial"/>
          <w:sz w:val="22"/>
          <w:szCs w:val="22"/>
          <w:lang w:val="en-US"/>
        </w:rPr>
      </w:pPr>
      <w:r w:rsidRPr="00155B33">
        <w:rPr>
          <w:rFonts w:ascii="Arial" w:hAnsi="Arial" w:cs="Arial"/>
          <w:bCs/>
          <w:sz w:val="22"/>
          <w:szCs w:val="22"/>
          <w:lang w:val="en-US"/>
        </w:rPr>
        <w:t>(a)</w:t>
      </w:r>
      <w:r w:rsidRPr="00155B33">
        <w:rPr>
          <w:rFonts w:ascii="Arial" w:hAnsi="Arial" w:cs="Arial"/>
          <w:bCs/>
          <w:sz w:val="22"/>
          <w:szCs w:val="22"/>
          <w:lang w:val="en-US"/>
        </w:rPr>
        <w:tab/>
        <w:t>reject</w:t>
      </w:r>
      <w:r w:rsidRPr="00155B33">
        <w:rPr>
          <w:rFonts w:ascii="Arial" w:hAnsi="Arial" w:cs="Arial"/>
          <w:sz w:val="22"/>
          <w:szCs w:val="22"/>
          <w:lang w:val="en-US"/>
        </w:rPr>
        <w:t xml:space="preserve"> an Offer for Award of Contract if during the Tender Process the Bidder who is recommended for the Award of Contract has engaged in Sanctionable Practice, directly or by means of an agent in view of being awarded the Contract;</w:t>
      </w:r>
    </w:p>
    <w:p w14:paraId="71780CDF" w14:textId="77777777" w:rsidR="00A13275" w:rsidRPr="00155B33" w:rsidRDefault="00A13275" w:rsidP="00A13275">
      <w:pPr>
        <w:spacing w:before="142" w:line="240" w:lineRule="atLeast"/>
        <w:ind w:left="426" w:hanging="426"/>
        <w:rPr>
          <w:rFonts w:ascii="Arial" w:hAnsi="Arial" w:cs="Arial"/>
          <w:sz w:val="22"/>
          <w:szCs w:val="22"/>
          <w:lang w:val="en-US"/>
        </w:rPr>
      </w:pPr>
      <w:r w:rsidRPr="00155B33">
        <w:rPr>
          <w:rFonts w:ascii="Arial" w:hAnsi="Arial" w:cs="Arial"/>
          <w:bCs/>
          <w:sz w:val="22"/>
          <w:szCs w:val="22"/>
          <w:lang w:val="en-US"/>
        </w:rPr>
        <w:t>(b)</w:t>
      </w:r>
      <w:r w:rsidRPr="00155B33">
        <w:rPr>
          <w:rFonts w:ascii="Arial" w:hAnsi="Arial" w:cs="Arial"/>
          <w:bCs/>
          <w:sz w:val="22"/>
          <w:szCs w:val="22"/>
          <w:lang w:val="en-US"/>
        </w:rPr>
        <w:tab/>
        <w:t>declare</w:t>
      </w:r>
      <w:r w:rsidRPr="00155B33">
        <w:rPr>
          <w:rFonts w:ascii="Arial" w:hAnsi="Arial" w:cs="Arial"/>
          <w:sz w:val="22"/>
          <w:szCs w:val="22"/>
          <w:lang w:val="en-US"/>
        </w:rPr>
        <w:t xml:space="preserve"> </w:t>
      </w:r>
      <w:proofErr w:type="spellStart"/>
      <w:r w:rsidRPr="00155B33">
        <w:rPr>
          <w:rFonts w:ascii="Arial" w:hAnsi="Arial" w:cs="Arial"/>
          <w:sz w:val="22"/>
          <w:szCs w:val="22"/>
          <w:lang w:val="en-US"/>
        </w:rPr>
        <w:t>misprocurement</w:t>
      </w:r>
      <w:proofErr w:type="spellEnd"/>
      <w:r w:rsidRPr="00155B33">
        <w:rPr>
          <w:rFonts w:ascii="Arial" w:hAnsi="Arial" w:cs="Arial"/>
          <w:sz w:val="22"/>
          <w:szCs w:val="22"/>
          <w:lang w:val="en-US"/>
        </w:rPr>
        <w:t xml:space="preserve"> and exercise its rights on the ground of the Funding Agreement with the PEA relating to suspension of disbursements, early repayment and termination if, at any time, the PEA, Contractors</w:t>
      </w:r>
      <w:r w:rsidRPr="00155B33">
        <w:rPr>
          <w:rFonts w:ascii="Arial" w:hAnsi="Arial" w:cs="Arial"/>
          <w:bCs/>
          <w:sz w:val="22"/>
          <w:szCs w:val="22"/>
          <w:lang w:val="en-US"/>
        </w:rPr>
        <w:t xml:space="preserve"> or their</w:t>
      </w:r>
      <w:r w:rsidRPr="00155B33">
        <w:rPr>
          <w:rFonts w:ascii="Arial" w:hAnsi="Arial" w:cs="Arial"/>
          <w:sz w:val="22"/>
          <w:szCs w:val="22"/>
          <w:lang w:val="en-US"/>
        </w:rPr>
        <w:t xml:space="preserve"> legal representatives or Subcontractors have engaged in Sanctionable Practice during the Tender P</w:t>
      </w:r>
      <w:r w:rsidRPr="00155B33">
        <w:rPr>
          <w:rFonts w:ascii="Arial" w:hAnsi="Arial" w:cs="Arial"/>
          <w:bCs/>
          <w:sz w:val="22"/>
          <w:szCs w:val="22"/>
          <w:lang w:val="en-US"/>
        </w:rPr>
        <w:t xml:space="preserve">rocess </w:t>
      </w:r>
      <w:r w:rsidRPr="00155B33">
        <w:rPr>
          <w:rFonts w:ascii="Arial" w:hAnsi="Arial" w:cs="Arial"/>
          <w:sz w:val="22"/>
          <w:szCs w:val="22"/>
          <w:lang w:val="en-US"/>
        </w:rPr>
        <w:t xml:space="preserve">or performance </w:t>
      </w:r>
      <w:r w:rsidRPr="00155B33">
        <w:rPr>
          <w:rFonts w:ascii="Arial" w:hAnsi="Arial" w:cs="Arial"/>
          <w:bCs/>
          <w:sz w:val="22"/>
          <w:szCs w:val="22"/>
          <w:lang w:val="en-US"/>
        </w:rPr>
        <w:t xml:space="preserve">of the Contract </w:t>
      </w:r>
      <w:r w:rsidRPr="00155B33">
        <w:rPr>
          <w:rFonts w:ascii="Arial" w:hAnsi="Arial" w:cs="Arial"/>
          <w:sz w:val="22"/>
          <w:szCs w:val="22"/>
          <w:lang w:val="en-US"/>
        </w:rPr>
        <w:t xml:space="preserve">without the PEA having taken appropriate action in due time satisfactory to </w:t>
      </w:r>
      <w:proofErr w:type="spellStart"/>
      <w:r w:rsidRPr="00155B33">
        <w:rPr>
          <w:rFonts w:ascii="Arial" w:hAnsi="Arial" w:cs="Arial"/>
          <w:sz w:val="22"/>
          <w:szCs w:val="22"/>
          <w:lang w:val="en-US"/>
        </w:rPr>
        <w:t>KfW</w:t>
      </w:r>
      <w:proofErr w:type="spellEnd"/>
      <w:r w:rsidRPr="00155B33">
        <w:rPr>
          <w:rFonts w:ascii="Arial" w:hAnsi="Arial" w:cs="Arial"/>
          <w:sz w:val="22"/>
          <w:szCs w:val="22"/>
          <w:lang w:val="en-US"/>
        </w:rPr>
        <w:t xml:space="preserve"> to remedy the situation, including by failing to inform </w:t>
      </w:r>
      <w:proofErr w:type="spellStart"/>
      <w:r w:rsidRPr="00155B33">
        <w:rPr>
          <w:rFonts w:ascii="Arial" w:hAnsi="Arial" w:cs="Arial"/>
          <w:sz w:val="22"/>
          <w:szCs w:val="22"/>
          <w:lang w:val="en-US"/>
        </w:rPr>
        <w:t>KfW</w:t>
      </w:r>
      <w:proofErr w:type="spellEnd"/>
      <w:r w:rsidRPr="00155B33">
        <w:rPr>
          <w:rFonts w:ascii="Arial" w:hAnsi="Arial" w:cs="Arial"/>
          <w:sz w:val="22"/>
          <w:szCs w:val="22"/>
          <w:lang w:val="en-US"/>
        </w:rPr>
        <w:t xml:space="preserve"> at the time they knew of such practices. </w:t>
      </w:r>
    </w:p>
    <w:p w14:paraId="2592B695" w14:textId="77777777" w:rsidR="00A13275" w:rsidRPr="00155B33" w:rsidRDefault="00A13275" w:rsidP="00A13275">
      <w:pPr>
        <w:spacing w:before="120" w:after="120"/>
        <w:rPr>
          <w:rFonts w:ascii="Arial" w:hAnsi="Arial" w:cs="Arial"/>
          <w:sz w:val="22"/>
          <w:szCs w:val="22"/>
          <w:lang w:val="en-US"/>
        </w:rPr>
      </w:pPr>
      <w:proofErr w:type="spellStart"/>
      <w:r w:rsidRPr="00155B33">
        <w:rPr>
          <w:rFonts w:ascii="Arial" w:hAnsi="Arial" w:cs="Arial"/>
          <w:sz w:val="22"/>
          <w:szCs w:val="22"/>
          <w:lang w:val="en-US" w:eastAsia="fr-FR"/>
        </w:rPr>
        <w:t>KfW</w:t>
      </w:r>
      <w:proofErr w:type="spellEnd"/>
      <w:r w:rsidRPr="00155B33">
        <w:rPr>
          <w:rFonts w:ascii="Arial" w:hAnsi="Arial" w:cs="Arial"/>
          <w:sz w:val="22"/>
          <w:szCs w:val="22"/>
          <w:lang w:val="en-US"/>
        </w:rPr>
        <w:t xml:space="preserve"> defines, for the purposes of this provision, the terms set forth below as follows: </w:t>
      </w:r>
    </w:p>
    <w:p w14:paraId="08734514" w14:textId="77777777" w:rsidR="00A13275" w:rsidRPr="00155B33" w:rsidRDefault="00A13275" w:rsidP="00A13275">
      <w:pPr>
        <w:spacing w:before="120" w:after="120"/>
        <w:rPr>
          <w:rFonts w:ascii="Arial" w:hAnsi="Arial" w:cs="Arial"/>
          <w:i/>
          <w:sz w:val="22"/>
          <w:szCs w:val="22"/>
          <w:lang w:val="en-US"/>
        </w:rPr>
      </w:pPr>
    </w:p>
    <w:tbl>
      <w:tblPr>
        <w:tblW w:w="9212" w:type="dxa"/>
        <w:tblLook w:val="04A0" w:firstRow="1" w:lastRow="0" w:firstColumn="1" w:lastColumn="0" w:noHBand="0" w:noVBand="1"/>
      </w:tblPr>
      <w:tblGrid>
        <w:gridCol w:w="2518"/>
        <w:gridCol w:w="6694"/>
      </w:tblGrid>
      <w:tr w:rsidR="00A13275" w:rsidRPr="00E90135" w14:paraId="21C2A4CB" w14:textId="77777777" w:rsidTr="0061021A">
        <w:tc>
          <w:tcPr>
            <w:tcW w:w="2518" w:type="dxa"/>
          </w:tcPr>
          <w:p w14:paraId="492DC6AA" w14:textId="77777777" w:rsidR="00A13275" w:rsidRPr="00155B33" w:rsidRDefault="00A13275" w:rsidP="0061021A">
            <w:pPr>
              <w:spacing w:before="120" w:after="160"/>
              <w:rPr>
                <w:rFonts w:ascii="Arial" w:hAnsi="Arial" w:cs="Arial"/>
                <w:b/>
                <w:sz w:val="22"/>
                <w:szCs w:val="22"/>
                <w:lang w:val="en-US"/>
              </w:rPr>
            </w:pPr>
            <w:r w:rsidRPr="00155B33">
              <w:rPr>
                <w:rFonts w:ascii="Arial" w:hAnsi="Arial" w:cs="Arial"/>
                <w:b/>
                <w:sz w:val="22"/>
                <w:szCs w:val="22"/>
              </w:rPr>
              <w:t xml:space="preserve">Coercive </w:t>
            </w:r>
            <w:proofErr w:type="spellStart"/>
            <w:r w:rsidRPr="00155B33">
              <w:rPr>
                <w:rFonts w:ascii="Arial" w:hAnsi="Arial" w:cs="Arial"/>
                <w:b/>
                <w:sz w:val="22"/>
                <w:szCs w:val="22"/>
              </w:rPr>
              <w:t>Pract</w:t>
            </w:r>
            <w:proofErr w:type="spellEnd"/>
            <w:r w:rsidRPr="00155B33">
              <w:rPr>
                <w:rFonts w:ascii="Arial" w:hAnsi="Arial" w:cs="Arial"/>
                <w:b/>
                <w:sz w:val="22"/>
                <w:szCs w:val="22"/>
                <w:lang w:val="en-US"/>
              </w:rPr>
              <w:t>ice</w:t>
            </w:r>
          </w:p>
        </w:tc>
        <w:tc>
          <w:tcPr>
            <w:tcW w:w="6694" w:type="dxa"/>
          </w:tcPr>
          <w:p w14:paraId="7C2B3CA6" w14:textId="77777777" w:rsidR="00A13275" w:rsidRPr="00155B33" w:rsidRDefault="00A13275" w:rsidP="0061021A">
            <w:pPr>
              <w:spacing w:before="120" w:after="160"/>
              <w:rPr>
                <w:rFonts w:ascii="Arial" w:hAnsi="Arial" w:cs="Arial"/>
                <w:sz w:val="22"/>
                <w:szCs w:val="22"/>
                <w:lang w:val="en-US"/>
              </w:rPr>
            </w:pPr>
            <w:r w:rsidRPr="00155B33">
              <w:rPr>
                <w:rFonts w:ascii="Arial" w:hAnsi="Arial" w:cs="Arial"/>
                <w:sz w:val="22"/>
                <w:szCs w:val="22"/>
                <w:lang w:val="en-US"/>
              </w:rPr>
              <w:t>The impairing or harming, or threatening to impair or harm, directly or indirectly, any person or the property of the person with a view to influencing improperly the actions of a person.</w:t>
            </w:r>
          </w:p>
        </w:tc>
      </w:tr>
      <w:tr w:rsidR="00A13275" w:rsidRPr="00E90135" w14:paraId="0931E542" w14:textId="77777777" w:rsidTr="0061021A">
        <w:tc>
          <w:tcPr>
            <w:tcW w:w="2518" w:type="dxa"/>
          </w:tcPr>
          <w:p w14:paraId="4338B638" w14:textId="77777777" w:rsidR="00A13275" w:rsidRPr="00155B33" w:rsidRDefault="00A13275" w:rsidP="0061021A">
            <w:pPr>
              <w:spacing w:before="120" w:after="160"/>
              <w:rPr>
                <w:rFonts w:ascii="Arial" w:hAnsi="Arial" w:cs="Arial"/>
                <w:b/>
                <w:sz w:val="22"/>
                <w:szCs w:val="22"/>
                <w:lang w:val="en-US"/>
              </w:rPr>
            </w:pPr>
            <w:r w:rsidRPr="00155B33">
              <w:rPr>
                <w:rFonts w:ascii="Arial" w:hAnsi="Arial" w:cs="Arial"/>
                <w:b/>
                <w:sz w:val="22"/>
                <w:szCs w:val="22"/>
                <w:lang w:val="en-US"/>
              </w:rPr>
              <w:lastRenderedPageBreak/>
              <w:t>Collusive Practice</w:t>
            </w:r>
          </w:p>
        </w:tc>
        <w:tc>
          <w:tcPr>
            <w:tcW w:w="6694" w:type="dxa"/>
          </w:tcPr>
          <w:p w14:paraId="71B35E34" w14:textId="77777777" w:rsidR="00A13275" w:rsidRPr="00155B33" w:rsidRDefault="00A13275" w:rsidP="0061021A">
            <w:pPr>
              <w:spacing w:before="120" w:after="160"/>
              <w:rPr>
                <w:rFonts w:ascii="Arial" w:hAnsi="Arial" w:cs="Arial"/>
                <w:sz w:val="22"/>
                <w:szCs w:val="22"/>
                <w:lang w:val="en-US"/>
              </w:rPr>
            </w:pPr>
            <w:r w:rsidRPr="00155B33">
              <w:rPr>
                <w:rFonts w:ascii="Arial" w:hAnsi="Arial" w:cs="Arial"/>
                <w:sz w:val="22"/>
                <w:szCs w:val="22"/>
                <w:lang w:val="en-US"/>
              </w:rPr>
              <w:t>An arrangement between two or more persons designed to achieve an improper purpose, including influencing improperly the actions of another person.</w:t>
            </w:r>
          </w:p>
        </w:tc>
      </w:tr>
      <w:tr w:rsidR="00A13275" w:rsidRPr="00E90135" w14:paraId="44769AEC" w14:textId="77777777" w:rsidTr="0061021A">
        <w:tc>
          <w:tcPr>
            <w:tcW w:w="2518" w:type="dxa"/>
          </w:tcPr>
          <w:p w14:paraId="5A34CBE6" w14:textId="77777777" w:rsidR="00A13275" w:rsidRPr="00155B33" w:rsidRDefault="00A13275" w:rsidP="0061021A">
            <w:pPr>
              <w:spacing w:before="120" w:after="160"/>
              <w:rPr>
                <w:rFonts w:ascii="Arial" w:hAnsi="Arial" w:cs="Arial"/>
                <w:b/>
                <w:sz w:val="22"/>
                <w:szCs w:val="22"/>
                <w:lang w:val="en-US"/>
              </w:rPr>
            </w:pPr>
            <w:r w:rsidRPr="00155B33">
              <w:rPr>
                <w:rFonts w:ascii="Arial" w:hAnsi="Arial" w:cs="Arial"/>
                <w:b/>
                <w:sz w:val="22"/>
                <w:szCs w:val="22"/>
                <w:lang w:val="en-US"/>
              </w:rPr>
              <w:t>Corrupt Practice</w:t>
            </w:r>
          </w:p>
        </w:tc>
        <w:tc>
          <w:tcPr>
            <w:tcW w:w="6694" w:type="dxa"/>
          </w:tcPr>
          <w:p w14:paraId="367F15DD" w14:textId="77777777" w:rsidR="00A13275" w:rsidRPr="00155B33" w:rsidRDefault="00A13275" w:rsidP="0061021A">
            <w:pPr>
              <w:spacing w:before="120" w:after="160"/>
              <w:rPr>
                <w:rFonts w:ascii="Arial" w:hAnsi="Arial" w:cs="Arial"/>
                <w:sz w:val="22"/>
                <w:szCs w:val="22"/>
                <w:lang w:val="en-US"/>
              </w:rPr>
            </w:pPr>
            <w:r w:rsidRPr="00155B33">
              <w:rPr>
                <w:rFonts w:ascii="Arial" w:hAnsi="Arial" w:cs="Arial"/>
                <w:sz w:val="22"/>
                <w:szCs w:val="22"/>
                <w:lang w:val="en-US"/>
              </w:rPr>
              <w:t>The promising, offering, giving, making, insisting on, receiving, accepting or soliciting, directly or indirectly, of any illegal payment or undue advantage of any nature, to or by any person, with the intention of influencing the actions of any person or causing any person to refrain from any action.</w:t>
            </w:r>
          </w:p>
        </w:tc>
      </w:tr>
      <w:tr w:rsidR="00A13275" w:rsidRPr="00E90135" w14:paraId="58A6BE17" w14:textId="77777777" w:rsidTr="0061021A">
        <w:tc>
          <w:tcPr>
            <w:tcW w:w="2518" w:type="dxa"/>
          </w:tcPr>
          <w:p w14:paraId="15222F32" w14:textId="77777777" w:rsidR="00A13275" w:rsidRPr="00155B33" w:rsidRDefault="00A13275" w:rsidP="0061021A">
            <w:pPr>
              <w:spacing w:before="120" w:after="160"/>
              <w:rPr>
                <w:rFonts w:ascii="Arial" w:hAnsi="Arial" w:cs="Arial"/>
                <w:b/>
                <w:sz w:val="22"/>
                <w:szCs w:val="22"/>
                <w:lang w:val="en-US"/>
              </w:rPr>
            </w:pPr>
            <w:r w:rsidRPr="00155B33">
              <w:rPr>
                <w:rFonts w:ascii="Arial" w:hAnsi="Arial" w:cs="Arial"/>
                <w:b/>
                <w:sz w:val="22"/>
                <w:szCs w:val="22"/>
                <w:lang w:val="en-US"/>
              </w:rPr>
              <w:t>Fraudulent Practice</w:t>
            </w:r>
          </w:p>
        </w:tc>
        <w:tc>
          <w:tcPr>
            <w:tcW w:w="6694" w:type="dxa"/>
          </w:tcPr>
          <w:p w14:paraId="5B795460" w14:textId="77777777" w:rsidR="00A13275" w:rsidRPr="00155B33" w:rsidRDefault="00A13275" w:rsidP="0061021A">
            <w:pPr>
              <w:spacing w:before="120" w:after="160"/>
              <w:rPr>
                <w:rFonts w:ascii="Arial" w:hAnsi="Arial" w:cs="Arial"/>
                <w:sz w:val="22"/>
                <w:szCs w:val="22"/>
                <w:lang w:val="en-US"/>
              </w:rPr>
            </w:pPr>
            <w:r w:rsidRPr="00155B33">
              <w:rPr>
                <w:rFonts w:ascii="Arial" w:hAnsi="Arial" w:cs="Arial"/>
                <w:sz w:val="22"/>
                <w:szCs w:val="22"/>
                <w:lang w:val="en-US"/>
              </w:rPr>
              <w:t>Any action or omission, including misrepresentation that knowingly or recklessly misleads, or attempts to mislead, a person to obtain a financial benefit or to avoid an obligation.</w:t>
            </w:r>
          </w:p>
        </w:tc>
      </w:tr>
      <w:tr w:rsidR="00A13275" w:rsidRPr="00E90135" w14:paraId="4F640014" w14:textId="77777777" w:rsidTr="0061021A">
        <w:tc>
          <w:tcPr>
            <w:tcW w:w="2518" w:type="dxa"/>
          </w:tcPr>
          <w:p w14:paraId="0FD762AF" w14:textId="77777777" w:rsidR="00A13275" w:rsidRPr="00155B33" w:rsidRDefault="00A13275" w:rsidP="0061021A">
            <w:pPr>
              <w:spacing w:before="120" w:after="160"/>
              <w:rPr>
                <w:rFonts w:ascii="Arial" w:hAnsi="Arial" w:cs="Arial"/>
                <w:b/>
                <w:sz w:val="22"/>
                <w:szCs w:val="22"/>
                <w:lang w:val="en-US"/>
              </w:rPr>
            </w:pPr>
            <w:r w:rsidRPr="00155B33">
              <w:rPr>
                <w:rFonts w:ascii="Arial" w:hAnsi="Arial" w:cs="Arial"/>
                <w:b/>
                <w:sz w:val="22"/>
                <w:szCs w:val="22"/>
                <w:lang w:val="en-US"/>
              </w:rPr>
              <w:t>Obstructive Practice</w:t>
            </w:r>
          </w:p>
        </w:tc>
        <w:tc>
          <w:tcPr>
            <w:tcW w:w="6694" w:type="dxa"/>
          </w:tcPr>
          <w:p w14:paraId="54F17D62" w14:textId="77777777" w:rsidR="00A13275" w:rsidRPr="00155B33" w:rsidRDefault="00A13275" w:rsidP="0061021A">
            <w:pPr>
              <w:spacing w:before="120" w:after="160"/>
              <w:rPr>
                <w:rFonts w:ascii="Arial" w:hAnsi="Arial" w:cs="Arial"/>
                <w:sz w:val="22"/>
                <w:szCs w:val="22"/>
                <w:lang w:val="en-US"/>
              </w:rPr>
            </w:pPr>
            <w:r w:rsidRPr="00155B33">
              <w:rPr>
                <w:rFonts w:ascii="Arial" w:hAnsi="Arial" w:cs="Arial"/>
                <w:sz w:val="22"/>
                <w:szCs w:val="22"/>
                <w:lang w:val="en-US"/>
              </w:rPr>
              <w:t>Means (</w:t>
            </w:r>
            <w:proofErr w:type="spellStart"/>
            <w:r w:rsidRPr="00155B33">
              <w:rPr>
                <w:rFonts w:ascii="Arial" w:hAnsi="Arial" w:cs="Arial"/>
                <w:sz w:val="22"/>
                <w:szCs w:val="22"/>
                <w:lang w:val="en-US"/>
              </w:rPr>
              <w:t>i</w:t>
            </w:r>
            <w:proofErr w:type="spellEnd"/>
            <w:r w:rsidRPr="00155B33">
              <w:rPr>
                <w:rFonts w:ascii="Arial" w:hAnsi="Arial" w:cs="Arial"/>
                <w:sz w:val="22"/>
                <w:szCs w:val="22"/>
                <w:lang w:val="en-US"/>
              </w:rPr>
              <w:t xml:space="preserve">) deliberately destroying, falsifying, altering or concealing evidence material to the investigation or the making of false statements to investigators, in order to materially impede an official investigation into allegations of a Corrupt Practice, Fraudulent Practice, Coercive Practice or Collusive Practice, or threatening, harassing or intimidating any Person to prevent  them from disclosing  their knowledge of matters relevant to the investigation or from pursuing the investigation, or (ii) any act intended to materially impede the exercise of </w:t>
            </w:r>
            <w:proofErr w:type="spellStart"/>
            <w:r w:rsidRPr="00155B33">
              <w:rPr>
                <w:rFonts w:ascii="Arial" w:hAnsi="Arial" w:cs="Arial"/>
                <w:sz w:val="22"/>
                <w:szCs w:val="22"/>
                <w:lang w:val="en-US"/>
              </w:rPr>
              <w:t>KfW's</w:t>
            </w:r>
            <w:proofErr w:type="spellEnd"/>
            <w:r w:rsidRPr="00155B33">
              <w:rPr>
                <w:rFonts w:ascii="Arial" w:hAnsi="Arial" w:cs="Arial"/>
                <w:sz w:val="22"/>
                <w:szCs w:val="22"/>
                <w:lang w:val="en-US"/>
              </w:rPr>
              <w:t xml:space="preserve"> access to contractually required information in connection with an official investigation into allegations of a Corrupt Practice, Fraudulent Practice, Coercive Practice or Collusive Practice.</w:t>
            </w:r>
          </w:p>
        </w:tc>
      </w:tr>
      <w:tr w:rsidR="00A13275" w:rsidRPr="00E90135" w14:paraId="6FED44B5" w14:textId="77777777" w:rsidTr="0061021A">
        <w:trPr>
          <w:trHeight w:val="858"/>
        </w:trPr>
        <w:tc>
          <w:tcPr>
            <w:tcW w:w="2518" w:type="dxa"/>
          </w:tcPr>
          <w:p w14:paraId="4A63D32F" w14:textId="77777777" w:rsidR="00A13275" w:rsidRPr="00155B33" w:rsidRDefault="00A13275" w:rsidP="0061021A">
            <w:pPr>
              <w:spacing w:before="120" w:after="160"/>
              <w:rPr>
                <w:rFonts w:ascii="Arial" w:hAnsi="Arial" w:cs="Arial"/>
                <w:b/>
                <w:sz w:val="22"/>
                <w:szCs w:val="22"/>
                <w:lang w:val="en-US"/>
              </w:rPr>
            </w:pPr>
            <w:r w:rsidRPr="00155B33">
              <w:rPr>
                <w:rFonts w:ascii="Arial" w:hAnsi="Arial" w:cs="Arial"/>
                <w:b/>
                <w:sz w:val="22"/>
                <w:szCs w:val="22"/>
                <w:lang w:val="en-US"/>
              </w:rPr>
              <w:t>Sanctionable Practice</w:t>
            </w:r>
          </w:p>
        </w:tc>
        <w:tc>
          <w:tcPr>
            <w:tcW w:w="6694" w:type="dxa"/>
          </w:tcPr>
          <w:p w14:paraId="72A99CB2" w14:textId="77777777" w:rsidR="00A13275" w:rsidRPr="00155B33" w:rsidRDefault="00A13275" w:rsidP="0061021A">
            <w:pPr>
              <w:spacing w:before="120" w:after="160"/>
              <w:rPr>
                <w:rFonts w:ascii="Arial" w:hAnsi="Arial" w:cs="Arial"/>
                <w:sz w:val="22"/>
                <w:szCs w:val="22"/>
                <w:lang w:val="en-US"/>
              </w:rPr>
            </w:pPr>
            <w:r w:rsidRPr="00155B33">
              <w:rPr>
                <w:rFonts w:ascii="Arial" w:hAnsi="Arial" w:cs="Arial"/>
                <w:sz w:val="22"/>
                <w:szCs w:val="22"/>
                <w:lang w:val="en-US"/>
              </w:rPr>
              <w:t>Any Coercive Practice, Collusive Practice, Corrupt Practice, Fraudulent Practice or Obstructive Practice (as such terms are defined herein) which is unlawful under the Financing Agreement.</w:t>
            </w:r>
          </w:p>
        </w:tc>
      </w:tr>
    </w:tbl>
    <w:p w14:paraId="7C71D141" w14:textId="77777777" w:rsidR="00A13275" w:rsidRPr="00155B33" w:rsidRDefault="00A13275" w:rsidP="00A13275">
      <w:pPr>
        <w:rPr>
          <w:rFonts w:ascii="Arial" w:hAnsi="Arial" w:cs="Arial"/>
          <w:sz w:val="22"/>
          <w:szCs w:val="22"/>
          <w:lang w:val="en-US"/>
        </w:rPr>
      </w:pPr>
    </w:p>
    <w:p w14:paraId="3575B468" w14:textId="77777777" w:rsidR="00A13275" w:rsidRPr="00155B33" w:rsidRDefault="00A13275" w:rsidP="00A13275">
      <w:pPr>
        <w:numPr>
          <w:ilvl w:val="0"/>
          <w:numId w:val="41"/>
        </w:numPr>
        <w:tabs>
          <w:tab w:val="left" w:pos="567"/>
        </w:tabs>
        <w:spacing w:before="120" w:after="120"/>
        <w:ind w:left="567" w:hanging="567"/>
        <w:rPr>
          <w:rFonts w:ascii="Arial" w:hAnsi="Arial" w:cs="Arial"/>
          <w:b/>
          <w:sz w:val="22"/>
          <w:szCs w:val="22"/>
          <w:u w:val="single"/>
          <w:lang w:eastAsia="fr-FR"/>
        </w:rPr>
      </w:pPr>
      <w:r w:rsidRPr="00155B33">
        <w:rPr>
          <w:rFonts w:ascii="Arial" w:hAnsi="Arial" w:cs="Arial"/>
          <w:b/>
          <w:sz w:val="22"/>
          <w:szCs w:val="22"/>
          <w:u w:val="single"/>
          <w:lang w:eastAsia="fr-FR"/>
        </w:rPr>
        <w:t>Social and Environmental Responsibility</w:t>
      </w:r>
    </w:p>
    <w:p w14:paraId="7F96D51E" w14:textId="77777777" w:rsidR="00A13275" w:rsidRPr="00155B33" w:rsidRDefault="00A13275" w:rsidP="00A13275">
      <w:pPr>
        <w:rPr>
          <w:rFonts w:ascii="Arial" w:hAnsi="Arial" w:cs="Arial"/>
          <w:sz w:val="22"/>
          <w:szCs w:val="22"/>
          <w:lang w:val="en-US"/>
        </w:rPr>
      </w:pPr>
      <w:r w:rsidRPr="00155B33">
        <w:rPr>
          <w:rFonts w:ascii="Arial" w:hAnsi="Arial" w:cs="Arial"/>
          <w:sz w:val="22"/>
          <w:szCs w:val="22"/>
          <w:lang w:val="en-US"/>
        </w:rPr>
        <w:t xml:space="preserve">Projects financed in whole or partly in the framework of Financial Cooperation have to ensure compliance with international Environmental, Social, Health and Safety (ESHS) standards (including issues of sexual exploitation and abuse and </w:t>
      </w:r>
      <w:proofErr w:type="gramStart"/>
      <w:r w:rsidRPr="00155B33">
        <w:rPr>
          <w:rFonts w:ascii="Arial" w:hAnsi="Arial" w:cs="Arial"/>
          <w:sz w:val="22"/>
          <w:szCs w:val="22"/>
          <w:lang w:val="en-US"/>
        </w:rPr>
        <w:t>gender based</w:t>
      </w:r>
      <w:proofErr w:type="gramEnd"/>
      <w:r w:rsidRPr="00155B33">
        <w:rPr>
          <w:rFonts w:ascii="Arial" w:hAnsi="Arial" w:cs="Arial"/>
          <w:sz w:val="22"/>
          <w:szCs w:val="22"/>
          <w:lang w:val="en-US"/>
        </w:rPr>
        <w:t xml:space="preserve"> violence) Contractors in </w:t>
      </w:r>
      <w:proofErr w:type="spellStart"/>
      <w:r w:rsidRPr="00155B33">
        <w:rPr>
          <w:rFonts w:ascii="Arial" w:hAnsi="Arial" w:cs="Arial"/>
          <w:sz w:val="22"/>
          <w:szCs w:val="22"/>
          <w:lang w:val="en-US"/>
        </w:rPr>
        <w:t>KfW</w:t>
      </w:r>
      <w:proofErr w:type="spellEnd"/>
      <w:r w:rsidRPr="00155B33">
        <w:rPr>
          <w:rFonts w:ascii="Arial" w:hAnsi="Arial" w:cs="Arial"/>
          <w:sz w:val="22"/>
          <w:szCs w:val="22"/>
          <w:lang w:val="en-US"/>
        </w:rPr>
        <w:t>-financed projects shall consequently undertake in the respective Contracts to:</w:t>
      </w:r>
    </w:p>
    <w:p w14:paraId="587AC9D9" w14:textId="77777777" w:rsidR="00A13275" w:rsidRPr="00155B33" w:rsidRDefault="00A13275" w:rsidP="00A13275">
      <w:pPr>
        <w:numPr>
          <w:ilvl w:val="0"/>
          <w:numId w:val="42"/>
        </w:numPr>
        <w:spacing w:before="200" w:after="0"/>
        <w:rPr>
          <w:rFonts w:ascii="Arial" w:hAnsi="Arial" w:cs="Arial"/>
          <w:sz w:val="22"/>
          <w:szCs w:val="22"/>
          <w:lang w:val="en-US"/>
        </w:rPr>
      </w:pPr>
      <w:r w:rsidRPr="00155B33">
        <w:rPr>
          <w:rFonts w:ascii="Arial" w:hAnsi="Arial" w:cs="Arial"/>
          <w:sz w:val="22"/>
          <w:szCs w:val="22"/>
          <w:lang w:val="en-US"/>
        </w:rPr>
        <w:t xml:space="preserve">comply with and ensure that all their Subcontractors and major suppliers, i.e. for major supply items comply with international environmental and </w:t>
      </w:r>
      <w:proofErr w:type="spellStart"/>
      <w:r w:rsidRPr="00155B33">
        <w:rPr>
          <w:rFonts w:ascii="Arial" w:hAnsi="Arial" w:cs="Arial"/>
          <w:sz w:val="22"/>
          <w:szCs w:val="22"/>
          <w:lang w:val="en-US"/>
        </w:rPr>
        <w:t>labour</w:t>
      </w:r>
      <w:proofErr w:type="spellEnd"/>
      <w:r w:rsidRPr="00155B33">
        <w:rPr>
          <w:rFonts w:ascii="Arial" w:hAnsi="Arial" w:cs="Arial"/>
          <w:sz w:val="22"/>
          <w:szCs w:val="22"/>
          <w:lang w:val="en-US"/>
        </w:rPr>
        <w:t xml:space="preserve"> standards, consistent with applicable law and regulations in the country of implementation of the respective Contract and the fundamental conventions of the International </w:t>
      </w:r>
      <w:proofErr w:type="spellStart"/>
      <w:r w:rsidRPr="00155B33">
        <w:rPr>
          <w:rFonts w:ascii="Arial" w:hAnsi="Arial" w:cs="Arial"/>
          <w:sz w:val="22"/>
          <w:szCs w:val="22"/>
          <w:lang w:val="en-US"/>
        </w:rPr>
        <w:t>Labour</w:t>
      </w:r>
      <w:proofErr w:type="spellEnd"/>
      <w:r w:rsidRPr="00155B33">
        <w:rPr>
          <w:rFonts w:ascii="Arial" w:hAnsi="Arial" w:cs="Arial"/>
          <w:sz w:val="22"/>
          <w:szCs w:val="22"/>
          <w:lang w:val="en-US"/>
        </w:rPr>
        <w:t xml:space="preserve"> </w:t>
      </w:r>
      <w:proofErr w:type="spellStart"/>
      <w:r w:rsidRPr="00155B33">
        <w:rPr>
          <w:rFonts w:ascii="Arial" w:hAnsi="Arial" w:cs="Arial"/>
          <w:sz w:val="22"/>
          <w:szCs w:val="22"/>
          <w:lang w:val="en-US"/>
        </w:rPr>
        <w:t>Organisation</w:t>
      </w:r>
      <w:proofErr w:type="spellEnd"/>
      <w:r w:rsidRPr="00E90135">
        <w:rPr>
          <w:rStyle w:val="FootnoteReference"/>
          <w:rFonts w:cs="Arial"/>
          <w:sz w:val="22"/>
          <w:szCs w:val="22"/>
          <w:lang w:val="en-US"/>
        </w:rPr>
        <w:footnoteReference w:id="5"/>
      </w:r>
      <w:r w:rsidRPr="00155B33">
        <w:rPr>
          <w:rFonts w:ascii="Arial" w:hAnsi="Arial" w:cs="Arial"/>
          <w:sz w:val="22"/>
          <w:szCs w:val="22"/>
          <w:lang w:val="en-US"/>
        </w:rPr>
        <w:t xml:space="preserve"> (ILO) and international environmental treaties and;</w:t>
      </w:r>
    </w:p>
    <w:p w14:paraId="799E5DAC" w14:textId="77777777" w:rsidR="00A13275" w:rsidRPr="00155B33" w:rsidRDefault="00A13275" w:rsidP="00A13275">
      <w:pPr>
        <w:numPr>
          <w:ilvl w:val="0"/>
          <w:numId w:val="42"/>
        </w:numPr>
        <w:spacing w:before="200" w:after="0"/>
        <w:rPr>
          <w:rFonts w:ascii="Arial" w:hAnsi="Arial" w:cs="Arial"/>
          <w:sz w:val="22"/>
          <w:szCs w:val="22"/>
          <w:lang w:val="en-US"/>
        </w:rPr>
      </w:pPr>
      <w:r w:rsidRPr="00155B33">
        <w:rPr>
          <w:rFonts w:ascii="Arial" w:hAnsi="Arial" w:cs="Arial"/>
          <w:sz w:val="22"/>
          <w:szCs w:val="22"/>
          <w:lang w:val="en-US"/>
        </w:rPr>
        <w:t>implement any environmental and social risks mitigation measures, as identified in the environmental and social impact assessment (ESIA) and further detailed in the environmental and social management plan (ESMP) as far as these measures are relevant to the Contract and implement measures for the prevention of sexual exploitation and abuse and gender-based violence.</w:t>
      </w:r>
    </w:p>
    <w:p w14:paraId="4B7C9980" w14:textId="77777777" w:rsidR="00A13275" w:rsidRPr="00155B33" w:rsidRDefault="00A13275" w:rsidP="00A13275">
      <w:pPr>
        <w:widowControl w:val="0"/>
        <w:autoSpaceDE w:val="0"/>
        <w:autoSpaceDN w:val="0"/>
        <w:spacing w:before="142" w:line="240" w:lineRule="atLeast"/>
        <w:ind w:left="426"/>
        <w:contextualSpacing/>
        <w:rPr>
          <w:rFonts w:ascii="Arial" w:hAnsi="Arial" w:cs="Arial"/>
          <w:lang w:val="en-US" w:eastAsia="en-US"/>
        </w:rPr>
      </w:pPr>
    </w:p>
    <w:p w14:paraId="6FD3EE0A" w14:textId="77777777" w:rsidR="00C75A50" w:rsidRPr="00155B33" w:rsidRDefault="00C75A50" w:rsidP="00C75A50">
      <w:pPr>
        <w:spacing w:after="0" w:line="276" w:lineRule="auto"/>
        <w:ind w:left="720"/>
        <w:contextualSpacing/>
        <w:rPr>
          <w:rFonts w:ascii="Arial" w:eastAsia="Calibri" w:hAnsi="Arial" w:cs="Arial"/>
          <w:b/>
          <w:sz w:val="28"/>
          <w:szCs w:val="28"/>
          <w:lang w:val="en-US" w:eastAsia="en-US" w:bidi="ar-SA"/>
        </w:rPr>
      </w:pPr>
    </w:p>
    <w:p w14:paraId="305FF7B6" w14:textId="77777777" w:rsidR="00C75A50" w:rsidRPr="00C75A50" w:rsidRDefault="00C75A50" w:rsidP="00C75A50">
      <w:pPr>
        <w:spacing w:after="0" w:line="276" w:lineRule="auto"/>
        <w:ind w:left="720"/>
        <w:contextualSpacing/>
        <w:rPr>
          <w:rFonts w:ascii="Arial" w:eastAsia="Calibri" w:hAnsi="Arial" w:cs="Arial"/>
          <w:b/>
          <w:sz w:val="28"/>
          <w:szCs w:val="28"/>
          <w:lang w:eastAsia="en-US" w:bidi="ar-SA"/>
        </w:rPr>
      </w:pPr>
    </w:p>
    <w:p w14:paraId="6CAEC12E" w14:textId="77777777" w:rsidR="00C75A50" w:rsidRPr="00C75A50" w:rsidRDefault="00C75A50" w:rsidP="00C75A50">
      <w:pPr>
        <w:spacing w:after="0" w:line="276" w:lineRule="auto"/>
        <w:ind w:left="720"/>
        <w:contextualSpacing/>
        <w:rPr>
          <w:rFonts w:ascii="Arial" w:eastAsia="Calibri" w:hAnsi="Arial" w:cs="Arial"/>
          <w:b/>
          <w:sz w:val="28"/>
          <w:szCs w:val="28"/>
          <w:lang w:eastAsia="en-US" w:bidi="ar-SA"/>
        </w:rPr>
      </w:pPr>
    </w:p>
    <w:p w14:paraId="0735E72B" w14:textId="77777777" w:rsidR="00C75A50" w:rsidRPr="004B1F44" w:rsidRDefault="00C75A50" w:rsidP="00D172DA">
      <w:pPr>
        <w:pStyle w:val="Heading1"/>
        <w:rPr>
          <w:rFonts w:ascii="Arial" w:hAnsi="Arial" w:cs="Arial"/>
          <w:b/>
          <w:sz w:val="28"/>
          <w:szCs w:val="28"/>
          <w:lang w:bidi="ar-SA"/>
        </w:rPr>
      </w:pPr>
      <w:r w:rsidRPr="004B1F44">
        <w:rPr>
          <w:rFonts w:ascii="Arial" w:hAnsi="Arial" w:cs="Arial"/>
          <w:b/>
          <w:sz w:val="28"/>
          <w:szCs w:val="28"/>
          <w:lang w:bidi="ar-SA"/>
        </w:rPr>
        <w:t>PART 3:</w:t>
      </w:r>
      <w:r w:rsidRPr="004B1F44">
        <w:rPr>
          <w:rFonts w:ascii="Arial" w:hAnsi="Arial" w:cs="Arial"/>
          <w:b/>
          <w:sz w:val="28"/>
          <w:szCs w:val="28"/>
          <w:lang w:bidi="ar-SA"/>
        </w:rPr>
        <w:tab/>
      </w:r>
      <w:proofErr w:type="spellStart"/>
      <w:r w:rsidRPr="004B1F44">
        <w:rPr>
          <w:rFonts w:ascii="Arial" w:hAnsi="Arial" w:cs="Arial"/>
          <w:b/>
          <w:sz w:val="28"/>
          <w:szCs w:val="28"/>
          <w:lang w:bidi="ar-SA"/>
        </w:rPr>
        <w:t>Terms</w:t>
      </w:r>
      <w:proofErr w:type="spellEnd"/>
      <w:r w:rsidRPr="004B1F44">
        <w:rPr>
          <w:rFonts w:ascii="Arial" w:hAnsi="Arial" w:cs="Arial"/>
          <w:b/>
          <w:sz w:val="28"/>
          <w:szCs w:val="28"/>
          <w:lang w:bidi="ar-SA"/>
        </w:rPr>
        <w:t xml:space="preserve"> </w:t>
      </w:r>
      <w:proofErr w:type="spellStart"/>
      <w:r w:rsidRPr="004B1F44">
        <w:rPr>
          <w:rFonts w:ascii="Arial" w:hAnsi="Arial" w:cs="Arial"/>
          <w:b/>
          <w:sz w:val="28"/>
          <w:szCs w:val="28"/>
          <w:lang w:bidi="ar-SA"/>
        </w:rPr>
        <w:t>of</w:t>
      </w:r>
      <w:proofErr w:type="spellEnd"/>
      <w:r w:rsidRPr="004B1F44">
        <w:rPr>
          <w:rFonts w:ascii="Arial" w:hAnsi="Arial" w:cs="Arial"/>
          <w:b/>
          <w:sz w:val="28"/>
          <w:szCs w:val="28"/>
          <w:lang w:bidi="ar-SA"/>
        </w:rPr>
        <w:t xml:space="preserve"> </w:t>
      </w:r>
      <w:proofErr w:type="spellStart"/>
      <w:r w:rsidRPr="004B1F44">
        <w:rPr>
          <w:rFonts w:ascii="Arial" w:hAnsi="Arial" w:cs="Arial"/>
          <w:b/>
          <w:sz w:val="28"/>
          <w:szCs w:val="28"/>
          <w:lang w:bidi="ar-SA"/>
        </w:rPr>
        <w:t>reference</w:t>
      </w:r>
      <w:proofErr w:type="spellEnd"/>
    </w:p>
    <w:p w14:paraId="39F20E00" w14:textId="77777777" w:rsidR="00532BB7" w:rsidRPr="0097084D" w:rsidRDefault="002F0347" w:rsidP="00532BB7">
      <w:pPr>
        <w:jc w:val="center"/>
        <w:rPr>
          <w:rFonts w:ascii="Arial" w:hAnsi="Arial" w:cs="Arial"/>
          <w:b/>
          <w:bCs/>
          <w:sz w:val="28"/>
          <w:szCs w:val="28"/>
          <w:lang w:val="en-US"/>
        </w:rPr>
      </w:pPr>
      <w:r w:rsidRPr="0097084D">
        <w:rPr>
          <w:rFonts w:ascii="Arial" w:hAnsi="Arial" w:cs="Arial"/>
          <w:b/>
          <w:bCs/>
          <w:sz w:val="28"/>
          <w:szCs w:val="28"/>
          <w:lang w:val="en-US"/>
        </w:rPr>
        <w:t xml:space="preserve"> </w:t>
      </w:r>
      <w:r w:rsidR="00532BB7" w:rsidRPr="0097084D">
        <w:rPr>
          <w:rFonts w:ascii="Arial" w:hAnsi="Arial" w:cs="Arial"/>
          <w:b/>
          <w:bCs/>
          <w:sz w:val="28"/>
          <w:szCs w:val="28"/>
          <w:lang w:val="en-US"/>
        </w:rPr>
        <w:t>“Consulting Services for the implementation of the communication and visibility measures for the Energy Efficient Rehabilitation of Student Dormitories in North Macedonia”</w:t>
      </w:r>
    </w:p>
    <w:p w14:paraId="160FE461" w14:textId="77777777" w:rsidR="00532BB7" w:rsidRPr="004B1F44" w:rsidRDefault="00532BB7" w:rsidP="00532BB7">
      <w:pPr>
        <w:rPr>
          <w:rFonts w:ascii="Arial" w:hAnsi="Arial" w:cs="Arial"/>
          <w:lang w:val="en-US"/>
        </w:rPr>
      </w:pPr>
    </w:p>
    <w:sdt>
      <w:sdtPr>
        <w:rPr>
          <w:rFonts w:ascii="Times New Roman" w:eastAsiaTheme="minorHAnsi" w:hAnsi="Times New Roman" w:cs="Arial"/>
          <w:b w:val="0"/>
          <w:bCs w:val="0"/>
          <w:caps w:val="0"/>
          <w:sz w:val="22"/>
          <w:szCs w:val="22"/>
          <w:lang w:val="de-AT" w:eastAsia="en-US"/>
        </w:rPr>
        <w:id w:val="-1122459310"/>
        <w:docPartObj>
          <w:docPartGallery w:val="Table of Contents"/>
          <w:docPartUnique/>
        </w:docPartObj>
      </w:sdtPr>
      <w:sdtEndPr>
        <w:rPr>
          <w:rFonts w:eastAsia="SimSun"/>
          <w:sz w:val="24"/>
          <w:szCs w:val="24"/>
          <w:lang w:val="en-GB" w:eastAsia="zh-CN"/>
        </w:rPr>
      </w:sdtEndPr>
      <w:sdtContent>
        <w:p w14:paraId="7AB91090" w14:textId="77777777" w:rsidR="00532BB7" w:rsidRPr="004B1F44" w:rsidRDefault="00532BB7" w:rsidP="00532BB7">
          <w:pPr>
            <w:pStyle w:val="TOCHeading"/>
            <w:rPr>
              <w:rFonts w:cs="Arial"/>
              <w:b w:val="0"/>
              <w:bCs w:val="0"/>
            </w:rPr>
          </w:pPr>
          <w:r w:rsidRPr="004B1F44">
            <w:rPr>
              <w:rFonts w:cs="Arial"/>
            </w:rPr>
            <w:t>Content</w:t>
          </w:r>
        </w:p>
        <w:p w14:paraId="28BD4E6A" w14:textId="713605EB" w:rsidR="00532BB7" w:rsidRPr="004B1F44" w:rsidRDefault="00532BB7" w:rsidP="00532BB7">
          <w:pPr>
            <w:pStyle w:val="TOC1"/>
            <w:tabs>
              <w:tab w:val="left" w:pos="440"/>
              <w:tab w:val="right" w:leader="dot" w:pos="9063"/>
            </w:tabs>
            <w:rPr>
              <w:rFonts w:ascii="Arial" w:eastAsiaTheme="minorEastAsia" w:hAnsi="Arial" w:cs="Arial"/>
              <w:noProof/>
              <w:lang w:val="de-DE" w:eastAsia="de-DE"/>
            </w:rPr>
          </w:pPr>
          <w:r w:rsidRPr="004B1F44">
            <w:rPr>
              <w:rFonts w:ascii="Arial" w:hAnsi="Arial" w:cs="Arial"/>
            </w:rPr>
            <w:fldChar w:fldCharType="begin"/>
          </w:r>
          <w:r w:rsidRPr="004B1F44">
            <w:rPr>
              <w:rFonts w:ascii="Arial" w:hAnsi="Arial" w:cs="Arial"/>
            </w:rPr>
            <w:instrText xml:space="preserve"> TOC \o "1-3" \h \z \u </w:instrText>
          </w:r>
          <w:r w:rsidRPr="004B1F44">
            <w:rPr>
              <w:rFonts w:ascii="Arial" w:hAnsi="Arial" w:cs="Arial"/>
            </w:rPr>
            <w:fldChar w:fldCharType="separate"/>
          </w:r>
          <w:hyperlink w:anchor="_Toc130995962" w:history="1">
            <w:r w:rsidRPr="004B1F44">
              <w:rPr>
                <w:rStyle w:val="Hyperlink"/>
                <w:rFonts w:cs="Arial"/>
                <w:noProof/>
                <w:lang w:val="en-US"/>
              </w:rPr>
              <w:t>1.</w:t>
            </w:r>
            <w:r w:rsidRPr="004B1F44">
              <w:rPr>
                <w:rFonts w:ascii="Arial" w:eastAsiaTheme="minorEastAsia" w:hAnsi="Arial" w:cs="Arial"/>
                <w:noProof/>
                <w:lang w:val="de-DE" w:eastAsia="de-DE"/>
              </w:rPr>
              <w:tab/>
            </w:r>
            <w:r w:rsidRPr="004B1F44">
              <w:rPr>
                <w:rStyle w:val="Hyperlink"/>
                <w:rFonts w:cs="Arial"/>
                <w:noProof/>
                <w:lang w:val="en-US"/>
              </w:rPr>
              <w:t>Background</w:t>
            </w:r>
            <w:r w:rsidRPr="004B1F44">
              <w:rPr>
                <w:rFonts w:ascii="Arial" w:hAnsi="Arial" w:cs="Arial"/>
                <w:noProof/>
                <w:webHidden/>
              </w:rPr>
              <w:tab/>
            </w:r>
            <w:r w:rsidRPr="004B1F44">
              <w:rPr>
                <w:rFonts w:ascii="Arial" w:hAnsi="Arial" w:cs="Arial"/>
                <w:noProof/>
                <w:webHidden/>
              </w:rPr>
              <w:fldChar w:fldCharType="begin"/>
            </w:r>
            <w:r w:rsidRPr="004B1F44">
              <w:rPr>
                <w:rFonts w:ascii="Arial" w:hAnsi="Arial" w:cs="Arial"/>
                <w:noProof/>
                <w:webHidden/>
              </w:rPr>
              <w:instrText xml:space="preserve"> PAGEREF _Toc130995962 \h </w:instrText>
            </w:r>
            <w:r w:rsidRPr="004B1F44">
              <w:rPr>
                <w:rFonts w:ascii="Arial" w:hAnsi="Arial" w:cs="Arial"/>
                <w:noProof/>
                <w:webHidden/>
              </w:rPr>
            </w:r>
            <w:r w:rsidRPr="004B1F44">
              <w:rPr>
                <w:rFonts w:ascii="Arial" w:hAnsi="Arial" w:cs="Arial"/>
                <w:noProof/>
                <w:webHidden/>
              </w:rPr>
              <w:fldChar w:fldCharType="separate"/>
            </w:r>
            <w:r w:rsidR="00A2217A">
              <w:rPr>
                <w:rFonts w:ascii="Arial" w:hAnsi="Arial" w:cs="Arial"/>
                <w:noProof/>
                <w:webHidden/>
              </w:rPr>
              <w:t>26</w:t>
            </w:r>
            <w:r w:rsidRPr="004B1F44">
              <w:rPr>
                <w:rFonts w:ascii="Arial" w:hAnsi="Arial" w:cs="Arial"/>
                <w:noProof/>
                <w:webHidden/>
              </w:rPr>
              <w:fldChar w:fldCharType="end"/>
            </w:r>
          </w:hyperlink>
        </w:p>
        <w:p w14:paraId="0175F3C8" w14:textId="4A68F112" w:rsidR="00532BB7" w:rsidRPr="004B1F44" w:rsidRDefault="004C386D" w:rsidP="00532BB7">
          <w:pPr>
            <w:pStyle w:val="TOC1"/>
            <w:tabs>
              <w:tab w:val="left" w:pos="440"/>
              <w:tab w:val="right" w:leader="dot" w:pos="9063"/>
            </w:tabs>
            <w:rPr>
              <w:rFonts w:ascii="Arial" w:eastAsiaTheme="minorEastAsia" w:hAnsi="Arial" w:cs="Arial"/>
              <w:noProof/>
              <w:lang w:val="de-DE" w:eastAsia="de-DE"/>
            </w:rPr>
          </w:pPr>
          <w:hyperlink w:anchor="_Toc130995963" w:history="1">
            <w:r w:rsidR="00532BB7" w:rsidRPr="004B1F44">
              <w:rPr>
                <w:rStyle w:val="Hyperlink"/>
                <w:rFonts w:cs="Arial"/>
                <w:noProof/>
                <w:lang w:val="en-US"/>
              </w:rPr>
              <w:t>2.</w:t>
            </w:r>
            <w:r w:rsidR="00532BB7" w:rsidRPr="004B1F44">
              <w:rPr>
                <w:rFonts w:ascii="Arial" w:eastAsiaTheme="minorEastAsia" w:hAnsi="Arial" w:cs="Arial"/>
                <w:noProof/>
                <w:lang w:val="de-DE" w:eastAsia="de-DE"/>
              </w:rPr>
              <w:tab/>
            </w:r>
            <w:r w:rsidR="00532BB7" w:rsidRPr="004B1F44">
              <w:rPr>
                <w:rStyle w:val="Hyperlink"/>
                <w:rFonts w:cs="Arial"/>
                <w:noProof/>
                <w:lang w:val="en-US"/>
              </w:rPr>
              <w:t>Objectives of the Assignment</w:t>
            </w:r>
            <w:r w:rsidR="00532BB7" w:rsidRPr="004B1F44">
              <w:rPr>
                <w:rFonts w:ascii="Arial" w:hAnsi="Arial" w:cs="Arial"/>
                <w:noProof/>
                <w:webHidden/>
              </w:rPr>
              <w:tab/>
            </w:r>
            <w:r w:rsidR="00532BB7" w:rsidRPr="004B1F44">
              <w:rPr>
                <w:rFonts w:ascii="Arial" w:hAnsi="Arial" w:cs="Arial"/>
                <w:noProof/>
                <w:webHidden/>
              </w:rPr>
              <w:fldChar w:fldCharType="begin"/>
            </w:r>
            <w:r w:rsidR="00532BB7" w:rsidRPr="004B1F44">
              <w:rPr>
                <w:rFonts w:ascii="Arial" w:hAnsi="Arial" w:cs="Arial"/>
                <w:noProof/>
                <w:webHidden/>
              </w:rPr>
              <w:instrText xml:space="preserve"> PAGEREF _Toc130995963 \h </w:instrText>
            </w:r>
            <w:r w:rsidR="00532BB7" w:rsidRPr="004B1F44">
              <w:rPr>
                <w:rFonts w:ascii="Arial" w:hAnsi="Arial" w:cs="Arial"/>
                <w:noProof/>
                <w:webHidden/>
              </w:rPr>
            </w:r>
            <w:r w:rsidR="00532BB7" w:rsidRPr="004B1F44">
              <w:rPr>
                <w:rFonts w:ascii="Arial" w:hAnsi="Arial" w:cs="Arial"/>
                <w:noProof/>
                <w:webHidden/>
              </w:rPr>
              <w:fldChar w:fldCharType="separate"/>
            </w:r>
            <w:r w:rsidR="00A2217A">
              <w:rPr>
                <w:rFonts w:ascii="Arial" w:hAnsi="Arial" w:cs="Arial"/>
                <w:noProof/>
                <w:webHidden/>
              </w:rPr>
              <w:t>26</w:t>
            </w:r>
            <w:r w:rsidR="00532BB7" w:rsidRPr="004B1F44">
              <w:rPr>
                <w:rFonts w:ascii="Arial" w:hAnsi="Arial" w:cs="Arial"/>
                <w:noProof/>
                <w:webHidden/>
              </w:rPr>
              <w:fldChar w:fldCharType="end"/>
            </w:r>
          </w:hyperlink>
        </w:p>
        <w:p w14:paraId="2515E6C5" w14:textId="23586C40" w:rsidR="00532BB7" w:rsidRPr="004B1F44" w:rsidRDefault="004C386D" w:rsidP="00532BB7">
          <w:pPr>
            <w:pStyle w:val="TOC1"/>
            <w:tabs>
              <w:tab w:val="left" w:pos="440"/>
              <w:tab w:val="right" w:leader="dot" w:pos="9063"/>
            </w:tabs>
            <w:rPr>
              <w:rFonts w:ascii="Arial" w:eastAsiaTheme="minorEastAsia" w:hAnsi="Arial" w:cs="Arial"/>
              <w:noProof/>
              <w:lang w:val="de-DE" w:eastAsia="de-DE"/>
            </w:rPr>
          </w:pPr>
          <w:hyperlink w:anchor="_Toc130995964" w:history="1">
            <w:r w:rsidR="00532BB7" w:rsidRPr="004B1F44">
              <w:rPr>
                <w:rStyle w:val="Hyperlink"/>
                <w:rFonts w:cs="Arial"/>
                <w:noProof/>
                <w:lang w:val="en-US"/>
              </w:rPr>
              <w:t>3.</w:t>
            </w:r>
            <w:r w:rsidR="00532BB7" w:rsidRPr="004B1F44">
              <w:rPr>
                <w:rFonts w:ascii="Arial" w:eastAsiaTheme="minorEastAsia" w:hAnsi="Arial" w:cs="Arial"/>
                <w:noProof/>
                <w:lang w:val="de-DE" w:eastAsia="de-DE"/>
              </w:rPr>
              <w:tab/>
            </w:r>
            <w:r w:rsidR="00532BB7" w:rsidRPr="004B1F44">
              <w:rPr>
                <w:rStyle w:val="Hyperlink"/>
                <w:rFonts w:cs="Arial"/>
                <w:noProof/>
                <w:lang w:val="en-US"/>
              </w:rPr>
              <w:t>Scope of Services</w:t>
            </w:r>
            <w:r w:rsidR="00532BB7" w:rsidRPr="004B1F44">
              <w:rPr>
                <w:rFonts w:ascii="Arial" w:hAnsi="Arial" w:cs="Arial"/>
                <w:noProof/>
                <w:webHidden/>
              </w:rPr>
              <w:tab/>
            </w:r>
            <w:r w:rsidR="00532BB7" w:rsidRPr="004B1F44">
              <w:rPr>
                <w:rFonts w:ascii="Arial" w:hAnsi="Arial" w:cs="Arial"/>
                <w:noProof/>
                <w:webHidden/>
              </w:rPr>
              <w:fldChar w:fldCharType="begin"/>
            </w:r>
            <w:r w:rsidR="00532BB7" w:rsidRPr="004B1F44">
              <w:rPr>
                <w:rFonts w:ascii="Arial" w:hAnsi="Arial" w:cs="Arial"/>
                <w:noProof/>
                <w:webHidden/>
              </w:rPr>
              <w:instrText xml:space="preserve"> PAGEREF _Toc130995964 \h </w:instrText>
            </w:r>
            <w:r w:rsidR="00532BB7" w:rsidRPr="004B1F44">
              <w:rPr>
                <w:rFonts w:ascii="Arial" w:hAnsi="Arial" w:cs="Arial"/>
                <w:noProof/>
                <w:webHidden/>
              </w:rPr>
            </w:r>
            <w:r w:rsidR="00532BB7" w:rsidRPr="004B1F44">
              <w:rPr>
                <w:rFonts w:ascii="Arial" w:hAnsi="Arial" w:cs="Arial"/>
                <w:noProof/>
                <w:webHidden/>
              </w:rPr>
              <w:fldChar w:fldCharType="separate"/>
            </w:r>
            <w:r w:rsidR="00A2217A">
              <w:rPr>
                <w:rFonts w:ascii="Arial" w:hAnsi="Arial" w:cs="Arial"/>
                <w:noProof/>
                <w:webHidden/>
              </w:rPr>
              <w:t>27</w:t>
            </w:r>
            <w:r w:rsidR="00532BB7" w:rsidRPr="004B1F44">
              <w:rPr>
                <w:rFonts w:ascii="Arial" w:hAnsi="Arial" w:cs="Arial"/>
                <w:noProof/>
                <w:webHidden/>
              </w:rPr>
              <w:fldChar w:fldCharType="end"/>
            </w:r>
          </w:hyperlink>
        </w:p>
        <w:p w14:paraId="5442E65D" w14:textId="017071C7" w:rsidR="00532BB7" w:rsidRPr="004B1F44" w:rsidRDefault="004C386D" w:rsidP="00532BB7">
          <w:pPr>
            <w:pStyle w:val="TOC2"/>
            <w:tabs>
              <w:tab w:val="left" w:pos="880"/>
              <w:tab w:val="right" w:leader="dot" w:pos="9063"/>
            </w:tabs>
            <w:rPr>
              <w:rFonts w:ascii="Arial" w:eastAsiaTheme="minorEastAsia" w:hAnsi="Arial" w:cs="Arial"/>
              <w:noProof/>
              <w:lang w:val="de-DE" w:eastAsia="de-DE"/>
            </w:rPr>
          </w:pPr>
          <w:hyperlink w:anchor="_Toc130995965" w:history="1">
            <w:r w:rsidR="00532BB7" w:rsidRPr="004B1F44">
              <w:rPr>
                <w:rStyle w:val="Hyperlink"/>
                <w:rFonts w:cs="Arial"/>
                <w:noProof/>
                <w:lang w:val="en-US"/>
              </w:rPr>
              <w:t>3.1.</w:t>
            </w:r>
            <w:r w:rsidR="00532BB7" w:rsidRPr="004B1F44">
              <w:rPr>
                <w:rFonts w:ascii="Arial" w:eastAsiaTheme="minorEastAsia" w:hAnsi="Arial" w:cs="Arial"/>
                <w:noProof/>
                <w:lang w:val="de-DE" w:eastAsia="de-DE"/>
              </w:rPr>
              <w:tab/>
            </w:r>
            <w:r w:rsidR="00532BB7" w:rsidRPr="004B1F44">
              <w:rPr>
                <w:rStyle w:val="Hyperlink"/>
                <w:rFonts w:cs="Arial"/>
                <w:noProof/>
                <w:lang w:val="en-US"/>
              </w:rPr>
              <w:t>Communication objectives</w:t>
            </w:r>
            <w:r w:rsidR="00532BB7" w:rsidRPr="004B1F44">
              <w:rPr>
                <w:rFonts w:ascii="Arial" w:hAnsi="Arial" w:cs="Arial"/>
                <w:noProof/>
                <w:webHidden/>
              </w:rPr>
              <w:tab/>
            </w:r>
            <w:r w:rsidR="00532BB7" w:rsidRPr="004B1F44">
              <w:rPr>
                <w:rFonts w:ascii="Arial" w:hAnsi="Arial" w:cs="Arial"/>
                <w:noProof/>
                <w:webHidden/>
              </w:rPr>
              <w:fldChar w:fldCharType="begin"/>
            </w:r>
            <w:r w:rsidR="00532BB7" w:rsidRPr="004B1F44">
              <w:rPr>
                <w:rFonts w:ascii="Arial" w:hAnsi="Arial" w:cs="Arial"/>
                <w:noProof/>
                <w:webHidden/>
              </w:rPr>
              <w:instrText xml:space="preserve"> PAGEREF _Toc130995965 \h </w:instrText>
            </w:r>
            <w:r w:rsidR="00532BB7" w:rsidRPr="004B1F44">
              <w:rPr>
                <w:rFonts w:ascii="Arial" w:hAnsi="Arial" w:cs="Arial"/>
                <w:noProof/>
                <w:webHidden/>
              </w:rPr>
            </w:r>
            <w:r w:rsidR="00532BB7" w:rsidRPr="004B1F44">
              <w:rPr>
                <w:rFonts w:ascii="Arial" w:hAnsi="Arial" w:cs="Arial"/>
                <w:noProof/>
                <w:webHidden/>
              </w:rPr>
              <w:fldChar w:fldCharType="separate"/>
            </w:r>
            <w:r w:rsidR="00A2217A">
              <w:rPr>
                <w:rFonts w:ascii="Arial" w:hAnsi="Arial" w:cs="Arial"/>
                <w:noProof/>
                <w:webHidden/>
              </w:rPr>
              <w:t>27</w:t>
            </w:r>
            <w:r w:rsidR="00532BB7" w:rsidRPr="004B1F44">
              <w:rPr>
                <w:rFonts w:ascii="Arial" w:hAnsi="Arial" w:cs="Arial"/>
                <w:noProof/>
                <w:webHidden/>
              </w:rPr>
              <w:fldChar w:fldCharType="end"/>
            </w:r>
          </w:hyperlink>
        </w:p>
        <w:p w14:paraId="258C581D" w14:textId="48E536B9" w:rsidR="00532BB7" w:rsidRPr="004B1F44" w:rsidRDefault="004C386D" w:rsidP="00532BB7">
          <w:pPr>
            <w:pStyle w:val="TOC2"/>
            <w:tabs>
              <w:tab w:val="left" w:pos="880"/>
              <w:tab w:val="right" w:leader="dot" w:pos="9063"/>
            </w:tabs>
            <w:rPr>
              <w:rFonts w:ascii="Arial" w:eastAsiaTheme="minorEastAsia" w:hAnsi="Arial" w:cs="Arial"/>
              <w:noProof/>
              <w:lang w:val="de-DE" w:eastAsia="de-DE"/>
            </w:rPr>
          </w:pPr>
          <w:hyperlink w:anchor="_Toc130995966" w:history="1">
            <w:r w:rsidR="00532BB7" w:rsidRPr="004B1F44">
              <w:rPr>
                <w:rStyle w:val="Hyperlink"/>
                <w:rFonts w:cs="Arial"/>
                <w:noProof/>
                <w:lang w:val="en-US"/>
              </w:rPr>
              <w:t>3.2.</w:t>
            </w:r>
            <w:r w:rsidR="00532BB7" w:rsidRPr="004B1F44">
              <w:rPr>
                <w:rFonts w:ascii="Arial" w:eastAsiaTheme="minorEastAsia" w:hAnsi="Arial" w:cs="Arial"/>
                <w:noProof/>
                <w:lang w:val="de-DE" w:eastAsia="de-DE"/>
              </w:rPr>
              <w:tab/>
            </w:r>
            <w:r w:rsidR="00532BB7" w:rsidRPr="004B1F44">
              <w:rPr>
                <w:rStyle w:val="Hyperlink"/>
                <w:rFonts w:cs="Arial"/>
                <w:noProof/>
                <w:lang w:val="en-US"/>
              </w:rPr>
              <w:t>Target groups</w:t>
            </w:r>
            <w:r w:rsidR="00532BB7" w:rsidRPr="004B1F44">
              <w:rPr>
                <w:rFonts w:ascii="Arial" w:hAnsi="Arial" w:cs="Arial"/>
                <w:noProof/>
                <w:webHidden/>
              </w:rPr>
              <w:tab/>
            </w:r>
            <w:r w:rsidR="00532BB7" w:rsidRPr="004B1F44">
              <w:rPr>
                <w:rFonts w:ascii="Arial" w:hAnsi="Arial" w:cs="Arial"/>
                <w:noProof/>
                <w:webHidden/>
              </w:rPr>
              <w:fldChar w:fldCharType="begin"/>
            </w:r>
            <w:r w:rsidR="00532BB7" w:rsidRPr="004B1F44">
              <w:rPr>
                <w:rFonts w:ascii="Arial" w:hAnsi="Arial" w:cs="Arial"/>
                <w:noProof/>
                <w:webHidden/>
              </w:rPr>
              <w:instrText xml:space="preserve"> PAGEREF _Toc130995966 \h </w:instrText>
            </w:r>
            <w:r w:rsidR="00532BB7" w:rsidRPr="004B1F44">
              <w:rPr>
                <w:rFonts w:ascii="Arial" w:hAnsi="Arial" w:cs="Arial"/>
                <w:noProof/>
                <w:webHidden/>
              </w:rPr>
            </w:r>
            <w:r w:rsidR="00532BB7" w:rsidRPr="004B1F44">
              <w:rPr>
                <w:rFonts w:ascii="Arial" w:hAnsi="Arial" w:cs="Arial"/>
                <w:noProof/>
                <w:webHidden/>
              </w:rPr>
              <w:fldChar w:fldCharType="separate"/>
            </w:r>
            <w:r w:rsidR="00A2217A">
              <w:rPr>
                <w:rFonts w:ascii="Arial" w:hAnsi="Arial" w:cs="Arial"/>
                <w:noProof/>
                <w:webHidden/>
              </w:rPr>
              <w:t>27</w:t>
            </w:r>
            <w:r w:rsidR="00532BB7" w:rsidRPr="004B1F44">
              <w:rPr>
                <w:rFonts w:ascii="Arial" w:hAnsi="Arial" w:cs="Arial"/>
                <w:noProof/>
                <w:webHidden/>
              </w:rPr>
              <w:fldChar w:fldCharType="end"/>
            </w:r>
          </w:hyperlink>
        </w:p>
        <w:p w14:paraId="141D15EC" w14:textId="7B873E45" w:rsidR="00532BB7" w:rsidRPr="004B1F44" w:rsidRDefault="004C386D" w:rsidP="00532BB7">
          <w:pPr>
            <w:pStyle w:val="TOC2"/>
            <w:tabs>
              <w:tab w:val="left" w:pos="880"/>
              <w:tab w:val="right" w:leader="dot" w:pos="9063"/>
            </w:tabs>
            <w:rPr>
              <w:rFonts w:ascii="Arial" w:eastAsiaTheme="minorEastAsia" w:hAnsi="Arial" w:cs="Arial"/>
              <w:noProof/>
              <w:lang w:val="de-DE" w:eastAsia="de-DE"/>
            </w:rPr>
          </w:pPr>
          <w:hyperlink w:anchor="_Toc130995967" w:history="1">
            <w:r w:rsidR="00532BB7" w:rsidRPr="004B1F44">
              <w:rPr>
                <w:rStyle w:val="Hyperlink"/>
                <w:rFonts w:cs="Arial"/>
                <w:noProof/>
                <w:lang w:val="en-US"/>
              </w:rPr>
              <w:t>3.3.</w:t>
            </w:r>
            <w:r w:rsidR="00532BB7" w:rsidRPr="004B1F44">
              <w:rPr>
                <w:rFonts w:ascii="Arial" w:eastAsiaTheme="minorEastAsia" w:hAnsi="Arial" w:cs="Arial"/>
                <w:noProof/>
                <w:lang w:val="de-DE" w:eastAsia="de-DE"/>
              </w:rPr>
              <w:tab/>
            </w:r>
            <w:r w:rsidR="00532BB7" w:rsidRPr="004B1F44">
              <w:rPr>
                <w:rStyle w:val="Hyperlink"/>
                <w:rFonts w:cs="Arial"/>
                <w:noProof/>
                <w:lang w:val="en-US"/>
              </w:rPr>
              <w:t>Description of tasks</w:t>
            </w:r>
            <w:r w:rsidR="00532BB7" w:rsidRPr="004B1F44">
              <w:rPr>
                <w:rFonts w:ascii="Arial" w:hAnsi="Arial" w:cs="Arial"/>
                <w:noProof/>
                <w:webHidden/>
              </w:rPr>
              <w:tab/>
            </w:r>
            <w:r w:rsidR="00532BB7" w:rsidRPr="004B1F44">
              <w:rPr>
                <w:rFonts w:ascii="Arial" w:hAnsi="Arial" w:cs="Arial"/>
                <w:noProof/>
                <w:webHidden/>
              </w:rPr>
              <w:fldChar w:fldCharType="begin"/>
            </w:r>
            <w:r w:rsidR="00532BB7" w:rsidRPr="004B1F44">
              <w:rPr>
                <w:rFonts w:ascii="Arial" w:hAnsi="Arial" w:cs="Arial"/>
                <w:noProof/>
                <w:webHidden/>
              </w:rPr>
              <w:instrText xml:space="preserve"> PAGEREF _Toc130995967 \h </w:instrText>
            </w:r>
            <w:r w:rsidR="00532BB7" w:rsidRPr="004B1F44">
              <w:rPr>
                <w:rFonts w:ascii="Arial" w:hAnsi="Arial" w:cs="Arial"/>
                <w:noProof/>
                <w:webHidden/>
              </w:rPr>
            </w:r>
            <w:r w:rsidR="00532BB7" w:rsidRPr="004B1F44">
              <w:rPr>
                <w:rFonts w:ascii="Arial" w:hAnsi="Arial" w:cs="Arial"/>
                <w:noProof/>
                <w:webHidden/>
              </w:rPr>
              <w:fldChar w:fldCharType="separate"/>
            </w:r>
            <w:r w:rsidR="00A2217A">
              <w:rPr>
                <w:rFonts w:ascii="Arial" w:hAnsi="Arial" w:cs="Arial"/>
                <w:noProof/>
                <w:webHidden/>
              </w:rPr>
              <w:t>28</w:t>
            </w:r>
            <w:r w:rsidR="00532BB7" w:rsidRPr="004B1F44">
              <w:rPr>
                <w:rFonts w:ascii="Arial" w:hAnsi="Arial" w:cs="Arial"/>
                <w:noProof/>
                <w:webHidden/>
              </w:rPr>
              <w:fldChar w:fldCharType="end"/>
            </w:r>
          </w:hyperlink>
        </w:p>
        <w:p w14:paraId="3ADEB9DA" w14:textId="64A864AD" w:rsidR="00532BB7" w:rsidRPr="004B1F44" w:rsidRDefault="004C386D" w:rsidP="00532BB7">
          <w:pPr>
            <w:pStyle w:val="TOC1"/>
            <w:tabs>
              <w:tab w:val="left" w:pos="440"/>
              <w:tab w:val="right" w:leader="dot" w:pos="9063"/>
            </w:tabs>
            <w:rPr>
              <w:rFonts w:ascii="Arial" w:eastAsiaTheme="minorEastAsia" w:hAnsi="Arial" w:cs="Arial"/>
              <w:noProof/>
              <w:lang w:val="de-DE" w:eastAsia="de-DE"/>
            </w:rPr>
          </w:pPr>
          <w:hyperlink w:anchor="_Toc130995968" w:history="1">
            <w:r w:rsidR="00532BB7" w:rsidRPr="004B1F44">
              <w:rPr>
                <w:rStyle w:val="Hyperlink"/>
                <w:rFonts w:cs="Arial"/>
                <w:noProof/>
                <w:lang w:val="en-US"/>
              </w:rPr>
              <w:t>4.</w:t>
            </w:r>
            <w:r w:rsidR="00532BB7" w:rsidRPr="004B1F44">
              <w:rPr>
                <w:rFonts w:ascii="Arial" w:eastAsiaTheme="minorEastAsia" w:hAnsi="Arial" w:cs="Arial"/>
                <w:noProof/>
                <w:lang w:val="de-DE" w:eastAsia="de-DE"/>
              </w:rPr>
              <w:tab/>
            </w:r>
            <w:r w:rsidR="00532BB7" w:rsidRPr="004B1F44">
              <w:rPr>
                <w:rStyle w:val="Hyperlink"/>
                <w:rFonts w:cs="Arial"/>
                <w:noProof/>
                <w:lang w:val="en-US"/>
              </w:rPr>
              <w:t>Team Composition and Qualification Requirements</w:t>
            </w:r>
            <w:r w:rsidR="00532BB7" w:rsidRPr="004B1F44">
              <w:rPr>
                <w:rFonts w:ascii="Arial" w:hAnsi="Arial" w:cs="Arial"/>
                <w:noProof/>
                <w:webHidden/>
              </w:rPr>
              <w:tab/>
            </w:r>
            <w:r w:rsidR="00532BB7" w:rsidRPr="004B1F44">
              <w:rPr>
                <w:rFonts w:ascii="Arial" w:hAnsi="Arial" w:cs="Arial"/>
                <w:noProof/>
                <w:webHidden/>
              </w:rPr>
              <w:fldChar w:fldCharType="begin"/>
            </w:r>
            <w:r w:rsidR="00532BB7" w:rsidRPr="004B1F44">
              <w:rPr>
                <w:rFonts w:ascii="Arial" w:hAnsi="Arial" w:cs="Arial"/>
                <w:noProof/>
                <w:webHidden/>
              </w:rPr>
              <w:instrText xml:space="preserve"> PAGEREF _Toc130995968 \h </w:instrText>
            </w:r>
            <w:r w:rsidR="00532BB7" w:rsidRPr="004B1F44">
              <w:rPr>
                <w:rFonts w:ascii="Arial" w:hAnsi="Arial" w:cs="Arial"/>
                <w:noProof/>
                <w:webHidden/>
              </w:rPr>
            </w:r>
            <w:r w:rsidR="00532BB7" w:rsidRPr="004B1F44">
              <w:rPr>
                <w:rFonts w:ascii="Arial" w:hAnsi="Arial" w:cs="Arial"/>
                <w:noProof/>
                <w:webHidden/>
              </w:rPr>
              <w:fldChar w:fldCharType="separate"/>
            </w:r>
            <w:r w:rsidR="00A2217A">
              <w:rPr>
                <w:rFonts w:ascii="Arial" w:hAnsi="Arial" w:cs="Arial"/>
                <w:noProof/>
                <w:webHidden/>
              </w:rPr>
              <w:t>29</w:t>
            </w:r>
            <w:r w:rsidR="00532BB7" w:rsidRPr="004B1F44">
              <w:rPr>
                <w:rFonts w:ascii="Arial" w:hAnsi="Arial" w:cs="Arial"/>
                <w:noProof/>
                <w:webHidden/>
              </w:rPr>
              <w:fldChar w:fldCharType="end"/>
            </w:r>
          </w:hyperlink>
        </w:p>
        <w:p w14:paraId="0D8CC61A" w14:textId="0F01483F" w:rsidR="00532BB7" w:rsidRPr="004B1F44" w:rsidRDefault="004C386D" w:rsidP="00532BB7">
          <w:pPr>
            <w:pStyle w:val="TOC1"/>
            <w:tabs>
              <w:tab w:val="left" w:pos="440"/>
              <w:tab w:val="right" w:leader="dot" w:pos="9063"/>
            </w:tabs>
            <w:rPr>
              <w:rFonts w:ascii="Arial" w:eastAsiaTheme="minorEastAsia" w:hAnsi="Arial" w:cs="Arial"/>
              <w:noProof/>
              <w:lang w:val="de-DE" w:eastAsia="de-DE"/>
            </w:rPr>
          </w:pPr>
          <w:hyperlink w:anchor="_Toc130995969" w:history="1">
            <w:r w:rsidR="00532BB7" w:rsidRPr="004B1F44">
              <w:rPr>
                <w:rStyle w:val="Hyperlink"/>
                <w:rFonts w:cs="Arial"/>
                <w:noProof/>
                <w:lang w:val="en-US"/>
              </w:rPr>
              <w:t>5.</w:t>
            </w:r>
            <w:r w:rsidR="00532BB7" w:rsidRPr="004B1F44">
              <w:rPr>
                <w:rFonts w:ascii="Arial" w:eastAsiaTheme="minorEastAsia" w:hAnsi="Arial" w:cs="Arial"/>
                <w:noProof/>
                <w:lang w:val="de-DE" w:eastAsia="de-DE"/>
              </w:rPr>
              <w:tab/>
            </w:r>
            <w:r w:rsidR="00532BB7" w:rsidRPr="004B1F44">
              <w:rPr>
                <w:rStyle w:val="Hyperlink"/>
                <w:rFonts w:cs="Arial"/>
                <w:noProof/>
                <w:lang w:val="en-US"/>
              </w:rPr>
              <w:t>Time Schedule and Deliverables, Reporting</w:t>
            </w:r>
            <w:r w:rsidR="00532BB7" w:rsidRPr="004B1F44">
              <w:rPr>
                <w:rFonts w:ascii="Arial" w:hAnsi="Arial" w:cs="Arial"/>
                <w:noProof/>
                <w:webHidden/>
              </w:rPr>
              <w:tab/>
            </w:r>
            <w:r w:rsidR="00532BB7" w:rsidRPr="004B1F44">
              <w:rPr>
                <w:rFonts w:ascii="Arial" w:hAnsi="Arial" w:cs="Arial"/>
                <w:noProof/>
                <w:webHidden/>
              </w:rPr>
              <w:fldChar w:fldCharType="begin"/>
            </w:r>
            <w:r w:rsidR="00532BB7" w:rsidRPr="004B1F44">
              <w:rPr>
                <w:rFonts w:ascii="Arial" w:hAnsi="Arial" w:cs="Arial"/>
                <w:noProof/>
                <w:webHidden/>
              </w:rPr>
              <w:instrText xml:space="preserve"> PAGEREF _Toc130995969 \h </w:instrText>
            </w:r>
            <w:r w:rsidR="00532BB7" w:rsidRPr="004B1F44">
              <w:rPr>
                <w:rFonts w:ascii="Arial" w:hAnsi="Arial" w:cs="Arial"/>
                <w:noProof/>
                <w:webHidden/>
              </w:rPr>
            </w:r>
            <w:r w:rsidR="00532BB7" w:rsidRPr="004B1F44">
              <w:rPr>
                <w:rFonts w:ascii="Arial" w:hAnsi="Arial" w:cs="Arial"/>
                <w:noProof/>
                <w:webHidden/>
              </w:rPr>
              <w:fldChar w:fldCharType="separate"/>
            </w:r>
            <w:r w:rsidR="00A2217A">
              <w:rPr>
                <w:rFonts w:ascii="Arial" w:hAnsi="Arial" w:cs="Arial"/>
                <w:noProof/>
                <w:webHidden/>
              </w:rPr>
              <w:t>30</w:t>
            </w:r>
            <w:r w:rsidR="00532BB7" w:rsidRPr="004B1F44">
              <w:rPr>
                <w:rFonts w:ascii="Arial" w:hAnsi="Arial" w:cs="Arial"/>
                <w:noProof/>
                <w:webHidden/>
              </w:rPr>
              <w:fldChar w:fldCharType="end"/>
            </w:r>
          </w:hyperlink>
        </w:p>
        <w:p w14:paraId="6C98881E" w14:textId="48CB2E00" w:rsidR="00532BB7" w:rsidRPr="004B1F44" w:rsidRDefault="004C386D" w:rsidP="00532BB7">
          <w:pPr>
            <w:pStyle w:val="TOC2"/>
            <w:tabs>
              <w:tab w:val="left" w:pos="880"/>
              <w:tab w:val="right" w:leader="dot" w:pos="9063"/>
            </w:tabs>
            <w:rPr>
              <w:rFonts w:ascii="Arial" w:eastAsiaTheme="minorEastAsia" w:hAnsi="Arial" w:cs="Arial"/>
              <w:noProof/>
              <w:lang w:val="de-DE" w:eastAsia="de-DE"/>
            </w:rPr>
          </w:pPr>
          <w:hyperlink w:anchor="_Toc130995970" w:history="1">
            <w:r w:rsidR="00532BB7" w:rsidRPr="004B1F44">
              <w:rPr>
                <w:rStyle w:val="Hyperlink"/>
                <w:rFonts w:cs="Arial"/>
                <w:noProof/>
                <w:lang w:val="en-US"/>
              </w:rPr>
              <w:t>5.1.</w:t>
            </w:r>
            <w:r w:rsidR="00532BB7" w:rsidRPr="004B1F44">
              <w:rPr>
                <w:rFonts w:ascii="Arial" w:eastAsiaTheme="minorEastAsia" w:hAnsi="Arial" w:cs="Arial"/>
                <w:noProof/>
                <w:lang w:val="de-DE" w:eastAsia="de-DE"/>
              </w:rPr>
              <w:tab/>
            </w:r>
            <w:r w:rsidR="00532BB7" w:rsidRPr="004B1F44">
              <w:rPr>
                <w:rStyle w:val="Hyperlink"/>
                <w:rFonts w:cs="Arial"/>
                <w:noProof/>
                <w:lang w:val="en-US"/>
              </w:rPr>
              <w:t>Time Frame</w:t>
            </w:r>
            <w:r w:rsidR="00532BB7" w:rsidRPr="004B1F44">
              <w:rPr>
                <w:rFonts w:ascii="Arial" w:hAnsi="Arial" w:cs="Arial"/>
                <w:noProof/>
                <w:webHidden/>
              </w:rPr>
              <w:tab/>
            </w:r>
            <w:r w:rsidR="00532BB7" w:rsidRPr="004B1F44">
              <w:rPr>
                <w:rFonts w:ascii="Arial" w:hAnsi="Arial" w:cs="Arial"/>
                <w:noProof/>
                <w:webHidden/>
              </w:rPr>
              <w:fldChar w:fldCharType="begin"/>
            </w:r>
            <w:r w:rsidR="00532BB7" w:rsidRPr="004B1F44">
              <w:rPr>
                <w:rFonts w:ascii="Arial" w:hAnsi="Arial" w:cs="Arial"/>
                <w:noProof/>
                <w:webHidden/>
              </w:rPr>
              <w:instrText xml:space="preserve"> PAGEREF _Toc130995970 \h </w:instrText>
            </w:r>
            <w:r w:rsidR="00532BB7" w:rsidRPr="004B1F44">
              <w:rPr>
                <w:rFonts w:ascii="Arial" w:hAnsi="Arial" w:cs="Arial"/>
                <w:noProof/>
                <w:webHidden/>
              </w:rPr>
            </w:r>
            <w:r w:rsidR="00532BB7" w:rsidRPr="004B1F44">
              <w:rPr>
                <w:rFonts w:ascii="Arial" w:hAnsi="Arial" w:cs="Arial"/>
                <w:noProof/>
                <w:webHidden/>
              </w:rPr>
              <w:fldChar w:fldCharType="separate"/>
            </w:r>
            <w:r w:rsidR="00A2217A">
              <w:rPr>
                <w:rFonts w:ascii="Arial" w:hAnsi="Arial" w:cs="Arial"/>
                <w:noProof/>
                <w:webHidden/>
              </w:rPr>
              <w:t>30</w:t>
            </w:r>
            <w:r w:rsidR="00532BB7" w:rsidRPr="004B1F44">
              <w:rPr>
                <w:rFonts w:ascii="Arial" w:hAnsi="Arial" w:cs="Arial"/>
                <w:noProof/>
                <w:webHidden/>
              </w:rPr>
              <w:fldChar w:fldCharType="end"/>
            </w:r>
          </w:hyperlink>
        </w:p>
        <w:p w14:paraId="32AADB57" w14:textId="2B2B2CF9" w:rsidR="00532BB7" w:rsidRPr="004B1F44" w:rsidRDefault="004C386D" w:rsidP="00532BB7">
          <w:pPr>
            <w:pStyle w:val="TOC2"/>
            <w:tabs>
              <w:tab w:val="left" w:pos="880"/>
              <w:tab w:val="right" w:leader="dot" w:pos="9063"/>
            </w:tabs>
            <w:rPr>
              <w:rFonts w:ascii="Arial" w:eastAsiaTheme="minorEastAsia" w:hAnsi="Arial" w:cs="Arial"/>
              <w:noProof/>
              <w:lang w:val="de-DE" w:eastAsia="de-DE"/>
            </w:rPr>
          </w:pPr>
          <w:hyperlink w:anchor="_Toc130995971" w:history="1">
            <w:r w:rsidR="00532BB7" w:rsidRPr="004B1F44">
              <w:rPr>
                <w:rStyle w:val="Hyperlink"/>
                <w:rFonts w:cs="Arial"/>
                <w:noProof/>
                <w:lang w:val="en-US"/>
              </w:rPr>
              <w:t>5.2.</w:t>
            </w:r>
            <w:r w:rsidR="00532BB7" w:rsidRPr="004B1F44">
              <w:rPr>
                <w:rFonts w:ascii="Arial" w:eastAsiaTheme="minorEastAsia" w:hAnsi="Arial" w:cs="Arial"/>
                <w:noProof/>
                <w:lang w:val="de-DE" w:eastAsia="de-DE"/>
              </w:rPr>
              <w:tab/>
            </w:r>
            <w:r w:rsidR="00532BB7" w:rsidRPr="004B1F44">
              <w:rPr>
                <w:rStyle w:val="Hyperlink"/>
                <w:rFonts w:cs="Arial"/>
                <w:noProof/>
                <w:lang w:val="en-US"/>
              </w:rPr>
              <w:t>Deliverables</w:t>
            </w:r>
            <w:r w:rsidR="00532BB7" w:rsidRPr="004B1F44">
              <w:rPr>
                <w:rFonts w:ascii="Arial" w:hAnsi="Arial" w:cs="Arial"/>
                <w:noProof/>
                <w:webHidden/>
              </w:rPr>
              <w:tab/>
            </w:r>
            <w:r w:rsidR="00532BB7" w:rsidRPr="004B1F44">
              <w:rPr>
                <w:rFonts w:ascii="Arial" w:hAnsi="Arial" w:cs="Arial"/>
                <w:noProof/>
                <w:webHidden/>
              </w:rPr>
              <w:fldChar w:fldCharType="begin"/>
            </w:r>
            <w:r w:rsidR="00532BB7" w:rsidRPr="004B1F44">
              <w:rPr>
                <w:rFonts w:ascii="Arial" w:hAnsi="Arial" w:cs="Arial"/>
                <w:noProof/>
                <w:webHidden/>
              </w:rPr>
              <w:instrText xml:space="preserve"> PAGEREF _Toc130995971 \h </w:instrText>
            </w:r>
            <w:r w:rsidR="00532BB7" w:rsidRPr="004B1F44">
              <w:rPr>
                <w:rFonts w:ascii="Arial" w:hAnsi="Arial" w:cs="Arial"/>
                <w:noProof/>
                <w:webHidden/>
              </w:rPr>
            </w:r>
            <w:r w:rsidR="00532BB7" w:rsidRPr="004B1F44">
              <w:rPr>
                <w:rFonts w:ascii="Arial" w:hAnsi="Arial" w:cs="Arial"/>
                <w:noProof/>
                <w:webHidden/>
              </w:rPr>
              <w:fldChar w:fldCharType="separate"/>
            </w:r>
            <w:r w:rsidR="00A2217A">
              <w:rPr>
                <w:rFonts w:ascii="Arial" w:hAnsi="Arial" w:cs="Arial"/>
                <w:noProof/>
                <w:webHidden/>
              </w:rPr>
              <w:t>30</w:t>
            </w:r>
            <w:r w:rsidR="00532BB7" w:rsidRPr="004B1F44">
              <w:rPr>
                <w:rFonts w:ascii="Arial" w:hAnsi="Arial" w:cs="Arial"/>
                <w:noProof/>
                <w:webHidden/>
              </w:rPr>
              <w:fldChar w:fldCharType="end"/>
            </w:r>
          </w:hyperlink>
        </w:p>
        <w:p w14:paraId="5FAD5692" w14:textId="03177B85" w:rsidR="00532BB7" w:rsidRPr="004B1F44" w:rsidRDefault="004C386D" w:rsidP="00532BB7">
          <w:pPr>
            <w:pStyle w:val="TOC2"/>
            <w:tabs>
              <w:tab w:val="left" w:pos="880"/>
              <w:tab w:val="right" w:leader="dot" w:pos="9063"/>
            </w:tabs>
            <w:rPr>
              <w:rFonts w:ascii="Arial" w:eastAsiaTheme="minorEastAsia" w:hAnsi="Arial" w:cs="Arial"/>
              <w:noProof/>
              <w:lang w:val="de-DE" w:eastAsia="de-DE"/>
            </w:rPr>
          </w:pPr>
          <w:hyperlink w:anchor="_Toc130995972" w:history="1">
            <w:r w:rsidR="00532BB7" w:rsidRPr="004B1F44">
              <w:rPr>
                <w:rStyle w:val="Hyperlink"/>
                <w:rFonts w:cs="Arial"/>
                <w:noProof/>
                <w:lang w:val="en-US"/>
              </w:rPr>
              <w:t>5.3.</w:t>
            </w:r>
            <w:r w:rsidR="00532BB7" w:rsidRPr="004B1F44">
              <w:rPr>
                <w:rFonts w:ascii="Arial" w:eastAsiaTheme="minorEastAsia" w:hAnsi="Arial" w:cs="Arial"/>
                <w:noProof/>
                <w:lang w:val="de-DE" w:eastAsia="de-DE"/>
              </w:rPr>
              <w:tab/>
            </w:r>
            <w:r w:rsidR="00532BB7" w:rsidRPr="004B1F44">
              <w:rPr>
                <w:rStyle w:val="Hyperlink"/>
                <w:rFonts w:cs="Arial"/>
                <w:noProof/>
                <w:lang w:val="en-US"/>
              </w:rPr>
              <w:t>Reporting</w:t>
            </w:r>
            <w:r w:rsidR="00532BB7" w:rsidRPr="004B1F44">
              <w:rPr>
                <w:rFonts w:ascii="Arial" w:hAnsi="Arial" w:cs="Arial"/>
                <w:noProof/>
                <w:webHidden/>
              </w:rPr>
              <w:tab/>
            </w:r>
            <w:r w:rsidR="00532BB7" w:rsidRPr="004B1F44">
              <w:rPr>
                <w:rFonts w:ascii="Arial" w:hAnsi="Arial" w:cs="Arial"/>
                <w:noProof/>
                <w:webHidden/>
              </w:rPr>
              <w:fldChar w:fldCharType="begin"/>
            </w:r>
            <w:r w:rsidR="00532BB7" w:rsidRPr="004B1F44">
              <w:rPr>
                <w:rFonts w:ascii="Arial" w:hAnsi="Arial" w:cs="Arial"/>
                <w:noProof/>
                <w:webHidden/>
              </w:rPr>
              <w:instrText xml:space="preserve"> PAGEREF _Toc130995972 \h </w:instrText>
            </w:r>
            <w:r w:rsidR="00532BB7" w:rsidRPr="004B1F44">
              <w:rPr>
                <w:rFonts w:ascii="Arial" w:hAnsi="Arial" w:cs="Arial"/>
                <w:noProof/>
                <w:webHidden/>
              </w:rPr>
            </w:r>
            <w:r w:rsidR="00532BB7" w:rsidRPr="004B1F44">
              <w:rPr>
                <w:rFonts w:ascii="Arial" w:hAnsi="Arial" w:cs="Arial"/>
                <w:noProof/>
                <w:webHidden/>
              </w:rPr>
              <w:fldChar w:fldCharType="separate"/>
            </w:r>
            <w:r w:rsidR="00A2217A">
              <w:rPr>
                <w:rFonts w:ascii="Arial" w:hAnsi="Arial" w:cs="Arial"/>
                <w:noProof/>
                <w:webHidden/>
              </w:rPr>
              <w:t>34</w:t>
            </w:r>
            <w:r w:rsidR="00532BB7" w:rsidRPr="004B1F44">
              <w:rPr>
                <w:rFonts w:ascii="Arial" w:hAnsi="Arial" w:cs="Arial"/>
                <w:noProof/>
                <w:webHidden/>
              </w:rPr>
              <w:fldChar w:fldCharType="end"/>
            </w:r>
          </w:hyperlink>
        </w:p>
        <w:p w14:paraId="17DF0133" w14:textId="4D572C75" w:rsidR="00532BB7" w:rsidRPr="004B1F44" w:rsidRDefault="004C386D" w:rsidP="00532BB7">
          <w:pPr>
            <w:pStyle w:val="TOC1"/>
            <w:tabs>
              <w:tab w:val="left" w:pos="440"/>
              <w:tab w:val="right" w:leader="dot" w:pos="9063"/>
            </w:tabs>
            <w:rPr>
              <w:rFonts w:ascii="Arial" w:eastAsiaTheme="minorEastAsia" w:hAnsi="Arial" w:cs="Arial"/>
              <w:noProof/>
              <w:lang w:val="de-DE" w:eastAsia="de-DE"/>
            </w:rPr>
          </w:pPr>
          <w:hyperlink w:anchor="_Toc130995973" w:history="1">
            <w:r w:rsidR="00532BB7" w:rsidRPr="004B1F44">
              <w:rPr>
                <w:rStyle w:val="Hyperlink"/>
                <w:rFonts w:cs="Arial"/>
                <w:noProof/>
                <w:lang w:val="en-US"/>
              </w:rPr>
              <w:t>6.</w:t>
            </w:r>
            <w:r w:rsidR="00532BB7" w:rsidRPr="004B1F44">
              <w:rPr>
                <w:rFonts w:ascii="Arial" w:eastAsiaTheme="minorEastAsia" w:hAnsi="Arial" w:cs="Arial"/>
                <w:noProof/>
                <w:lang w:val="de-DE" w:eastAsia="de-DE"/>
              </w:rPr>
              <w:tab/>
            </w:r>
            <w:r w:rsidR="00532BB7" w:rsidRPr="004B1F44">
              <w:rPr>
                <w:rStyle w:val="Hyperlink"/>
                <w:rFonts w:cs="Arial"/>
                <w:noProof/>
                <w:lang w:val="en-US"/>
              </w:rPr>
              <w:t>Employer’s Input and Counterpart Personnel</w:t>
            </w:r>
            <w:r w:rsidR="00532BB7" w:rsidRPr="004B1F44">
              <w:rPr>
                <w:rFonts w:ascii="Arial" w:hAnsi="Arial" w:cs="Arial"/>
                <w:noProof/>
                <w:webHidden/>
              </w:rPr>
              <w:tab/>
            </w:r>
            <w:r w:rsidR="00532BB7" w:rsidRPr="004B1F44">
              <w:rPr>
                <w:rFonts w:ascii="Arial" w:hAnsi="Arial" w:cs="Arial"/>
                <w:noProof/>
                <w:webHidden/>
              </w:rPr>
              <w:fldChar w:fldCharType="begin"/>
            </w:r>
            <w:r w:rsidR="00532BB7" w:rsidRPr="004B1F44">
              <w:rPr>
                <w:rFonts w:ascii="Arial" w:hAnsi="Arial" w:cs="Arial"/>
                <w:noProof/>
                <w:webHidden/>
              </w:rPr>
              <w:instrText xml:space="preserve"> PAGEREF _Toc130995973 \h </w:instrText>
            </w:r>
            <w:r w:rsidR="00532BB7" w:rsidRPr="004B1F44">
              <w:rPr>
                <w:rFonts w:ascii="Arial" w:hAnsi="Arial" w:cs="Arial"/>
                <w:noProof/>
                <w:webHidden/>
              </w:rPr>
            </w:r>
            <w:r w:rsidR="00532BB7" w:rsidRPr="004B1F44">
              <w:rPr>
                <w:rFonts w:ascii="Arial" w:hAnsi="Arial" w:cs="Arial"/>
                <w:noProof/>
                <w:webHidden/>
              </w:rPr>
              <w:fldChar w:fldCharType="separate"/>
            </w:r>
            <w:r w:rsidR="00A2217A">
              <w:rPr>
                <w:rFonts w:ascii="Arial" w:hAnsi="Arial" w:cs="Arial"/>
                <w:noProof/>
                <w:webHidden/>
              </w:rPr>
              <w:t>34</w:t>
            </w:r>
            <w:r w:rsidR="00532BB7" w:rsidRPr="004B1F44">
              <w:rPr>
                <w:rFonts w:ascii="Arial" w:hAnsi="Arial" w:cs="Arial"/>
                <w:noProof/>
                <w:webHidden/>
              </w:rPr>
              <w:fldChar w:fldCharType="end"/>
            </w:r>
          </w:hyperlink>
        </w:p>
        <w:p w14:paraId="613DB30E" w14:textId="77777777" w:rsidR="00532BB7" w:rsidRPr="004B1F44" w:rsidRDefault="00532BB7" w:rsidP="00532BB7">
          <w:pPr>
            <w:rPr>
              <w:rFonts w:ascii="Arial" w:hAnsi="Arial" w:cs="Arial"/>
            </w:rPr>
          </w:pPr>
          <w:r w:rsidRPr="004B1F44">
            <w:rPr>
              <w:rFonts w:ascii="Arial" w:hAnsi="Arial" w:cs="Arial"/>
              <w:b/>
              <w:bCs/>
            </w:rPr>
            <w:fldChar w:fldCharType="end"/>
          </w:r>
        </w:p>
      </w:sdtContent>
    </w:sdt>
    <w:p w14:paraId="170AFC67" w14:textId="77777777" w:rsidR="00532BB7" w:rsidRPr="004B1F44" w:rsidRDefault="00532BB7" w:rsidP="00532BB7">
      <w:pPr>
        <w:rPr>
          <w:rFonts w:ascii="Arial" w:hAnsi="Arial" w:cs="Arial"/>
          <w:lang w:val="en-US"/>
        </w:rPr>
      </w:pPr>
      <w:r w:rsidRPr="004B1F44">
        <w:rPr>
          <w:rFonts w:ascii="Arial" w:hAnsi="Arial" w:cs="Arial"/>
          <w:lang w:val="en-US"/>
        </w:rPr>
        <w:t>Annex 1 – Tentative Time Schedule</w:t>
      </w:r>
    </w:p>
    <w:p w14:paraId="1B81A681" w14:textId="77777777" w:rsidR="00532BB7" w:rsidRPr="004B1F44" w:rsidRDefault="00532BB7" w:rsidP="00532BB7">
      <w:pPr>
        <w:rPr>
          <w:rFonts w:ascii="Arial" w:hAnsi="Arial" w:cs="Arial"/>
          <w:lang w:val="en-US"/>
        </w:rPr>
      </w:pPr>
      <w:r w:rsidRPr="004B1F44">
        <w:rPr>
          <w:rFonts w:ascii="Arial" w:hAnsi="Arial" w:cs="Arial"/>
          <w:lang w:val="en-US"/>
        </w:rPr>
        <w:t>Annex 2 - EU and WBIF Communication and Visibility Plan</w:t>
      </w:r>
    </w:p>
    <w:p w14:paraId="57DD6759" w14:textId="77777777" w:rsidR="00532BB7" w:rsidRPr="002F0347" w:rsidRDefault="00532BB7" w:rsidP="00532BB7">
      <w:pPr>
        <w:rPr>
          <w:rFonts w:asciiTheme="minorHAnsi" w:hAnsiTheme="minorHAnsi"/>
          <w:b/>
          <w:bCs/>
          <w:sz w:val="44"/>
          <w:szCs w:val="44"/>
          <w:lang w:val="en-US"/>
        </w:rPr>
      </w:pPr>
      <w:r w:rsidRPr="002F0347">
        <w:rPr>
          <w:rFonts w:asciiTheme="minorHAnsi" w:hAnsiTheme="minorHAnsi"/>
          <w:b/>
          <w:bCs/>
          <w:sz w:val="44"/>
          <w:szCs w:val="44"/>
          <w:lang w:val="en-US"/>
        </w:rPr>
        <w:br w:type="page"/>
      </w:r>
    </w:p>
    <w:p w14:paraId="63D29BEB" w14:textId="77777777" w:rsidR="00532BB7" w:rsidRPr="004B1F44" w:rsidRDefault="00532BB7" w:rsidP="00C56229">
      <w:pPr>
        <w:pStyle w:val="Heading1"/>
        <w:keepNext/>
        <w:keepLines/>
        <w:numPr>
          <w:ilvl w:val="0"/>
          <w:numId w:val="37"/>
        </w:numPr>
        <w:spacing w:before="240"/>
        <w:jc w:val="left"/>
        <w:rPr>
          <w:rFonts w:ascii="Arial" w:hAnsi="Arial" w:cs="Arial"/>
          <w:b/>
          <w:sz w:val="24"/>
          <w:szCs w:val="24"/>
          <w:lang w:val="en-US"/>
        </w:rPr>
      </w:pPr>
      <w:bookmarkStart w:id="4" w:name="_Toc130995962"/>
      <w:r w:rsidRPr="004B1F44">
        <w:rPr>
          <w:rFonts w:ascii="Arial" w:hAnsi="Arial" w:cs="Arial"/>
          <w:b/>
          <w:sz w:val="24"/>
          <w:szCs w:val="24"/>
          <w:lang w:val="en-US"/>
        </w:rPr>
        <w:lastRenderedPageBreak/>
        <w:t>Background</w:t>
      </w:r>
      <w:bookmarkEnd w:id="4"/>
    </w:p>
    <w:p w14:paraId="21B4775D" w14:textId="1B871BD3" w:rsidR="00532BB7" w:rsidRPr="00155B33" w:rsidRDefault="00532BB7" w:rsidP="008E7032">
      <w:pPr>
        <w:rPr>
          <w:rFonts w:ascii="Arial" w:hAnsi="Arial" w:cs="Arial"/>
          <w:lang w:val="en-US"/>
        </w:rPr>
      </w:pPr>
      <w:r w:rsidRPr="004B1F44">
        <w:rPr>
          <w:rFonts w:ascii="Arial" w:hAnsi="Arial" w:cs="Arial"/>
          <w:lang w:val="en-US"/>
        </w:rPr>
        <w:t>The Employer respectively the PEA is the Ministry of Education and Science (</w:t>
      </w:r>
      <w:proofErr w:type="spellStart"/>
      <w:r w:rsidRPr="004B1F44">
        <w:rPr>
          <w:rFonts w:ascii="Arial" w:hAnsi="Arial" w:cs="Arial"/>
          <w:lang w:val="en-US"/>
        </w:rPr>
        <w:t>MoES</w:t>
      </w:r>
      <w:proofErr w:type="spellEnd"/>
      <w:r w:rsidRPr="004B1F44">
        <w:rPr>
          <w:rFonts w:ascii="Arial" w:hAnsi="Arial" w:cs="Arial"/>
          <w:lang w:val="en-US"/>
        </w:rPr>
        <w:t xml:space="preserve">). The consulting services for the implementation of the communication and visibility measures are part of the project “Energy Efficient Rehabilitation of Student Dormitories in North Macedonia” with </w:t>
      </w:r>
      <w:r w:rsidRPr="00704EEB">
        <w:rPr>
          <w:rFonts w:ascii="Arial" w:hAnsi="Arial" w:cs="Arial"/>
          <w:lang w:val="en-US"/>
        </w:rPr>
        <w:t xml:space="preserve">number </w:t>
      </w:r>
      <w:r w:rsidR="008E7032" w:rsidRPr="00704EEB">
        <w:rPr>
          <w:rFonts w:ascii="Arial" w:hAnsi="Arial" w:cs="Arial"/>
          <w:sz w:val="22"/>
          <w:szCs w:val="22"/>
        </w:rPr>
        <w:t>WB-IG04-REG-ENE-</w:t>
      </w:r>
      <w:proofErr w:type="gramStart"/>
      <w:r w:rsidR="008E7032" w:rsidRPr="00704EEB">
        <w:rPr>
          <w:rFonts w:ascii="Arial" w:hAnsi="Arial" w:cs="Arial"/>
          <w:sz w:val="22"/>
          <w:szCs w:val="22"/>
        </w:rPr>
        <w:t xml:space="preserve">02 </w:t>
      </w:r>
      <w:r w:rsidRPr="00704EEB">
        <w:rPr>
          <w:rFonts w:ascii="Arial" w:hAnsi="Arial" w:cs="Arial"/>
          <w:lang w:val="en-US"/>
        </w:rPr>
        <w:t xml:space="preserve"> and</w:t>
      </w:r>
      <w:proofErr w:type="gramEnd"/>
      <w:r w:rsidRPr="00704EEB">
        <w:rPr>
          <w:rFonts w:ascii="Arial" w:hAnsi="Arial" w:cs="Arial"/>
          <w:lang w:val="en-US"/>
        </w:rPr>
        <w:t xml:space="preserve"> BMZ No. 2019 69 013. </w:t>
      </w:r>
      <w:r w:rsidRPr="00155B33">
        <w:rPr>
          <w:rFonts w:ascii="Arial" w:hAnsi="Arial" w:cs="Arial"/>
          <w:lang w:val="en-US"/>
        </w:rPr>
        <w:t xml:space="preserve">The </w:t>
      </w:r>
      <w:proofErr w:type="spellStart"/>
      <w:r w:rsidRPr="00155B33">
        <w:rPr>
          <w:rFonts w:ascii="Arial" w:hAnsi="Arial" w:cs="Arial"/>
          <w:lang w:val="en-US"/>
        </w:rPr>
        <w:t>KfW</w:t>
      </w:r>
      <w:proofErr w:type="spellEnd"/>
      <w:r w:rsidRPr="00155B33">
        <w:rPr>
          <w:rFonts w:ascii="Arial" w:hAnsi="Arial" w:cs="Arial"/>
          <w:lang w:val="en-US"/>
        </w:rPr>
        <w:t xml:space="preserve"> Procurement No. is </w:t>
      </w:r>
      <w:r w:rsidR="00A13275" w:rsidRPr="00155B33">
        <w:rPr>
          <w:rFonts w:ascii="Arial" w:hAnsi="Arial" w:cs="Arial"/>
          <w:lang w:val="en-US"/>
        </w:rPr>
        <w:t>509720</w:t>
      </w:r>
      <w:r w:rsidRPr="00155B33">
        <w:rPr>
          <w:rFonts w:ascii="Arial" w:hAnsi="Arial" w:cs="Arial"/>
          <w:lang w:val="en-US"/>
        </w:rPr>
        <w:t xml:space="preserve">. The project is financed by </w:t>
      </w:r>
      <w:proofErr w:type="spellStart"/>
      <w:r w:rsidRPr="00155B33">
        <w:rPr>
          <w:rFonts w:ascii="Arial" w:hAnsi="Arial" w:cs="Arial"/>
          <w:lang w:val="en-US"/>
        </w:rPr>
        <w:t>KfW</w:t>
      </w:r>
      <w:proofErr w:type="spellEnd"/>
      <w:r w:rsidRPr="00155B33">
        <w:rPr>
          <w:rFonts w:ascii="Arial" w:hAnsi="Arial" w:cs="Arial"/>
          <w:lang w:val="en-US"/>
        </w:rPr>
        <w:t xml:space="preserve"> with an interest-subsidized loan in the amount of up to EUR 20 million and by an EU grant in the amount of up to EUR 4.785 million. </w:t>
      </w:r>
    </w:p>
    <w:p w14:paraId="23540154" w14:textId="77777777" w:rsidR="00532BB7" w:rsidRPr="00155B33" w:rsidRDefault="00532BB7" w:rsidP="00532BB7">
      <w:pPr>
        <w:pStyle w:val="iCEinzug1"/>
        <w:ind w:left="0" w:right="1"/>
        <w:jc w:val="both"/>
        <w:rPr>
          <w:rFonts w:ascii="Arial" w:hAnsi="Arial" w:cs="Arial"/>
          <w:lang w:val="en-US"/>
        </w:rPr>
      </w:pPr>
    </w:p>
    <w:p w14:paraId="68C3C57C" w14:textId="77777777" w:rsidR="00532BB7" w:rsidRPr="00155B33" w:rsidRDefault="00532BB7" w:rsidP="00532BB7">
      <w:pPr>
        <w:rPr>
          <w:rFonts w:ascii="Arial" w:hAnsi="Arial" w:cs="Arial"/>
          <w:lang w:val="en-US"/>
        </w:rPr>
      </w:pPr>
      <w:r w:rsidRPr="00155B33">
        <w:rPr>
          <w:rFonts w:ascii="Arial" w:hAnsi="Arial" w:cs="Arial"/>
          <w:lang w:val="en-US"/>
        </w:rPr>
        <w:t xml:space="preserve">The Project “Energy Efficient Rehabilitation of Student Dormitories in North Macedonia” concerns the promotion of energy efficient reconstruction and modernization of selected public buildings in the education sector (state owned Student Dormitories) in North Macedonia, specifically the increase of energy efficiency, structural integrity and basic comfort. The project will have a focus on 9 state owned dormitories in the following cities: Skopje, </w:t>
      </w:r>
      <w:proofErr w:type="spellStart"/>
      <w:r w:rsidRPr="00155B33">
        <w:rPr>
          <w:rFonts w:ascii="Arial" w:hAnsi="Arial" w:cs="Arial"/>
          <w:lang w:val="en-US"/>
        </w:rPr>
        <w:t>Prilep</w:t>
      </w:r>
      <w:proofErr w:type="spellEnd"/>
      <w:r w:rsidRPr="00155B33">
        <w:rPr>
          <w:rFonts w:ascii="Arial" w:hAnsi="Arial" w:cs="Arial"/>
          <w:lang w:val="en-US"/>
        </w:rPr>
        <w:t xml:space="preserve">, Bitola, </w:t>
      </w:r>
      <w:proofErr w:type="spellStart"/>
      <w:r w:rsidRPr="00155B33">
        <w:rPr>
          <w:rFonts w:ascii="Arial" w:hAnsi="Arial" w:cs="Arial"/>
          <w:lang w:val="en-US"/>
        </w:rPr>
        <w:t>Ohrid</w:t>
      </w:r>
      <w:proofErr w:type="spellEnd"/>
      <w:r w:rsidRPr="00155B33">
        <w:rPr>
          <w:rFonts w:ascii="Arial" w:hAnsi="Arial" w:cs="Arial"/>
          <w:lang w:val="en-US"/>
        </w:rPr>
        <w:t xml:space="preserve"> and </w:t>
      </w:r>
      <w:proofErr w:type="spellStart"/>
      <w:r w:rsidRPr="00155B33">
        <w:rPr>
          <w:rFonts w:ascii="Arial" w:hAnsi="Arial" w:cs="Arial"/>
          <w:lang w:val="en-US"/>
        </w:rPr>
        <w:t>Shtip</w:t>
      </w:r>
      <w:proofErr w:type="spellEnd"/>
      <w:r w:rsidRPr="00155B33">
        <w:rPr>
          <w:rFonts w:ascii="Arial" w:hAnsi="Arial" w:cs="Arial"/>
          <w:lang w:val="en-US"/>
        </w:rPr>
        <w:t>.</w:t>
      </w:r>
    </w:p>
    <w:p w14:paraId="397C1B4F" w14:textId="77777777" w:rsidR="00532BB7" w:rsidRPr="00155B33" w:rsidRDefault="00532BB7" w:rsidP="00532BB7">
      <w:pPr>
        <w:pStyle w:val="iCEinzug1"/>
        <w:ind w:left="0" w:right="1"/>
        <w:jc w:val="both"/>
        <w:rPr>
          <w:rFonts w:ascii="Arial" w:hAnsi="Arial" w:cs="Arial"/>
          <w:lang w:val="en-US"/>
        </w:rPr>
      </w:pPr>
    </w:p>
    <w:p w14:paraId="693089CD" w14:textId="1231FFF2" w:rsidR="00532BB7" w:rsidRPr="00155B33" w:rsidRDefault="00532BB7" w:rsidP="008E7032">
      <w:pPr>
        <w:rPr>
          <w:rFonts w:ascii="Arial" w:hAnsi="Arial" w:cs="Arial"/>
          <w:lang w:val="en-US"/>
        </w:rPr>
      </w:pPr>
      <w:r w:rsidRPr="00155B33">
        <w:rPr>
          <w:rFonts w:ascii="Arial" w:hAnsi="Arial" w:cs="Arial"/>
          <w:lang w:val="en-US"/>
        </w:rPr>
        <w:t xml:space="preserve">The assignment “Consulting Services for the implementation of the communication and visibility measures for the Energy Efficient Rehabilitation of Student Dormitories in North Macedonia” </w:t>
      </w:r>
      <w:r w:rsidRPr="00155B33">
        <w:rPr>
          <w:rFonts w:ascii="Arial" w:hAnsi="Arial" w:cs="Arial"/>
          <w:sz w:val="22"/>
          <w:szCs w:val="22"/>
          <w:lang w:val="en-US"/>
        </w:rPr>
        <w:t xml:space="preserve">with </w:t>
      </w:r>
      <w:r w:rsidR="008E7032" w:rsidRPr="00155B33">
        <w:rPr>
          <w:rFonts w:ascii="Arial" w:hAnsi="Arial" w:cs="Arial"/>
          <w:sz w:val="22"/>
          <w:szCs w:val="22"/>
        </w:rPr>
        <w:t>WB-IG04-REG-ENE-</w:t>
      </w:r>
      <w:proofErr w:type="gramStart"/>
      <w:r w:rsidR="008E7032" w:rsidRPr="00155B33">
        <w:rPr>
          <w:rFonts w:ascii="Arial" w:hAnsi="Arial" w:cs="Arial"/>
          <w:sz w:val="22"/>
          <w:szCs w:val="22"/>
        </w:rPr>
        <w:t xml:space="preserve">02 </w:t>
      </w:r>
      <w:r w:rsidRPr="00155B33">
        <w:rPr>
          <w:rFonts w:ascii="Arial" w:hAnsi="Arial" w:cs="Arial"/>
          <w:lang w:val="en-US"/>
        </w:rPr>
        <w:t xml:space="preserve"> and</w:t>
      </w:r>
      <w:proofErr w:type="gramEnd"/>
      <w:r w:rsidRPr="00155B33">
        <w:rPr>
          <w:rFonts w:ascii="Arial" w:hAnsi="Arial" w:cs="Arial"/>
          <w:lang w:val="en-US"/>
        </w:rPr>
        <w:t xml:space="preserve"> BMZ No. 2019 69 013. The </w:t>
      </w:r>
      <w:proofErr w:type="spellStart"/>
      <w:r w:rsidRPr="00155B33">
        <w:rPr>
          <w:rFonts w:ascii="Arial" w:hAnsi="Arial" w:cs="Arial"/>
          <w:lang w:val="en-US"/>
        </w:rPr>
        <w:t>KfW</w:t>
      </w:r>
      <w:proofErr w:type="spellEnd"/>
      <w:r w:rsidRPr="00155B33">
        <w:rPr>
          <w:rFonts w:ascii="Arial" w:hAnsi="Arial" w:cs="Arial"/>
          <w:lang w:val="en-US"/>
        </w:rPr>
        <w:t xml:space="preserve"> Procurement No. is </w:t>
      </w:r>
      <w:r w:rsidR="00A13275" w:rsidRPr="00155B33">
        <w:rPr>
          <w:rFonts w:ascii="Arial" w:hAnsi="Arial" w:cs="Arial"/>
          <w:lang w:val="en-US"/>
        </w:rPr>
        <w:t xml:space="preserve">509720 </w:t>
      </w:r>
      <w:r w:rsidRPr="00155B33">
        <w:rPr>
          <w:rFonts w:ascii="Arial" w:hAnsi="Arial" w:cs="Arial"/>
          <w:lang w:val="en-US"/>
        </w:rPr>
        <w:t>aims to raise the awareness and the benefits of the main project “Energy Efficient Rehabilitation of Student Dormitories in North Macedonia” (EERSD).</w:t>
      </w:r>
    </w:p>
    <w:p w14:paraId="06237117" w14:textId="77777777" w:rsidR="00532BB7" w:rsidRPr="004B1F44" w:rsidRDefault="00532BB7" w:rsidP="00C56229">
      <w:pPr>
        <w:pStyle w:val="Heading1"/>
        <w:keepNext/>
        <w:keepLines/>
        <w:numPr>
          <w:ilvl w:val="0"/>
          <w:numId w:val="37"/>
        </w:numPr>
        <w:tabs>
          <w:tab w:val="num" w:pos="1134"/>
        </w:tabs>
        <w:spacing w:before="240"/>
        <w:jc w:val="left"/>
        <w:rPr>
          <w:rFonts w:ascii="Arial" w:hAnsi="Arial" w:cs="Arial"/>
          <w:b/>
          <w:sz w:val="24"/>
          <w:szCs w:val="24"/>
          <w:lang w:val="en-US"/>
        </w:rPr>
      </w:pPr>
      <w:bookmarkStart w:id="5" w:name="_Toc130995963"/>
      <w:r w:rsidRPr="004B1F44">
        <w:rPr>
          <w:rFonts w:ascii="Arial" w:hAnsi="Arial" w:cs="Arial"/>
          <w:b/>
          <w:sz w:val="24"/>
          <w:szCs w:val="24"/>
          <w:lang w:val="en-US"/>
        </w:rPr>
        <w:t>Objectives of the Assignment</w:t>
      </w:r>
      <w:bookmarkEnd w:id="5"/>
    </w:p>
    <w:p w14:paraId="18B63D40" w14:textId="77777777" w:rsidR="00532BB7" w:rsidRPr="004B1F44" w:rsidRDefault="00532BB7" w:rsidP="00532BB7">
      <w:pPr>
        <w:rPr>
          <w:rFonts w:ascii="Arial" w:hAnsi="Arial" w:cs="Arial"/>
          <w:lang w:val="en-US"/>
        </w:rPr>
      </w:pPr>
      <w:r w:rsidRPr="004B1F44">
        <w:rPr>
          <w:rFonts w:ascii="Arial" w:hAnsi="Arial" w:cs="Arial"/>
          <w:lang w:val="en-US"/>
        </w:rPr>
        <w:t xml:space="preserve">The objective of the "Consultant Services for the implementation of the communication and visibility measures for the Energy Efficient Rehabilitation of Student Dormitories in North Macedonia" project is to implement communication and visibility measures that will raise awareness of the collaboration between </w:t>
      </w:r>
      <w:proofErr w:type="spellStart"/>
      <w:r w:rsidRPr="004B1F44">
        <w:rPr>
          <w:rFonts w:ascii="Arial" w:hAnsi="Arial" w:cs="Arial"/>
          <w:lang w:val="en-US"/>
        </w:rPr>
        <w:t>MoES</w:t>
      </w:r>
      <w:proofErr w:type="spellEnd"/>
      <w:r w:rsidRPr="004B1F44">
        <w:rPr>
          <w:rFonts w:ascii="Arial" w:hAnsi="Arial" w:cs="Arial"/>
          <w:lang w:val="en-US"/>
        </w:rPr>
        <w:t xml:space="preserve">, </w:t>
      </w:r>
      <w:proofErr w:type="spellStart"/>
      <w:r w:rsidRPr="004B1F44">
        <w:rPr>
          <w:rFonts w:ascii="Arial" w:hAnsi="Arial" w:cs="Arial"/>
          <w:lang w:val="en-US"/>
        </w:rPr>
        <w:t>KfW</w:t>
      </w:r>
      <w:proofErr w:type="spellEnd"/>
      <w:r w:rsidRPr="004B1F44">
        <w:rPr>
          <w:rFonts w:ascii="Arial" w:hAnsi="Arial" w:cs="Arial"/>
          <w:lang w:val="en-US"/>
        </w:rPr>
        <w:t xml:space="preserve">, and EU in supporting education and the environment. The project aims to ensure that the beneficiary population is informed of the roles played by </w:t>
      </w:r>
      <w:proofErr w:type="spellStart"/>
      <w:r w:rsidRPr="004B1F44">
        <w:rPr>
          <w:rFonts w:ascii="Arial" w:hAnsi="Arial" w:cs="Arial"/>
          <w:lang w:val="en-US"/>
        </w:rPr>
        <w:t>MoES</w:t>
      </w:r>
      <w:proofErr w:type="spellEnd"/>
      <w:r w:rsidRPr="004B1F44">
        <w:rPr>
          <w:rFonts w:ascii="Arial" w:hAnsi="Arial" w:cs="Arial"/>
          <w:lang w:val="en-US"/>
        </w:rPr>
        <w:t xml:space="preserve">, </w:t>
      </w:r>
      <w:proofErr w:type="spellStart"/>
      <w:r w:rsidRPr="004B1F44">
        <w:rPr>
          <w:rFonts w:ascii="Arial" w:hAnsi="Arial" w:cs="Arial"/>
          <w:lang w:val="en-US"/>
        </w:rPr>
        <w:t>KfW</w:t>
      </w:r>
      <w:proofErr w:type="spellEnd"/>
      <w:r w:rsidRPr="004B1F44">
        <w:rPr>
          <w:rFonts w:ascii="Arial" w:hAnsi="Arial" w:cs="Arial"/>
          <w:lang w:val="en-US"/>
        </w:rPr>
        <w:t xml:space="preserve">, and EU in the project, as well as to educate and promote sustainability by presenting and communicating the project's energy efficiency objectives. Apart from informing and educating the target audience about the project and its objectives to ensure the long-term success of the project, the goal is to raise awareness about the collaboration, the positive impact of the partnership and inform about all aspects in terms of sustainability achieved by the project.  </w:t>
      </w:r>
    </w:p>
    <w:p w14:paraId="22587514" w14:textId="4C27FEB9" w:rsidR="00532BB7" w:rsidRPr="004B1F44" w:rsidRDefault="00532BB7" w:rsidP="00532BB7">
      <w:pPr>
        <w:rPr>
          <w:rFonts w:ascii="Arial" w:hAnsi="Arial" w:cs="Arial"/>
          <w:lang w:val="en-US"/>
        </w:rPr>
      </w:pPr>
      <w:r w:rsidRPr="004B1F44">
        <w:rPr>
          <w:rFonts w:ascii="Arial" w:hAnsi="Arial" w:cs="Arial"/>
          <w:lang w:val="en-US"/>
        </w:rPr>
        <w:t xml:space="preserve">The MOES has contracted </w:t>
      </w:r>
      <w:proofErr w:type="spellStart"/>
      <w:r w:rsidRPr="004B1F44">
        <w:rPr>
          <w:rFonts w:ascii="Arial" w:hAnsi="Arial" w:cs="Arial"/>
          <w:lang w:val="en-US"/>
        </w:rPr>
        <w:t>iC</w:t>
      </w:r>
      <w:proofErr w:type="spellEnd"/>
      <w:r w:rsidRPr="004B1F44">
        <w:rPr>
          <w:rFonts w:ascii="Arial" w:hAnsi="Arial" w:cs="Arial"/>
          <w:lang w:val="en-US"/>
        </w:rPr>
        <w:t xml:space="preserve"> </w:t>
      </w:r>
      <w:proofErr w:type="spellStart"/>
      <w:r w:rsidRPr="004B1F44">
        <w:rPr>
          <w:rFonts w:ascii="Arial" w:hAnsi="Arial" w:cs="Arial"/>
          <w:lang w:val="en-US"/>
        </w:rPr>
        <w:t>consu</w:t>
      </w:r>
      <w:r w:rsidR="002B54A2">
        <w:rPr>
          <w:rFonts w:ascii="Arial" w:hAnsi="Arial" w:cs="Arial"/>
          <w:lang w:val="en-US"/>
        </w:rPr>
        <w:t>lemten</w:t>
      </w:r>
      <w:proofErr w:type="spellEnd"/>
      <w:r w:rsidR="002B54A2">
        <w:rPr>
          <w:rFonts w:ascii="Arial" w:hAnsi="Arial" w:cs="Arial"/>
          <w:lang w:val="en-US"/>
        </w:rPr>
        <w:t xml:space="preserve"> </w:t>
      </w:r>
      <w:r w:rsidRPr="004B1F44">
        <w:rPr>
          <w:rFonts w:ascii="Arial" w:hAnsi="Arial" w:cs="Arial"/>
          <w:lang w:val="en-US"/>
        </w:rPr>
        <w:t xml:space="preserve">as Project Implementation Consultant </w:t>
      </w:r>
      <w:r w:rsidR="002B54A2">
        <w:rPr>
          <w:rFonts w:ascii="Arial" w:hAnsi="Arial" w:cs="Arial"/>
          <w:lang w:val="en-US"/>
        </w:rPr>
        <w:t xml:space="preserve">(PIC), </w:t>
      </w:r>
      <w:r w:rsidRPr="004B1F44">
        <w:rPr>
          <w:rFonts w:ascii="Arial" w:hAnsi="Arial" w:cs="Arial"/>
          <w:lang w:val="en-US"/>
        </w:rPr>
        <w:t xml:space="preserve">to assist the PIU in implementation of the EERSD project, including the </w:t>
      </w:r>
      <w:r w:rsidR="008E7032" w:rsidRPr="00704EEB">
        <w:rPr>
          <w:rFonts w:ascii="Arial" w:hAnsi="Arial" w:cs="Arial"/>
          <w:lang w:val="en-US"/>
        </w:rPr>
        <w:t>preparation of</w:t>
      </w:r>
      <w:r w:rsidR="008E7032">
        <w:rPr>
          <w:rFonts w:ascii="Arial" w:hAnsi="Arial" w:cs="Arial"/>
          <w:color w:val="FF0000"/>
          <w:lang w:val="en-US"/>
        </w:rPr>
        <w:t xml:space="preserve"> </w:t>
      </w:r>
      <w:r w:rsidRPr="004B1F44">
        <w:rPr>
          <w:rFonts w:ascii="Arial" w:hAnsi="Arial" w:cs="Arial"/>
          <w:lang w:val="en-US"/>
        </w:rPr>
        <w:t xml:space="preserve">C&amp;V component. In carrying out his tasks, the Consultant will cooperate closely with </w:t>
      </w:r>
      <w:r w:rsidR="002B54A2">
        <w:rPr>
          <w:rFonts w:ascii="Arial" w:hAnsi="Arial" w:cs="Arial"/>
          <w:lang w:val="en-US"/>
        </w:rPr>
        <w:t>PIC</w:t>
      </w:r>
      <w:r w:rsidRPr="004B1F44">
        <w:rPr>
          <w:rFonts w:ascii="Arial" w:hAnsi="Arial" w:cs="Arial"/>
          <w:lang w:val="en-US"/>
        </w:rPr>
        <w:t>.</w:t>
      </w:r>
    </w:p>
    <w:p w14:paraId="369035EA" w14:textId="77777777" w:rsidR="00532BB7" w:rsidRPr="004B1F44" w:rsidRDefault="00532BB7" w:rsidP="00532BB7">
      <w:pPr>
        <w:pStyle w:val="Heading1"/>
        <w:keepNext/>
        <w:keepLines/>
        <w:tabs>
          <w:tab w:val="num" w:pos="1134"/>
        </w:tabs>
        <w:spacing w:before="240"/>
        <w:ind w:left="1134" w:hanging="1134"/>
        <w:jc w:val="left"/>
        <w:rPr>
          <w:rFonts w:ascii="Arial" w:hAnsi="Arial" w:cs="Arial"/>
          <w:b/>
          <w:sz w:val="22"/>
          <w:szCs w:val="22"/>
          <w:lang w:val="en-US"/>
        </w:rPr>
      </w:pPr>
      <w:r w:rsidRPr="004B1F44">
        <w:rPr>
          <w:rFonts w:ascii="Arial" w:hAnsi="Arial" w:cs="Arial"/>
          <w:b/>
          <w:sz w:val="22"/>
          <w:szCs w:val="22"/>
          <w:lang w:val="en-US"/>
        </w:rPr>
        <w:t xml:space="preserve">KEY messages </w:t>
      </w:r>
    </w:p>
    <w:p w14:paraId="55712DF2" w14:textId="6C51E3CD" w:rsidR="00532BB7" w:rsidRPr="004B1F44" w:rsidRDefault="00532BB7" w:rsidP="00532BB7">
      <w:pPr>
        <w:pStyle w:val="iCEinzug1"/>
        <w:ind w:left="0" w:right="-17"/>
        <w:jc w:val="both"/>
        <w:rPr>
          <w:rFonts w:ascii="Arial" w:eastAsia="SimSun" w:hAnsi="Arial" w:cs="Arial"/>
          <w:sz w:val="24"/>
          <w:szCs w:val="24"/>
          <w:lang w:val="en-US" w:eastAsia="zh-CN" w:bidi="ar-AE"/>
        </w:rPr>
      </w:pPr>
      <w:r w:rsidRPr="004B1F44">
        <w:rPr>
          <w:rFonts w:ascii="Arial" w:eastAsia="SimSun" w:hAnsi="Arial" w:cs="Arial"/>
          <w:sz w:val="24"/>
          <w:szCs w:val="24"/>
          <w:lang w:val="en-US" w:eastAsia="zh-CN" w:bidi="ar-AE"/>
        </w:rPr>
        <w:t xml:space="preserve">The key messages will be different depending on the project phase (launch, design phase, procurement phase, construction phase, and inauguration). These messages will be launched via different media for which they will have to be adapted. The content of the messages however will be the same. They will be developed by the </w:t>
      </w:r>
      <w:r w:rsidR="002B54A2">
        <w:rPr>
          <w:rFonts w:ascii="Arial" w:eastAsia="SimSun" w:hAnsi="Arial" w:cs="Arial"/>
          <w:sz w:val="24"/>
          <w:szCs w:val="24"/>
          <w:lang w:val="en-US" w:eastAsia="zh-CN" w:bidi="ar-AE"/>
        </w:rPr>
        <w:t>PIC</w:t>
      </w:r>
      <w:r w:rsidRPr="004B1F44">
        <w:rPr>
          <w:rFonts w:ascii="Arial" w:eastAsia="SimSun" w:hAnsi="Arial" w:cs="Arial"/>
          <w:sz w:val="24"/>
          <w:szCs w:val="24"/>
          <w:lang w:val="en-US" w:eastAsia="zh-CN" w:bidi="ar-AE"/>
        </w:rPr>
        <w:t xml:space="preserve">. Once the messages developed are agreed with the PIU and </w:t>
      </w:r>
      <w:proofErr w:type="spellStart"/>
      <w:r w:rsidRPr="004B1F44">
        <w:rPr>
          <w:rFonts w:ascii="Arial" w:eastAsia="SimSun" w:hAnsi="Arial" w:cs="Arial"/>
          <w:sz w:val="24"/>
          <w:szCs w:val="24"/>
          <w:lang w:val="en-US" w:eastAsia="zh-CN" w:bidi="ar-AE"/>
        </w:rPr>
        <w:t>KfW</w:t>
      </w:r>
      <w:proofErr w:type="spellEnd"/>
      <w:r w:rsidRPr="004B1F44">
        <w:rPr>
          <w:rFonts w:ascii="Arial" w:eastAsia="SimSun" w:hAnsi="Arial" w:cs="Arial"/>
          <w:sz w:val="24"/>
          <w:szCs w:val="24"/>
          <w:lang w:val="en-US" w:eastAsia="zh-CN" w:bidi="ar-AE"/>
        </w:rPr>
        <w:t xml:space="preserve">, they will be transmitted to </w:t>
      </w:r>
      <w:r w:rsidRPr="004B1F44">
        <w:rPr>
          <w:rFonts w:ascii="Arial" w:eastAsia="SimSun" w:hAnsi="Arial" w:cs="Arial"/>
          <w:sz w:val="24"/>
          <w:szCs w:val="24"/>
          <w:lang w:val="en-US" w:eastAsia="zh-CN" w:bidi="ar-AE"/>
        </w:rPr>
        <w:lastRenderedPageBreak/>
        <w:t>the implementing unit (web agency, design agency, etc.). The</w:t>
      </w:r>
      <w:r w:rsidR="002B54A2">
        <w:rPr>
          <w:rFonts w:ascii="Arial" w:eastAsia="SimSun" w:hAnsi="Arial" w:cs="Arial"/>
          <w:sz w:val="24"/>
          <w:szCs w:val="24"/>
          <w:lang w:val="en-US" w:eastAsia="zh-CN" w:bidi="ar-AE"/>
        </w:rPr>
        <w:t xml:space="preserve"> Consultant</w:t>
      </w:r>
      <w:r w:rsidRPr="004B1F44">
        <w:rPr>
          <w:rFonts w:ascii="Arial" w:eastAsia="SimSun" w:hAnsi="Arial" w:cs="Arial"/>
          <w:sz w:val="24"/>
          <w:szCs w:val="24"/>
          <w:lang w:val="en-US" w:eastAsia="zh-CN" w:bidi="ar-AE"/>
        </w:rPr>
        <w:t xml:space="preserve"> will be responsible of the design of the messages, but not of its content. The languages of the messages will be </w:t>
      </w:r>
      <w:r w:rsidR="002B54A2">
        <w:rPr>
          <w:rFonts w:ascii="Arial" w:eastAsia="SimSun" w:hAnsi="Arial" w:cs="Arial"/>
          <w:sz w:val="24"/>
          <w:szCs w:val="24"/>
          <w:lang w:val="en-US" w:eastAsia="zh-CN" w:bidi="ar-AE"/>
        </w:rPr>
        <w:t xml:space="preserve">English, </w:t>
      </w:r>
      <w:r w:rsidRPr="004B1F44">
        <w:rPr>
          <w:rFonts w:ascii="Arial" w:eastAsia="SimSun" w:hAnsi="Arial" w:cs="Arial"/>
          <w:sz w:val="24"/>
          <w:szCs w:val="24"/>
          <w:lang w:val="en-US" w:eastAsia="zh-CN" w:bidi="ar-AE"/>
        </w:rPr>
        <w:t>Macedonian and other local languages as required by national legislation.</w:t>
      </w:r>
    </w:p>
    <w:p w14:paraId="71FC71E1" w14:textId="77777777" w:rsidR="00532BB7" w:rsidRPr="004B1F44" w:rsidRDefault="00532BB7" w:rsidP="00532BB7">
      <w:pPr>
        <w:pStyle w:val="iCEinzug1"/>
        <w:ind w:left="0" w:right="-17"/>
        <w:jc w:val="both"/>
        <w:rPr>
          <w:rFonts w:ascii="Arial" w:eastAsia="SimSun" w:hAnsi="Arial" w:cs="Arial"/>
          <w:sz w:val="24"/>
          <w:szCs w:val="24"/>
          <w:lang w:val="en-US" w:eastAsia="zh-CN" w:bidi="ar-AE"/>
        </w:rPr>
      </w:pPr>
    </w:p>
    <w:tbl>
      <w:tblPr>
        <w:tblStyle w:val="TableGrid"/>
        <w:tblW w:w="9067" w:type="dxa"/>
        <w:tblLook w:val="04A0" w:firstRow="1" w:lastRow="0" w:firstColumn="1" w:lastColumn="0" w:noHBand="0" w:noVBand="1"/>
      </w:tblPr>
      <w:tblGrid>
        <w:gridCol w:w="514"/>
        <w:gridCol w:w="1891"/>
        <w:gridCol w:w="3969"/>
        <w:gridCol w:w="2693"/>
      </w:tblGrid>
      <w:tr w:rsidR="00532BB7" w:rsidRPr="002519A9" w14:paraId="13155EDC" w14:textId="77777777" w:rsidTr="004B1F44">
        <w:trPr>
          <w:trHeight w:val="526"/>
        </w:trPr>
        <w:tc>
          <w:tcPr>
            <w:tcW w:w="514" w:type="dxa"/>
            <w:shd w:val="clear" w:color="auto" w:fill="D9D9D9" w:themeFill="background1" w:themeFillShade="D9"/>
          </w:tcPr>
          <w:p w14:paraId="7CA9C430" w14:textId="77777777" w:rsidR="00532BB7" w:rsidRPr="002519A9" w:rsidRDefault="00532BB7" w:rsidP="004B1F44">
            <w:pPr>
              <w:rPr>
                <w:rFonts w:ascii="Arial" w:eastAsia="Times New Roman" w:hAnsi="Arial" w:cs="Arial"/>
                <w:sz w:val="22"/>
                <w:szCs w:val="22"/>
                <w:lang w:val="en-US" w:eastAsia="de-DE"/>
              </w:rPr>
            </w:pPr>
            <w:r w:rsidRPr="002519A9">
              <w:rPr>
                <w:rFonts w:ascii="Arial" w:eastAsia="Times New Roman" w:hAnsi="Arial" w:cs="Arial"/>
                <w:sz w:val="22"/>
                <w:szCs w:val="22"/>
                <w:lang w:val="en-US" w:eastAsia="de-DE"/>
              </w:rPr>
              <w:t>N°</w:t>
            </w:r>
          </w:p>
        </w:tc>
        <w:tc>
          <w:tcPr>
            <w:tcW w:w="1891" w:type="dxa"/>
            <w:shd w:val="clear" w:color="auto" w:fill="D9D9D9" w:themeFill="background1" w:themeFillShade="D9"/>
          </w:tcPr>
          <w:p w14:paraId="17D86498" w14:textId="77777777" w:rsidR="00532BB7" w:rsidRPr="002519A9" w:rsidRDefault="00532BB7" w:rsidP="004B1F44">
            <w:pPr>
              <w:rPr>
                <w:rFonts w:ascii="Arial" w:eastAsia="Times New Roman" w:hAnsi="Arial" w:cs="Arial"/>
                <w:sz w:val="22"/>
                <w:szCs w:val="22"/>
                <w:lang w:val="en-US" w:eastAsia="de-DE"/>
              </w:rPr>
            </w:pPr>
            <w:r w:rsidRPr="002519A9">
              <w:rPr>
                <w:rFonts w:ascii="Arial" w:eastAsia="Times New Roman" w:hAnsi="Arial" w:cs="Arial"/>
                <w:sz w:val="22"/>
                <w:szCs w:val="22"/>
                <w:lang w:val="en-US" w:eastAsia="de-DE"/>
              </w:rPr>
              <w:t>Objectives</w:t>
            </w:r>
          </w:p>
        </w:tc>
        <w:tc>
          <w:tcPr>
            <w:tcW w:w="3969" w:type="dxa"/>
            <w:shd w:val="clear" w:color="auto" w:fill="D9D9D9" w:themeFill="background1" w:themeFillShade="D9"/>
          </w:tcPr>
          <w:p w14:paraId="6397D822" w14:textId="77777777" w:rsidR="00532BB7" w:rsidRPr="002519A9" w:rsidRDefault="00532BB7" w:rsidP="004B1F44">
            <w:pPr>
              <w:jc w:val="center"/>
              <w:rPr>
                <w:rFonts w:ascii="Arial" w:eastAsia="Times New Roman" w:hAnsi="Arial" w:cs="Arial"/>
                <w:sz w:val="22"/>
                <w:szCs w:val="22"/>
                <w:lang w:val="en-US" w:eastAsia="de-DE"/>
              </w:rPr>
            </w:pPr>
            <w:r w:rsidRPr="002519A9">
              <w:rPr>
                <w:rFonts w:ascii="Arial" w:eastAsia="Times New Roman" w:hAnsi="Arial" w:cs="Arial"/>
                <w:sz w:val="22"/>
                <w:szCs w:val="22"/>
                <w:lang w:val="en-US" w:eastAsia="de-DE"/>
              </w:rPr>
              <w:t>Occasions and examples of key messages content</w:t>
            </w:r>
          </w:p>
        </w:tc>
        <w:tc>
          <w:tcPr>
            <w:tcW w:w="2693" w:type="dxa"/>
            <w:shd w:val="clear" w:color="auto" w:fill="D9D9D9" w:themeFill="background1" w:themeFillShade="D9"/>
          </w:tcPr>
          <w:p w14:paraId="534B840A" w14:textId="77777777" w:rsidR="00532BB7" w:rsidRPr="002519A9" w:rsidRDefault="00532BB7" w:rsidP="004B1F44">
            <w:pPr>
              <w:rPr>
                <w:rFonts w:ascii="Arial" w:eastAsia="Times New Roman" w:hAnsi="Arial" w:cs="Arial"/>
                <w:sz w:val="22"/>
                <w:szCs w:val="22"/>
                <w:lang w:val="en-US" w:eastAsia="de-DE"/>
              </w:rPr>
            </w:pPr>
            <w:r w:rsidRPr="002519A9">
              <w:rPr>
                <w:rFonts w:ascii="Arial" w:eastAsia="Times New Roman" w:hAnsi="Arial" w:cs="Arial"/>
                <w:sz w:val="22"/>
                <w:szCs w:val="22"/>
                <w:lang w:val="en-US" w:eastAsia="de-DE"/>
              </w:rPr>
              <w:t>Target</w:t>
            </w:r>
          </w:p>
        </w:tc>
      </w:tr>
      <w:tr w:rsidR="00532BB7" w:rsidRPr="002519A9" w14:paraId="120FD69F" w14:textId="77777777" w:rsidTr="004B1F44">
        <w:tc>
          <w:tcPr>
            <w:tcW w:w="514" w:type="dxa"/>
          </w:tcPr>
          <w:p w14:paraId="35E4CEA0" w14:textId="77777777" w:rsidR="00532BB7" w:rsidRPr="002519A9" w:rsidRDefault="00532BB7" w:rsidP="004B1F44">
            <w:pPr>
              <w:rPr>
                <w:rFonts w:ascii="Arial" w:eastAsia="Times New Roman" w:hAnsi="Arial" w:cs="Arial"/>
                <w:sz w:val="22"/>
                <w:szCs w:val="22"/>
                <w:lang w:val="en-US" w:eastAsia="de-DE"/>
              </w:rPr>
            </w:pPr>
            <w:r w:rsidRPr="002519A9">
              <w:rPr>
                <w:rFonts w:ascii="Arial" w:eastAsia="Times New Roman" w:hAnsi="Arial" w:cs="Arial"/>
                <w:sz w:val="22"/>
                <w:szCs w:val="22"/>
                <w:lang w:val="en-US" w:eastAsia="de-DE"/>
              </w:rPr>
              <w:t>1)</w:t>
            </w:r>
          </w:p>
        </w:tc>
        <w:tc>
          <w:tcPr>
            <w:tcW w:w="1891" w:type="dxa"/>
          </w:tcPr>
          <w:p w14:paraId="25D7AC83" w14:textId="77777777" w:rsidR="00532BB7" w:rsidRPr="002519A9" w:rsidRDefault="00532BB7" w:rsidP="004B1F44">
            <w:pPr>
              <w:jc w:val="left"/>
              <w:rPr>
                <w:rFonts w:ascii="Arial" w:eastAsia="Times New Roman" w:hAnsi="Arial" w:cs="Arial"/>
                <w:sz w:val="22"/>
                <w:szCs w:val="22"/>
                <w:lang w:val="en-US" w:eastAsia="de-DE"/>
              </w:rPr>
            </w:pPr>
            <w:r w:rsidRPr="002519A9">
              <w:rPr>
                <w:rFonts w:ascii="Arial" w:eastAsia="Times New Roman" w:hAnsi="Arial" w:cs="Arial"/>
                <w:sz w:val="22"/>
                <w:szCs w:val="22"/>
                <w:lang w:val="en-US" w:eastAsia="de-DE"/>
              </w:rPr>
              <w:t>Raise awareness on the project and its stakeholders and project financing</w:t>
            </w:r>
          </w:p>
        </w:tc>
        <w:tc>
          <w:tcPr>
            <w:tcW w:w="3969" w:type="dxa"/>
          </w:tcPr>
          <w:p w14:paraId="5E01F601" w14:textId="77777777" w:rsidR="00532BB7" w:rsidRPr="004B1F44" w:rsidRDefault="00532BB7" w:rsidP="004B1F44">
            <w:pPr>
              <w:jc w:val="left"/>
              <w:rPr>
                <w:rFonts w:ascii="Arial" w:eastAsia="Times New Roman" w:hAnsi="Arial" w:cs="Arial"/>
                <w:sz w:val="22"/>
                <w:szCs w:val="22"/>
                <w:lang w:val="en-US" w:eastAsia="de-DE"/>
              </w:rPr>
            </w:pPr>
            <w:r w:rsidRPr="004B1F44">
              <w:rPr>
                <w:rFonts w:ascii="Arial" w:eastAsia="Times New Roman" w:hAnsi="Arial" w:cs="Arial"/>
                <w:sz w:val="22"/>
                <w:szCs w:val="22"/>
                <w:lang w:val="en-US" w:eastAsia="de-DE"/>
              </w:rPr>
              <w:t xml:space="preserve">“The ministry of Education and Science, </w:t>
            </w:r>
            <w:proofErr w:type="spellStart"/>
            <w:r w:rsidRPr="004B1F44">
              <w:rPr>
                <w:rFonts w:ascii="Arial" w:eastAsia="Times New Roman" w:hAnsi="Arial" w:cs="Arial"/>
                <w:sz w:val="22"/>
                <w:szCs w:val="22"/>
                <w:lang w:val="en-US" w:eastAsia="de-DE"/>
              </w:rPr>
              <w:t>KfW</w:t>
            </w:r>
            <w:proofErr w:type="spellEnd"/>
            <w:r w:rsidRPr="004B1F44">
              <w:rPr>
                <w:rFonts w:ascii="Arial" w:eastAsia="Times New Roman" w:hAnsi="Arial" w:cs="Arial"/>
                <w:sz w:val="22"/>
                <w:szCs w:val="22"/>
                <w:lang w:val="en-US" w:eastAsia="de-DE"/>
              </w:rPr>
              <w:t xml:space="preserve"> and EU delivering more and better aid together”</w:t>
            </w:r>
          </w:p>
          <w:p w14:paraId="0C476B18" w14:textId="77777777" w:rsidR="00532BB7" w:rsidRPr="002519A9" w:rsidRDefault="00532BB7" w:rsidP="004B1F44">
            <w:pPr>
              <w:jc w:val="left"/>
              <w:rPr>
                <w:rFonts w:ascii="Arial" w:eastAsia="Times New Roman" w:hAnsi="Arial" w:cs="Arial"/>
                <w:sz w:val="22"/>
                <w:szCs w:val="22"/>
                <w:lang w:val="en-US" w:eastAsia="de-DE"/>
              </w:rPr>
            </w:pPr>
          </w:p>
        </w:tc>
        <w:tc>
          <w:tcPr>
            <w:tcW w:w="2693" w:type="dxa"/>
          </w:tcPr>
          <w:p w14:paraId="2AE42C52" w14:textId="77777777" w:rsidR="00532BB7" w:rsidRPr="002519A9" w:rsidRDefault="00532BB7" w:rsidP="004B1F44">
            <w:pPr>
              <w:rPr>
                <w:rFonts w:ascii="Arial" w:eastAsia="Times New Roman" w:hAnsi="Arial" w:cs="Arial"/>
                <w:sz w:val="22"/>
                <w:szCs w:val="22"/>
                <w:lang w:val="en-US" w:eastAsia="de-DE"/>
              </w:rPr>
            </w:pPr>
            <w:r w:rsidRPr="002519A9">
              <w:rPr>
                <w:rFonts w:ascii="Arial" w:eastAsia="Times New Roman" w:hAnsi="Arial" w:cs="Arial"/>
                <w:sz w:val="22"/>
                <w:szCs w:val="22"/>
                <w:lang w:val="en-US" w:eastAsia="de-DE"/>
              </w:rPr>
              <w:t>General public in North Macedonia,</w:t>
            </w:r>
          </w:p>
          <w:p w14:paraId="0E850CE6" w14:textId="77777777" w:rsidR="00532BB7" w:rsidRPr="002519A9" w:rsidRDefault="00532BB7" w:rsidP="004B1F44">
            <w:pPr>
              <w:rPr>
                <w:rFonts w:ascii="Arial" w:eastAsia="Times New Roman" w:hAnsi="Arial" w:cs="Arial"/>
                <w:sz w:val="22"/>
                <w:szCs w:val="22"/>
                <w:lang w:val="en-US" w:eastAsia="de-DE"/>
              </w:rPr>
            </w:pPr>
            <w:r w:rsidRPr="002519A9">
              <w:rPr>
                <w:rFonts w:ascii="Arial" w:eastAsia="Times New Roman" w:hAnsi="Arial" w:cs="Arial"/>
                <w:sz w:val="22"/>
                <w:szCs w:val="22"/>
                <w:lang w:val="en-US" w:eastAsia="de-DE"/>
              </w:rPr>
              <w:t>dormitory residents,</w:t>
            </w:r>
          </w:p>
          <w:p w14:paraId="214C957E" w14:textId="77777777" w:rsidR="00532BB7" w:rsidRPr="002519A9" w:rsidRDefault="00532BB7" w:rsidP="004B1F44">
            <w:pPr>
              <w:rPr>
                <w:rFonts w:ascii="Arial" w:eastAsia="Times New Roman" w:hAnsi="Arial" w:cs="Arial"/>
                <w:sz w:val="22"/>
                <w:szCs w:val="22"/>
                <w:lang w:val="en-US" w:eastAsia="de-DE"/>
              </w:rPr>
            </w:pPr>
            <w:r w:rsidRPr="002519A9">
              <w:rPr>
                <w:rFonts w:ascii="Arial" w:eastAsia="Times New Roman" w:hAnsi="Arial" w:cs="Arial"/>
                <w:sz w:val="22"/>
                <w:szCs w:val="22"/>
                <w:lang w:val="en-US" w:eastAsia="de-DE"/>
              </w:rPr>
              <w:t>facilities personnel</w:t>
            </w:r>
          </w:p>
        </w:tc>
      </w:tr>
      <w:tr w:rsidR="00532BB7" w:rsidRPr="002519A9" w14:paraId="4F064DF1" w14:textId="77777777" w:rsidTr="004B1F44">
        <w:trPr>
          <w:trHeight w:val="635"/>
        </w:trPr>
        <w:tc>
          <w:tcPr>
            <w:tcW w:w="514" w:type="dxa"/>
            <w:tcBorders>
              <w:bottom w:val="nil"/>
            </w:tcBorders>
          </w:tcPr>
          <w:p w14:paraId="04A94F0F" w14:textId="77777777" w:rsidR="00532BB7" w:rsidRPr="002519A9" w:rsidRDefault="00532BB7" w:rsidP="004B1F44">
            <w:pPr>
              <w:rPr>
                <w:rFonts w:ascii="Arial" w:eastAsia="Times New Roman" w:hAnsi="Arial" w:cs="Arial"/>
                <w:sz w:val="22"/>
                <w:szCs w:val="22"/>
                <w:lang w:val="en-US" w:eastAsia="de-DE"/>
              </w:rPr>
            </w:pPr>
            <w:r w:rsidRPr="002519A9">
              <w:rPr>
                <w:rFonts w:ascii="Arial" w:eastAsia="Times New Roman" w:hAnsi="Arial" w:cs="Arial"/>
                <w:sz w:val="22"/>
                <w:szCs w:val="22"/>
                <w:lang w:val="en-US" w:eastAsia="de-DE"/>
              </w:rPr>
              <w:t>2)</w:t>
            </w:r>
          </w:p>
        </w:tc>
        <w:tc>
          <w:tcPr>
            <w:tcW w:w="1891" w:type="dxa"/>
          </w:tcPr>
          <w:p w14:paraId="6E4A95E3" w14:textId="77777777" w:rsidR="00532BB7" w:rsidRPr="002519A9" w:rsidRDefault="00532BB7" w:rsidP="004B1F44">
            <w:pPr>
              <w:jc w:val="left"/>
              <w:rPr>
                <w:rFonts w:ascii="Arial" w:eastAsia="Times New Roman" w:hAnsi="Arial" w:cs="Arial"/>
                <w:sz w:val="22"/>
                <w:szCs w:val="22"/>
                <w:lang w:val="en-US" w:eastAsia="de-DE"/>
              </w:rPr>
            </w:pPr>
            <w:r w:rsidRPr="002519A9">
              <w:rPr>
                <w:rFonts w:ascii="Arial" w:eastAsia="Times New Roman" w:hAnsi="Arial" w:cs="Arial"/>
                <w:sz w:val="22"/>
                <w:szCs w:val="22"/>
                <w:lang w:val="en-US" w:eastAsia="de-DE"/>
              </w:rPr>
              <w:t>Inform</w:t>
            </w:r>
            <w:r w:rsidRPr="002519A9">
              <w:rPr>
                <w:rFonts w:ascii="Arial" w:eastAsia="Times New Roman" w:hAnsi="Arial" w:cs="Arial"/>
                <w:sz w:val="22"/>
                <w:szCs w:val="22"/>
                <w:lang w:eastAsia="de-DE"/>
              </w:rPr>
              <w:t xml:space="preserve"> </w:t>
            </w:r>
            <w:r w:rsidRPr="002519A9">
              <w:rPr>
                <w:rFonts w:ascii="Arial" w:eastAsia="Times New Roman" w:hAnsi="Arial" w:cs="Arial"/>
                <w:sz w:val="22"/>
                <w:szCs w:val="22"/>
                <w:lang w:val="en-US" w:eastAsia="de-DE"/>
              </w:rPr>
              <w:t>on the project and its objectives</w:t>
            </w:r>
          </w:p>
        </w:tc>
        <w:tc>
          <w:tcPr>
            <w:tcW w:w="3969" w:type="dxa"/>
          </w:tcPr>
          <w:p w14:paraId="3E652272" w14:textId="77777777" w:rsidR="00532BB7" w:rsidRPr="002519A9" w:rsidRDefault="00532BB7" w:rsidP="004B1F44">
            <w:pPr>
              <w:jc w:val="left"/>
              <w:rPr>
                <w:rFonts w:ascii="Arial" w:eastAsia="Times New Roman" w:hAnsi="Arial" w:cs="Arial"/>
                <w:sz w:val="22"/>
                <w:szCs w:val="22"/>
                <w:lang w:val="en-US" w:eastAsia="de-DE"/>
              </w:rPr>
            </w:pPr>
            <w:r w:rsidRPr="002519A9">
              <w:rPr>
                <w:rFonts w:ascii="Arial" w:eastAsia="Times New Roman" w:hAnsi="Arial" w:cs="Arial"/>
                <w:sz w:val="22"/>
                <w:szCs w:val="22"/>
                <w:lang w:val="en-US" w:eastAsia="de-DE"/>
              </w:rPr>
              <w:t>"The construction will start on …, the measures will be the following …”</w:t>
            </w:r>
          </w:p>
          <w:p w14:paraId="48E7485B" w14:textId="77777777" w:rsidR="00532BB7" w:rsidRPr="002519A9" w:rsidRDefault="00532BB7" w:rsidP="004B1F44">
            <w:pPr>
              <w:jc w:val="left"/>
              <w:rPr>
                <w:rFonts w:ascii="Arial" w:eastAsia="Times New Roman" w:hAnsi="Arial" w:cs="Arial"/>
                <w:sz w:val="22"/>
                <w:szCs w:val="22"/>
                <w:lang w:val="en-US" w:eastAsia="de-DE"/>
              </w:rPr>
            </w:pPr>
            <w:r w:rsidRPr="002519A9">
              <w:rPr>
                <w:rFonts w:ascii="Arial" w:eastAsia="Times New Roman" w:hAnsi="Arial" w:cs="Arial"/>
                <w:sz w:val="22"/>
                <w:szCs w:val="22"/>
                <w:lang w:val="en-US" w:eastAsia="de-DE"/>
              </w:rPr>
              <w:t>“The objectives of the project are:</w:t>
            </w:r>
          </w:p>
          <w:p w14:paraId="6BCF95D6" w14:textId="77777777" w:rsidR="00532BB7" w:rsidRPr="002519A9" w:rsidRDefault="00532BB7" w:rsidP="00C56229">
            <w:pPr>
              <w:numPr>
                <w:ilvl w:val="0"/>
                <w:numId w:val="33"/>
              </w:numPr>
              <w:spacing w:after="0"/>
              <w:contextualSpacing/>
              <w:jc w:val="left"/>
              <w:rPr>
                <w:rFonts w:ascii="Arial" w:eastAsia="Times New Roman" w:hAnsi="Arial" w:cs="Arial"/>
                <w:sz w:val="22"/>
                <w:szCs w:val="22"/>
                <w:lang w:val="en-US" w:eastAsia="de-DE"/>
              </w:rPr>
            </w:pPr>
            <w:r w:rsidRPr="002519A9">
              <w:rPr>
                <w:rFonts w:ascii="Arial" w:eastAsia="Times New Roman" w:hAnsi="Arial" w:cs="Arial"/>
                <w:sz w:val="22"/>
                <w:szCs w:val="22"/>
                <w:lang w:val="en-US" w:eastAsia="de-DE"/>
              </w:rPr>
              <w:t>reducing energy demands, therefore reducing costs</w:t>
            </w:r>
          </w:p>
          <w:p w14:paraId="15B41739" w14:textId="77777777" w:rsidR="00532BB7" w:rsidRPr="002519A9" w:rsidRDefault="00532BB7" w:rsidP="00C56229">
            <w:pPr>
              <w:numPr>
                <w:ilvl w:val="0"/>
                <w:numId w:val="33"/>
              </w:numPr>
              <w:spacing w:after="0"/>
              <w:contextualSpacing/>
              <w:jc w:val="left"/>
              <w:rPr>
                <w:rFonts w:ascii="Arial" w:eastAsia="Times New Roman" w:hAnsi="Arial" w:cs="Arial"/>
                <w:sz w:val="22"/>
                <w:szCs w:val="22"/>
                <w:lang w:val="en-US" w:eastAsia="de-DE"/>
              </w:rPr>
            </w:pPr>
            <w:r w:rsidRPr="002519A9">
              <w:rPr>
                <w:rFonts w:ascii="Arial" w:eastAsia="Times New Roman" w:hAnsi="Arial" w:cs="Arial"/>
                <w:sz w:val="22"/>
                <w:szCs w:val="22"/>
                <w:lang w:val="en-US" w:eastAsia="de-DE"/>
              </w:rPr>
              <w:t>improving standard of living, increasing the comfort</w:t>
            </w:r>
          </w:p>
          <w:p w14:paraId="38EBAF83" w14:textId="77777777" w:rsidR="00532BB7" w:rsidRPr="002519A9" w:rsidRDefault="00532BB7" w:rsidP="00C56229">
            <w:pPr>
              <w:numPr>
                <w:ilvl w:val="0"/>
                <w:numId w:val="33"/>
              </w:numPr>
              <w:spacing w:after="0"/>
              <w:contextualSpacing/>
              <w:jc w:val="left"/>
              <w:rPr>
                <w:rFonts w:ascii="Arial" w:eastAsia="Times New Roman" w:hAnsi="Arial" w:cs="Arial"/>
                <w:sz w:val="22"/>
                <w:szCs w:val="22"/>
                <w:lang w:val="en-US" w:eastAsia="de-DE"/>
              </w:rPr>
            </w:pPr>
            <w:r w:rsidRPr="002519A9">
              <w:rPr>
                <w:rFonts w:ascii="Arial" w:eastAsia="Times New Roman" w:hAnsi="Arial" w:cs="Arial"/>
                <w:sz w:val="22"/>
                <w:szCs w:val="22"/>
                <w:lang w:val="en-US" w:eastAsia="de-DE"/>
              </w:rPr>
              <w:t>decreasing pollution levels, which will have a direct impact on the environment and on the health of the community”</w:t>
            </w:r>
          </w:p>
        </w:tc>
        <w:tc>
          <w:tcPr>
            <w:tcW w:w="2693" w:type="dxa"/>
          </w:tcPr>
          <w:p w14:paraId="44B90B35" w14:textId="77777777" w:rsidR="00532BB7" w:rsidRPr="002519A9" w:rsidRDefault="00532BB7" w:rsidP="004B1F44">
            <w:pPr>
              <w:rPr>
                <w:rFonts w:ascii="Arial" w:eastAsia="Times New Roman" w:hAnsi="Arial" w:cs="Arial"/>
                <w:sz w:val="22"/>
                <w:szCs w:val="22"/>
                <w:lang w:val="en-US" w:eastAsia="de-DE"/>
              </w:rPr>
            </w:pPr>
            <w:r w:rsidRPr="002519A9">
              <w:rPr>
                <w:rFonts w:ascii="Arial" w:eastAsia="Times New Roman" w:hAnsi="Arial" w:cs="Arial"/>
                <w:sz w:val="22"/>
                <w:szCs w:val="22"/>
                <w:lang w:val="en-US" w:eastAsia="de-DE"/>
              </w:rPr>
              <w:t>Dormitory residents,</w:t>
            </w:r>
          </w:p>
          <w:p w14:paraId="09EFC933" w14:textId="77777777" w:rsidR="00532BB7" w:rsidRPr="002519A9" w:rsidRDefault="00532BB7" w:rsidP="004B1F44">
            <w:pPr>
              <w:rPr>
                <w:rFonts w:ascii="Arial" w:eastAsia="Times New Roman" w:hAnsi="Arial" w:cs="Arial"/>
                <w:sz w:val="22"/>
                <w:szCs w:val="22"/>
                <w:lang w:val="en-US" w:eastAsia="de-DE"/>
              </w:rPr>
            </w:pPr>
            <w:r w:rsidRPr="002519A9">
              <w:rPr>
                <w:rFonts w:ascii="Arial" w:eastAsia="Times New Roman" w:hAnsi="Arial" w:cs="Arial"/>
                <w:sz w:val="22"/>
                <w:szCs w:val="22"/>
                <w:lang w:val="en-US" w:eastAsia="de-DE"/>
              </w:rPr>
              <w:t>facilities personnel</w:t>
            </w:r>
          </w:p>
        </w:tc>
      </w:tr>
      <w:tr w:rsidR="00532BB7" w:rsidRPr="002519A9" w14:paraId="0942CE0B" w14:textId="77777777" w:rsidTr="004B1F44">
        <w:tc>
          <w:tcPr>
            <w:tcW w:w="514" w:type="dxa"/>
          </w:tcPr>
          <w:p w14:paraId="3FE8FB08" w14:textId="77777777" w:rsidR="00532BB7" w:rsidRPr="002519A9" w:rsidRDefault="00532BB7" w:rsidP="004B1F44">
            <w:pPr>
              <w:rPr>
                <w:rFonts w:ascii="Arial" w:eastAsia="Times New Roman" w:hAnsi="Arial" w:cs="Arial"/>
                <w:sz w:val="22"/>
                <w:szCs w:val="22"/>
                <w:lang w:val="en-US" w:eastAsia="de-DE"/>
              </w:rPr>
            </w:pPr>
            <w:r w:rsidRPr="002519A9">
              <w:rPr>
                <w:rFonts w:ascii="Arial" w:eastAsia="Times New Roman" w:hAnsi="Arial" w:cs="Arial"/>
                <w:sz w:val="22"/>
                <w:szCs w:val="22"/>
                <w:lang w:val="en-US" w:eastAsia="de-DE"/>
              </w:rPr>
              <w:t>3)</w:t>
            </w:r>
          </w:p>
        </w:tc>
        <w:tc>
          <w:tcPr>
            <w:tcW w:w="1891" w:type="dxa"/>
          </w:tcPr>
          <w:p w14:paraId="67F32BA2" w14:textId="77777777" w:rsidR="00532BB7" w:rsidRPr="002519A9" w:rsidRDefault="00532BB7" w:rsidP="004B1F44">
            <w:pPr>
              <w:jc w:val="left"/>
              <w:rPr>
                <w:rFonts w:ascii="Arial" w:eastAsia="Times New Roman" w:hAnsi="Arial" w:cs="Arial"/>
                <w:sz w:val="22"/>
                <w:szCs w:val="22"/>
                <w:lang w:val="en-US" w:eastAsia="de-DE"/>
              </w:rPr>
            </w:pPr>
            <w:r w:rsidRPr="002519A9">
              <w:rPr>
                <w:rFonts w:ascii="Arial" w:eastAsia="Times New Roman" w:hAnsi="Arial" w:cs="Arial"/>
                <w:sz w:val="22"/>
                <w:szCs w:val="22"/>
                <w:lang w:val="en-US" w:eastAsia="de-DE"/>
              </w:rPr>
              <w:t>Involve and educate to ensure the sustainability of the project and its objectives</w:t>
            </w:r>
          </w:p>
        </w:tc>
        <w:tc>
          <w:tcPr>
            <w:tcW w:w="3969" w:type="dxa"/>
          </w:tcPr>
          <w:p w14:paraId="76DDDBDC" w14:textId="77777777" w:rsidR="00532BB7" w:rsidRPr="002519A9" w:rsidRDefault="00532BB7" w:rsidP="004B1F44">
            <w:pPr>
              <w:rPr>
                <w:rFonts w:ascii="Arial" w:eastAsia="Times New Roman" w:hAnsi="Arial" w:cs="Arial"/>
                <w:sz w:val="22"/>
                <w:szCs w:val="22"/>
                <w:lang w:val="en-US" w:eastAsia="de-DE"/>
              </w:rPr>
            </w:pPr>
            <w:r w:rsidRPr="002519A9">
              <w:rPr>
                <w:rFonts w:ascii="Arial" w:eastAsia="Times New Roman" w:hAnsi="Arial" w:cs="Arial"/>
                <w:sz w:val="22"/>
                <w:szCs w:val="22"/>
                <w:lang w:val="en-US" w:eastAsia="de-DE"/>
              </w:rPr>
              <w:t>Explanation on how to save energy and the benefit of it</w:t>
            </w:r>
          </w:p>
        </w:tc>
        <w:tc>
          <w:tcPr>
            <w:tcW w:w="2693" w:type="dxa"/>
          </w:tcPr>
          <w:p w14:paraId="38488A59" w14:textId="77777777" w:rsidR="00532BB7" w:rsidRPr="002519A9" w:rsidRDefault="00532BB7" w:rsidP="004B1F44">
            <w:pPr>
              <w:rPr>
                <w:rFonts w:ascii="Arial" w:eastAsia="Times New Roman" w:hAnsi="Arial" w:cs="Arial"/>
                <w:sz w:val="22"/>
                <w:szCs w:val="22"/>
                <w:lang w:val="en-US" w:eastAsia="de-DE"/>
              </w:rPr>
            </w:pPr>
            <w:r w:rsidRPr="002519A9">
              <w:rPr>
                <w:rFonts w:ascii="Arial" w:eastAsia="Times New Roman" w:hAnsi="Arial" w:cs="Arial"/>
                <w:sz w:val="22"/>
                <w:szCs w:val="22"/>
                <w:lang w:val="en-US" w:eastAsia="de-DE"/>
              </w:rPr>
              <w:t>Dormitory residents,</w:t>
            </w:r>
          </w:p>
          <w:p w14:paraId="51F042E3" w14:textId="77777777" w:rsidR="00532BB7" w:rsidRPr="002519A9" w:rsidRDefault="00532BB7" w:rsidP="004B1F44">
            <w:pPr>
              <w:rPr>
                <w:rFonts w:ascii="Arial" w:eastAsia="Times New Roman" w:hAnsi="Arial" w:cs="Arial"/>
                <w:sz w:val="22"/>
                <w:szCs w:val="22"/>
                <w:lang w:val="en-US" w:eastAsia="de-DE"/>
              </w:rPr>
            </w:pPr>
            <w:r w:rsidRPr="002519A9">
              <w:rPr>
                <w:rFonts w:ascii="Arial" w:eastAsia="Times New Roman" w:hAnsi="Arial" w:cs="Arial"/>
                <w:sz w:val="22"/>
                <w:szCs w:val="22"/>
                <w:lang w:val="en-US" w:eastAsia="de-DE"/>
              </w:rPr>
              <w:t>facilities personnel</w:t>
            </w:r>
          </w:p>
        </w:tc>
      </w:tr>
    </w:tbl>
    <w:p w14:paraId="62E72BB9" w14:textId="77777777" w:rsidR="00532BB7" w:rsidRPr="002F0347" w:rsidRDefault="00532BB7" w:rsidP="00532BB7">
      <w:pPr>
        <w:pStyle w:val="iCEinzug1"/>
        <w:ind w:left="0" w:right="-17"/>
        <w:jc w:val="both"/>
        <w:rPr>
          <w:lang w:val="en-US"/>
        </w:rPr>
      </w:pPr>
    </w:p>
    <w:p w14:paraId="59854D18" w14:textId="77777777" w:rsidR="00532BB7" w:rsidRPr="004B1F44" w:rsidRDefault="00532BB7" w:rsidP="00C56229">
      <w:pPr>
        <w:pStyle w:val="Heading1"/>
        <w:keepNext/>
        <w:keepLines/>
        <w:numPr>
          <w:ilvl w:val="0"/>
          <w:numId w:val="37"/>
        </w:numPr>
        <w:tabs>
          <w:tab w:val="num" w:pos="1134"/>
        </w:tabs>
        <w:spacing w:before="240"/>
        <w:jc w:val="left"/>
        <w:rPr>
          <w:rFonts w:ascii="Arial" w:hAnsi="Arial" w:cs="Arial"/>
          <w:b/>
          <w:sz w:val="24"/>
          <w:szCs w:val="24"/>
          <w:lang w:val="en-US"/>
        </w:rPr>
      </w:pPr>
      <w:bookmarkStart w:id="6" w:name="_Toc130995964"/>
      <w:r w:rsidRPr="004B1F44">
        <w:rPr>
          <w:rFonts w:ascii="Arial" w:hAnsi="Arial" w:cs="Arial"/>
          <w:b/>
          <w:sz w:val="24"/>
          <w:szCs w:val="24"/>
          <w:lang w:val="en-US"/>
        </w:rPr>
        <w:t>Scope of Services</w:t>
      </w:r>
      <w:bookmarkEnd w:id="6"/>
    </w:p>
    <w:p w14:paraId="69EB7958" w14:textId="77777777" w:rsidR="00532BB7" w:rsidRPr="004B1F44" w:rsidRDefault="002F0347" w:rsidP="002F0347">
      <w:pPr>
        <w:pStyle w:val="Heading2"/>
        <w:keepNext/>
        <w:keepLines/>
        <w:numPr>
          <w:ilvl w:val="1"/>
          <w:numId w:val="0"/>
        </w:numPr>
        <w:tabs>
          <w:tab w:val="num" w:pos="1134"/>
        </w:tabs>
        <w:spacing w:before="240"/>
        <w:ind w:left="1134" w:hanging="594"/>
        <w:jc w:val="left"/>
        <w:rPr>
          <w:rFonts w:ascii="Arial" w:hAnsi="Arial" w:cs="Arial"/>
          <w:b/>
          <w:sz w:val="24"/>
          <w:szCs w:val="24"/>
          <w:lang w:val="en-US"/>
        </w:rPr>
      </w:pPr>
      <w:bookmarkStart w:id="7" w:name="_Toc130995965"/>
      <w:r w:rsidRPr="004B1F44">
        <w:rPr>
          <w:rFonts w:ascii="Arial" w:hAnsi="Arial" w:cs="Arial"/>
          <w:b/>
          <w:sz w:val="24"/>
          <w:szCs w:val="24"/>
          <w:lang w:val="en-US"/>
        </w:rPr>
        <w:t>3.1</w:t>
      </w:r>
      <w:r w:rsidRPr="004B1F44">
        <w:rPr>
          <w:rFonts w:ascii="Arial" w:hAnsi="Arial" w:cs="Arial"/>
          <w:b/>
          <w:sz w:val="24"/>
          <w:szCs w:val="24"/>
          <w:lang w:val="en-US"/>
        </w:rPr>
        <w:tab/>
      </w:r>
      <w:r w:rsidR="00532BB7" w:rsidRPr="004B1F44">
        <w:rPr>
          <w:rFonts w:ascii="Arial" w:hAnsi="Arial" w:cs="Arial"/>
          <w:b/>
          <w:sz w:val="24"/>
          <w:szCs w:val="24"/>
          <w:lang w:val="en-US"/>
        </w:rPr>
        <w:t>Communication objectives</w:t>
      </w:r>
      <w:bookmarkEnd w:id="7"/>
    </w:p>
    <w:p w14:paraId="099B06D4" w14:textId="77777777" w:rsidR="00532BB7" w:rsidRPr="004B1F44" w:rsidRDefault="00532BB7" w:rsidP="00532BB7">
      <w:pPr>
        <w:rPr>
          <w:rFonts w:ascii="Arial" w:hAnsi="Arial" w:cs="Arial"/>
          <w:lang w:val="en-US"/>
        </w:rPr>
      </w:pPr>
      <w:r w:rsidRPr="004B1F44">
        <w:rPr>
          <w:rFonts w:ascii="Arial" w:hAnsi="Arial" w:cs="Arial"/>
          <w:lang w:val="en-US"/>
        </w:rPr>
        <w:t>According to the EU Communication and Visibility manual, the main objective of visibility activities is the communication of “positive results of the partnership”. In addition to inputs, visibility activities should focus on outputs and the impact of the action’s results.</w:t>
      </w:r>
    </w:p>
    <w:p w14:paraId="1B61AF09" w14:textId="77777777" w:rsidR="00532BB7" w:rsidRPr="004B1F44" w:rsidRDefault="00532BB7" w:rsidP="00532BB7">
      <w:pPr>
        <w:rPr>
          <w:rFonts w:ascii="Arial" w:hAnsi="Arial" w:cs="Arial"/>
          <w:lang w:val="en-US"/>
        </w:rPr>
      </w:pPr>
      <w:r w:rsidRPr="004B1F44">
        <w:rPr>
          <w:rFonts w:ascii="Arial" w:hAnsi="Arial" w:cs="Arial"/>
          <w:lang w:val="en-US"/>
        </w:rPr>
        <w:t xml:space="preserve">Please refer to Annex 2 for more information on the EU and WBIF Communication and Visibility Plan. </w:t>
      </w:r>
    </w:p>
    <w:p w14:paraId="0D84B2B5" w14:textId="77777777" w:rsidR="00532BB7" w:rsidRPr="004B1F44" w:rsidRDefault="002F0347" w:rsidP="002F0347">
      <w:pPr>
        <w:pStyle w:val="Heading2"/>
        <w:keepNext/>
        <w:keepLines/>
        <w:numPr>
          <w:ilvl w:val="1"/>
          <w:numId w:val="0"/>
        </w:numPr>
        <w:tabs>
          <w:tab w:val="num" w:pos="1134"/>
        </w:tabs>
        <w:spacing w:before="240"/>
        <w:ind w:left="1134" w:hanging="594"/>
        <w:jc w:val="left"/>
        <w:rPr>
          <w:rFonts w:ascii="Arial" w:hAnsi="Arial" w:cs="Arial"/>
          <w:b/>
          <w:sz w:val="24"/>
          <w:szCs w:val="24"/>
          <w:lang w:val="en-US"/>
        </w:rPr>
      </w:pPr>
      <w:bookmarkStart w:id="8" w:name="_Toc130995966"/>
      <w:r w:rsidRPr="004B1F44">
        <w:rPr>
          <w:rFonts w:ascii="Arial" w:hAnsi="Arial" w:cs="Arial"/>
          <w:b/>
          <w:sz w:val="24"/>
          <w:szCs w:val="24"/>
          <w:lang w:val="en-US"/>
        </w:rPr>
        <w:t>3.2</w:t>
      </w:r>
      <w:r w:rsidRPr="004B1F44">
        <w:rPr>
          <w:rFonts w:ascii="Arial" w:hAnsi="Arial" w:cs="Arial"/>
          <w:b/>
          <w:sz w:val="24"/>
          <w:szCs w:val="24"/>
          <w:lang w:val="en-US"/>
        </w:rPr>
        <w:tab/>
      </w:r>
      <w:r w:rsidR="00532BB7" w:rsidRPr="004B1F44">
        <w:rPr>
          <w:rFonts w:ascii="Arial" w:hAnsi="Arial" w:cs="Arial"/>
          <w:b/>
          <w:sz w:val="24"/>
          <w:szCs w:val="24"/>
          <w:lang w:val="en-US"/>
        </w:rPr>
        <w:t>Target groups</w:t>
      </w:r>
      <w:bookmarkEnd w:id="8"/>
    </w:p>
    <w:p w14:paraId="36C87357" w14:textId="77777777" w:rsidR="00532BB7" w:rsidRPr="004B1F44" w:rsidRDefault="00532BB7" w:rsidP="00532BB7">
      <w:pPr>
        <w:rPr>
          <w:rFonts w:ascii="Arial" w:hAnsi="Arial" w:cs="Arial"/>
          <w:lang w:val="en-US"/>
        </w:rPr>
      </w:pPr>
      <w:r w:rsidRPr="004B1F44">
        <w:rPr>
          <w:rFonts w:ascii="Arial" w:hAnsi="Arial" w:cs="Arial"/>
          <w:lang w:val="en-US"/>
        </w:rPr>
        <w:t>According to the EU communication and visibility manual, communication and visibility plans should focus on audiences in the beneficiary country, who are the ones for whom the impact of the action will be most apparent and most immediately relevant. For this project, the following target groups have been identified:</w:t>
      </w:r>
    </w:p>
    <w:p w14:paraId="42FDA32D" w14:textId="77777777" w:rsidR="00532BB7" w:rsidRPr="004B1F44" w:rsidRDefault="00532BB7" w:rsidP="00C56229">
      <w:pPr>
        <w:pStyle w:val="ListParagraph"/>
        <w:numPr>
          <w:ilvl w:val="0"/>
          <w:numId w:val="24"/>
        </w:numPr>
        <w:spacing w:after="0"/>
        <w:rPr>
          <w:rFonts w:ascii="Arial" w:hAnsi="Arial" w:cs="Arial"/>
          <w:lang w:val="en-US"/>
        </w:rPr>
      </w:pPr>
      <w:r w:rsidRPr="004B1F44">
        <w:rPr>
          <w:rFonts w:ascii="Arial" w:hAnsi="Arial" w:cs="Arial"/>
          <w:lang w:val="en-US"/>
        </w:rPr>
        <w:lastRenderedPageBreak/>
        <w:t>general public in North Macedonia,</w:t>
      </w:r>
    </w:p>
    <w:p w14:paraId="1769D5A2" w14:textId="77777777" w:rsidR="00532BB7" w:rsidRPr="004B1F44" w:rsidRDefault="00532BB7" w:rsidP="00C56229">
      <w:pPr>
        <w:pStyle w:val="ListParagraph"/>
        <w:numPr>
          <w:ilvl w:val="0"/>
          <w:numId w:val="24"/>
        </w:numPr>
        <w:spacing w:after="0"/>
        <w:rPr>
          <w:rFonts w:ascii="Arial" w:hAnsi="Arial" w:cs="Arial"/>
          <w:lang w:val="en-US"/>
        </w:rPr>
      </w:pPr>
      <w:r w:rsidRPr="004B1F44">
        <w:rPr>
          <w:rFonts w:ascii="Arial" w:hAnsi="Arial" w:cs="Arial"/>
          <w:lang w:val="en-US"/>
        </w:rPr>
        <w:t>dormitory residents,</w:t>
      </w:r>
    </w:p>
    <w:p w14:paraId="52356AFD" w14:textId="77777777" w:rsidR="00532BB7" w:rsidRPr="004B1F44" w:rsidRDefault="00532BB7" w:rsidP="00C56229">
      <w:pPr>
        <w:pStyle w:val="ListParagraph"/>
        <w:numPr>
          <w:ilvl w:val="0"/>
          <w:numId w:val="24"/>
        </w:numPr>
        <w:spacing w:after="0"/>
        <w:rPr>
          <w:rFonts w:ascii="Arial" w:hAnsi="Arial" w:cs="Arial"/>
          <w:lang w:val="en-US"/>
        </w:rPr>
      </w:pPr>
      <w:r w:rsidRPr="004B1F44">
        <w:rPr>
          <w:rFonts w:ascii="Arial" w:hAnsi="Arial" w:cs="Arial"/>
          <w:lang w:val="en-US"/>
        </w:rPr>
        <w:t>facilities personnel, and</w:t>
      </w:r>
    </w:p>
    <w:p w14:paraId="66563C28" w14:textId="77777777" w:rsidR="00532BB7" w:rsidRPr="004B1F44" w:rsidRDefault="00532BB7" w:rsidP="00C56229">
      <w:pPr>
        <w:pStyle w:val="ListParagraph"/>
        <w:numPr>
          <w:ilvl w:val="0"/>
          <w:numId w:val="24"/>
        </w:numPr>
        <w:spacing w:after="0"/>
        <w:rPr>
          <w:rFonts w:ascii="Arial" w:hAnsi="Arial" w:cs="Arial"/>
          <w:lang w:val="en-US"/>
        </w:rPr>
      </w:pPr>
      <w:r w:rsidRPr="004B1F44">
        <w:rPr>
          <w:rFonts w:ascii="Arial" w:hAnsi="Arial" w:cs="Arial"/>
          <w:lang w:val="en-US"/>
        </w:rPr>
        <w:t>relevant energy efficiency stakeholders in North Macedonia</w:t>
      </w:r>
    </w:p>
    <w:p w14:paraId="154EB8FA" w14:textId="77777777" w:rsidR="00532BB7" w:rsidRPr="004B1F44" w:rsidRDefault="002F0347" w:rsidP="002F0347">
      <w:pPr>
        <w:pStyle w:val="Heading2"/>
        <w:keepNext/>
        <w:keepLines/>
        <w:numPr>
          <w:ilvl w:val="1"/>
          <w:numId w:val="0"/>
        </w:numPr>
        <w:tabs>
          <w:tab w:val="num" w:pos="1134"/>
        </w:tabs>
        <w:spacing w:before="240"/>
        <w:ind w:left="1134" w:hanging="594"/>
        <w:jc w:val="left"/>
        <w:rPr>
          <w:rFonts w:ascii="Arial" w:hAnsi="Arial" w:cs="Arial"/>
          <w:b/>
          <w:sz w:val="24"/>
          <w:szCs w:val="24"/>
          <w:lang w:val="en-US"/>
        </w:rPr>
      </w:pPr>
      <w:bookmarkStart w:id="9" w:name="_Toc130995967"/>
      <w:r w:rsidRPr="004B1F44">
        <w:rPr>
          <w:rFonts w:ascii="Arial" w:hAnsi="Arial" w:cs="Arial"/>
          <w:b/>
          <w:sz w:val="24"/>
          <w:szCs w:val="24"/>
          <w:lang w:val="en-US"/>
        </w:rPr>
        <w:t>3.3</w:t>
      </w:r>
      <w:r w:rsidRPr="004B1F44">
        <w:rPr>
          <w:rFonts w:ascii="Arial" w:hAnsi="Arial" w:cs="Arial"/>
          <w:b/>
          <w:sz w:val="24"/>
          <w:szCs w:val="24"/>
          <w:lang w:val="en-US"/>
        </w:rPr>
        <w:tab/>
      </w:r>
      <w:r w:rsidR="00532BB7" w:rsidRPr="004B1F44">
        <w:rPr>
          <w:rFonts w:ascii="Arial" w:hAnsi="Arial" w:cs="Arial"/>
          <w:b/>
          <w:sz w:val="24"/>
          <w:szCs w:val="24"/>
          <w:lang w:val="en-US"/>
        </w:rPr>
        <w:t>Description of tasks</w:t>
      </w:r>
      <w:bookmarkEnd w:id="9"/>
    </w:p>
    <w:p w14:paraId="081B1E9F" w14:textId="77777777" w:rsidR="00532BB7" w:rsidRPr="004B1F44" w:rsidRDefault="00532BB7" w:rsidP="00532BB7">
      <w:pPr>
        <w:rPr>
          <w:rFonts w:ascii="Arial" w:hAnsi="Arial" w:cs="Arial"/>
          <w:lang w:val="en-US"/>
        </w:rPr>
      </w:pPr>
      <w:r w:rsidRPr="004B1F44">
        <w:rPr>
          <w:rFonts w:ascii="Arial" w:hAnsi="Arial" w:cs="Arial"/>
          <w:lang w:val="en-US"/>
        </w:rPr>
        <w:t>The scope of work includes the following tasks:</w:t>
      </w:r>
    </w:p>
    <w:p w14:paraId="13727E66" w14:textId="77777777" w:rsidR="00532BB7" w:rsidRPr="004B1F44" w:rsidRDefault="00532BB7" w:rsidP="00C56229">
      <w:pPr>
        <w:pStyle w:val="ListParagraph"/>
        <w:numPr>
          <w:ilvl w:val="0"/>
          <w:numId w:val="28"/>
        </w:numPr>
        <w:spacing w:after="0" w:line="276" w:lineRule="auto"/>
        <w:rPr>
          <w:rFonts w:ascii="Arial" w:hAnsi="Arial" w:cs="Arial"/>
          <w:lang w:val="en-US"/>
        </w:rPr>
      </w:pPr>
      <w:r w:rsidRPr="004B1F44">
        <w:rPr>
          <w:rFonts w:ascii="Arial" w:hAnsi="Arial" w:cs="Arial"/>
          <w:lang w:val="en-US"/>
        </w:rPr>
        <w:t>Creating a clear communication strategy ensuring a marketing campaign throughout whole project duration taking all relevant channels into account.</w:t>
      </w:r>
    </w:p>
    <w:p w14:paraId="2A67D138" w14:textId="77777777" w:rsidR="00532BB7" w:rsidRPr="004B1F44" w:rsidRDefault="00532BB7" w:rsidP="00C56229">
      <w:pPr>
        <w:pStyle w:val="ListParagraph"/>
        <w:numPr>
          <w:ilvl w:val="0"/>
          <w:numId w:val="28"/>
        </w:numPr>
        <w:spacing w:after="0" w:line="276" w:lineRule="auto"/>
        <w:rPr>
          <w:rFonts w:ascii="Arial" w:hAnsi="Arial" w:cs="Arial"/>
          <w:lang w:val="en-US"/>
        </w:rPr>
      </w:pPr>
      <w:r w:rsidRPr="004B1F44">
        <w:rPr>
          <w:rFonts w:ascii="Arial" w:hAnsi="Arial" w:cs="Arial"/>
          <w:lang w:val="en-US"/>
        </w:rPr>
        <w:t>Creation of visual identity including key messages.</w:t>
      </w:r>
    </w:p>
    <w:p w14:paraId="6BD213BA" w14:textId="77777777" w:rsidR="00532BB7" w:rsidRPr="004B1F44" w:rsidRDefault="00532BB7" w:rsidP="00C56229">
      <w:pPr>
        <w:pStyle w:val="ListParagraph"/>
        <w:numPr>
          <w:ilvl w:val="0"/>
          <w:numId w:val="28"/>
        </w:numPr>
        <w:spacing w:after="0" w:line="276" w:lineRule="auto"/>
        <w:rPr>
          <w:rFonts w:ascii="Arial" w:hAnsi="Arial" w:cs="Arial"/>
          <w:lang w:val="en-US"/>
        </w:rPr>
      </w:pPr>
      <w:r w:rsidRPr="004B1F44">
        <w:rPr>
          <w:rFonts w:ascii="Arial" w:hAnsi="Arial" w:cs="Arial"/>
          <w:lang w:val="en-US"/>
        </w:rPr>
        <w:t>Campaign timing plan.</w:t>
      </w:r>
    </w:p>
    <w:p w14:paraId="754BC439" w14:textId="77777777" w:rsidR="00532BB7" w:rsidRPr="004B1F44" w:rsidRDefault="00532BB7" w:rsidP="00C56229">
      <w:pPr>
        <w:pStyle w:val="ListParagraph"/>
        <w:numPr>
          <w:ilvl w:val="0"/>
          <w:numId w:val="28"/>
        </w:numPr>
        <w:spacing w:after="0" w:line="276" w:lineRule="auto"/>
        <w:rPr>
          <w:rFonts w:ascii="Arial" w:hAnsi="Arial" w:cs="Arial"/>
          <w:lang w:val="en-US"/>
        </w:rPr>
      </w:pPr>
      <w:r w:rsidRPr="004B1F44">
        <w:rPr>
          <w:rFonts w:ascii="Arial" w:hAnsi="Arial" w:cs="Arial"/>
          <w:lang w:val="en-US"/>
        </w:rPr>
        <w:t>Definition and set of KPIs.</w:t>
      </w:r>
    </w:p>
    <w:p w14:paraId="76B3B012" w14:textId="77777777" w:rsidR="00532BB7" w:rsidRPr="004B1F44" w:rsidRDefault="00532BB7" w:rsidP="00C56229">
      <w:pPr>
        <w:pStyle w:val="ListParagraph"/>
        <w:numPr>
          <w:ilvl w:val="0"/>
          <w:numId w:val="28"/>
        </w:numPr>
        <w:spacing w:after="0" w:line="276" w:lineRule="auto"/>
        <w:rPr>
          <w:rFonts w:ascii="Arial" w:hAnsi="Arial" w:cs="Arial"/>
          <w:lang w:val="en-US"/>
        </w:rPr>
      </w:pPr>
      <w:r w:rsidRPr="004B1F44">
        <w:rPr>
          <w:rFonts w:ascii="Arial" w:hAnsi="Arial" w:cs="Arial"/>
          <w:lang w:val="en-US"/>
        </w:rPr>
        <w:t>Media planning, clearly outlining production vs media costs.</w:t>
      </w:r>
    </w:p>
    <w:p w14:paraId="66769BFF" w14:textId="77777777" w:rsidR="00532BB7" w:rsidRPr="004B1F44" w:rsidRDefault="00532BB7" w:rsidP="00C56229">
      <w:pPr>
        <w:pStyle w:val="ListParagraph"/>
        <w:numPr>
          <w:ilvl w:val="0"/>
          <w:numId w:val="28"/>
        </w:numPr>
        <w:spacing w:after="0" w:line="276" w:lineRule="auto"/>
        <w:rPr>
          <w:rFonts w:ascii="Arial" w:hAnsi="Arial" w:cs="Arial"/>
          <w:lang w:val="en-US"/>
        </w:rPr>
      </w:pPr>
      <w:r w:rsidRPr="004B1F44">
        <w:rPr>
          <w:rFonts w:ascii="Arial" w:hAnsi="Arial" w:cs="Arial"/>
          <w:lang w:val="en-US"/>
        </w:rPr>
        <w:t xml:space="preserve">Creation of all relevant on/offline assets, whereby the following assets are expected: </w:t>
      </w:r>
    </w:p>
    <w:p w14:paraId="6F4B7068" w14:textId="77777777" w:rsidR="00532BB7" w:rsidRPr="004B1F44" w:rsidRDefault="00532BB7" w:rsidP="00C56229">
      <w:pPr>
        <w:pStyle w:val="ListParagraph"/>
        <w:numPr>
          <w:ilvl w:val="0"/>
          <w:numId w:val="30"/>
        </w:numPr>
        <w:spacing w:after="0" w:line="276" w:lineRule="auto"/>
        <w:ind w:left="1080"/>
        <w:rPr>
          <w:rFonts w:ascii="Arial" w:hAnsi="Arial" w:cs="Arial"/>
          <w:lang w:val="en-US"/>
        </w:rPr>
      </w:pPr>
      <w:r w:rsidRPr="004B1F44">
        <w:rPr>
          <w:rFonts w:ascii="Arial" w:hAnsi="Arial" w:cs="Arial"/>
          <w:lang w:val="en-US"/>
        </w:rPr>
        <w:t xml:space="preserve">newsletters </w:t>
      </w:r>
    </w:p>
    <w:p w14:paraId="3C243FC4" w14:textId="77777777" w:rsidR="00532BB7" w:rsidRPr="004B1F44" w:rsidRDefault="00532BB7" w:rsidP="00C56229">
      <w:pPr>
        <w:pStyle w:val="ListParagraph"/>
        <w:numPr>
          <w:ilvl w:val="0"/>
          <w:numId w:val="30"/>
        </w:numPr>
        <w:spacing w:after="0" w:line="276" w:lineRule="auto"/>
        <w:ind w:left="1080"/>
        <w:rPr>
          <w:rFonts w:ascii="Arial" w:hAnsi="Arial" w:cs="Arial"/>
          <w:lang w:val="en-US"/>
        </w:rPr>
      </w:pPr>
      <w:r w:rsidRPr="004B1F44">
        <w:rPr>
          <w:rFonts w:ascii="Arial" w:hAnsi="Arial" w:cs="Arial"/>
          <w:lang w:val="en-US"/>
        </w:rPr>
        <w:t>leaflets</w:t>
      </w:r>
    </w:p>
    <w:p w14:paraId="55AF10F4" w14:textId="77777777" w:rsidR="00532BB7" w:rsidRPr="004B1F44" w:rsidRDefault="00532BB7" w:rsidP="00C56229">
      <w:pPr>
        <w:pStyle w:val="ListParagraph"/>
        <w:numPr>
          <w:ilvl w:val="0"/>
          <w:numId w:val="30"/>
        </w:numPr>
        <w:spacing w:after="0" w:line="276" w:lineRule="auto"/>
        <w:ind w:left="1080"/>
        <w:rPr>
          <w:rFonts w:ascii="Arial" w:hAnsi="Arial" w:cs="Arial"/>
          <w:lang w:val="en-US"/>
        </w:rPr>
      </w:pPr>
      <w:r w:rsidRPr="004B1F44">
        <w:rPr>
          <w:rFonts w:ascii="Arial" w:hAnsi="Arial" w:cs="Arial"/>
          <w:lang w:val="en-US"/>
        </w:rPr>
        <w:t>videos (format dependent on channel (offline vs online), so needed aspect ratios and content has to be considered before and during production to ensure multipurpose and optimized usage)</w:t>
      </w:r>
    </w:p>
    <w:p w14:paraId="382A36CF" w14:textId="77777777" w:rsidR="00532BB7" w:rsidRPr="004B1F44" w:rsidRDefault="00532BB7" w:rsidP="00C56229">
      <w:pPr>
        <w:pStyle w:val="ListParagraph"/>
        <w:numPr>
          <w:ilvl w:val="0"/>
          <w:numId w:val="30"/>
        </w:numPr>
        <w:spacing w:after="0" w:line="276" w:lineRule="auto"/>
        <w:ind w:left="1080"/>
        <w:rPr>
          <w:rFonts w:ascii="Arial" w:hAnsi="Arial" w:cs="Arial"/>
          <w:lang w:val="en-US"/>
        </w:rPr>
      </w:pPr>
      <w:r w:rsidRPr="004B1F44">
        <w:rPr>
          <w:rFonts w:ascii="Arial" w:hAnsi="Arial" w:cs="Arial"/>
          <w:lang w:val="en-US"/>
        </w:rPr>
        <w:t xml:space="preserve">radio interview </w:t>
      </w:r>
    </w:p>
    <w:p w14:paraId="468578B1" w14:textId="77777777" w:rsidR="00532BB7" w:rsidRPr="004B1F44" w:rsidRDefault="00532BB7" w:rsidP="00C56229">
      <w:pPr>
        <w:pStyle w:val="ListParagraph"/>
        <w:numPr>
          <w:ilvl w:val="0"/>
          <w:numId w:val="30"/>
        </w:numPr>
        <w:spacing w:after="0" w:line="276" w:lineRule="auto"/>
        <w:ind w:left="1080"/>
        <w:rPr>
          <w:rFonts w:ascii="Arial" w:hAnsi="Arial" w:cs="Arial"/>
          <w:lang w:val="en-US"/>
        </w:rPr>
      </w:pPr>
      <w:r w:rsidRPr="004B1F44">
        <w:rPr>
          <w:rFonts w:ascii="Arial" w:hAnsi="Arial" w:cs="Arial"/>
          <w:lang w:val="en-US"/>
        </w:rPr>
        <w:t>information board design</w:t>
      </w:r>
    </w:p>
    <w:p w14:paraId="097401CF" w14:textId="77777777" w:rsidR="00532BB7" w:rsidRPr="004B1F44" w:rsidRDefault="00532BB7" w:rsidP="00C56229">
      <w:pPr>
        <w:pStyle w:val="ListParagraph"/>
        <w:numPr>
          <w:ilvl w:val="0"/>
          <w:numId w:val="29"/>
        </w:numPr>
        <w:spacing w:after="0" w:line="276" w:lineRule="auto"/>
        <w:rPr>
          <w:rFonts w:ascii="Arial" w:hAnsi="Arial" w:cs="Arial"/>
          <w:lang w:val="en-US"/>
        </w:rPr>
      </w:pPr>
      <w:r w:rsidRPr="004B1F44">
        <w:rPr>
          <w:rFonts w:ascii="Arial" w:hAnsi="Arial" w:cs="Arial"/>
          <w:lang w:val="en-US"/>
        </w:rPr>
        <w:t>Organize and conduct completion inauguration events.</w:t>
      </w:r>
    </w:p>
    <w:p w14:paraId="42761E11" w14:textId="77777777" w:rsidR="00532BB7" w:rsidRPr="004B1F44" w:rsidRDefault="00532BB7" w:rsidP="00C56229">
      <w:pPr>
        <w:pStyle w:val="ListParagraph"/>
        <w:numPr>
          <w:ilvl w:val="0"/>
          <w:numId w:val="29"/>
        </w:numPr>
        <w:spacing w:after="0" w:line="276" w:lineRule="auto"/>
        <w:rPr>
          <w:rFonts w:ascii="Arial" w:hAnsi="Arial" w:cs="Arial"/>
          <w:lang w:val="en-US"/>
        </w:rPr>
      </w:pPr>
      <w:r w:rsidRPr="004B1F44">
        <w:rPr>
          <w:rFonts w:ascii="Arial" w:hAnsi="Arial" w:cs="Arial"/>
          <w:lang w:val="en-US"/>
        </w:rPr>
        <w:t>Develop and manage social media and website content.</w:t>
      </w:r>
    </w:p>
    <w:p w14:paraId="486C5109" w14:textId="77777777" w:rsidR="00532BB7" w:rsidRPr="004B1F44" w:rsidRDefault="00532BB7" w:rsidP="00C56229">
      <w:pPr>
        <w:pStyle w:val="ListParagraph"/>
        <w:numPr>
          <w:ilvl w:val="0"/>
          <w:numId w:val="29"/>
        </w:numPr>
        <w:spacing w:after="0" w:line="276" w:lineRule="auto"/>
        <w:rPr>
          <w:rFonts w:ascii="Arial" w:hAnsi="Arial" w:cs="Arial"/>
          <w:lang w:val="en-US"/>
        </w:rPr>
      </w:pPr>
      <w:r w:rsidRPr="004B1F44">
        <w:rPr>
          <w:rFonts w:ascii="Arial" w:hAnsi="Arial" w:cs="Arial"/>
          <w:lang w:val="en-US"/>
        </w:rPr>
        <w:t>Social Media content dependent on channel strategy.</w:t>
      </w:r>
    </w:p>
    <w:p w14:paraId="7E6D9E75" w14:textId="77777777" w:rsidR="00532BB7" w:rsidRPr="004B1F44" w:rsidRDefault="00532BB7" w:rsidP="00C56229">
      <w:pPr>
        <w:pStyle w:val="ListParagraph"/>
        <w:numPr>
          <w:ilvl w:val="0"/>
          <w:numId w:val="29"/>
        </w:numPr>
        <w:spacing w:after="0" w:line="276" w:lineRule="auto"/>
        <w:rPr>
          <w:rFonts w:ascii="Arial" w:hAnsi="Arial" w:cs="Arial"/>
          <w:lang w:val="en-US"/>
        </w:rPr>
      </w:pPr>
      <w:r w:rsidRPr="004B1F44">
        <w:rPr>
          <w:rFonts w:ascii="Arial" w:hAnsi="Arial" w:cs="Arial"/>
          <w:lang w:val="en-US"/>
        </w:rPr>
        <w:t>Photo based posts and website updates</w:t>
      </w:r>
    </w:p>
    <w:p w14:paraId="4E64E6B0" w14:textId="77777777" w:rsidR="00532BB7" w:rsidRPr="004B1F44" w:rsidRDefault="00532BB7" w:rsidP="00C56229">
      <w:pPr>
        <w:pStyle w:val="ListParagraph"/>
        <w:numPr>
          <w:ilvl w:val="0"/>
          <w:numId w:val="29"/>
        </w:numPr>
        <w:spacing w:after="0" w:line="276" w:lineRule="auto"/>
        <w:rPr>
          <w:rFonts w:ascii="Arial" w:hAnsi="Arial" w:cs="Arial"/>
          <w:lang w:val="en-US"/>
        </w:rPr>
      </w:pPr>
      <w:r w:rsidRPr="004B1F44">
        <w:rPr>
          <w:rFonts w:ascii="Arial" w:hAnsi="Arial" w:cs="Arial"/>
          <w:lang w:val="en-US"/>
        </w:rPr>
        <w:t>Articles and input for the monthly newsletter of WBIF (for publication on the internet and target groups specific information for multipliers in the ministerial administrations of the German Federal Government, the EU, the Energy Community and the governments of the Western Balkans) on the progress of REEP</w:t>
      </w:r>
    </w:p>
    <w:p w14:paraId="0FF2D544" w14:textId="77777777" w:rsidR="00532BB7" w:rsidRPr="004B1F44" w:rsidRDefault="00532BB7" w:rsidP="002F0347">
      <w:pPr>
        <w:spacing w:after="0"/>
        <w:rPr>
          <w:rFonts w:ascii="Arial" w:hAnsi="Arial" w:cs="Arial"/>
          <w:lang w:val="en-US"/>
        </w:rPr>
      </w:pPr>
    </w:p>
    <w:p w14:paraId="71EC57AF" w14:textId="77777777" w:rsidR="00532BB7" w:rsidRPr="004B1F44" w:rsidRDefault="00532BB7" w:rsidP="002F0347">
      <w:pPr>
        <w:spacing w:after="0"/>
        <w:rPr>
          <w:rFonts w:ascii="Arial" w:hAnsi="Arial" w:cs="Arial"/>
          <w:lang w:val="en-US"/>
        </w:rPr>
      </w:pPr>
      <w:r w:rsidRPr="004B1F44">
        <w:rPr>
          <w:rFonts w:ascii="Arial" w:hAnsi="Arial" w:cs="Arial"/>
          <w:lang w:val="en-US"/>
        </w:rPr>
        <w:t>The above activities defined above are indicatively foreseen to be performed in phases:</w:t>
      </w:r>
    </w:p>
    <w:p w14:paraId="12ECC771" w14:textId="77777777" w:rsidR="00532BB7" w:rsidRPr="004B1F44" w:rsidRDefault="00532BB7" w:rsidP="00532BB7">
      <w:pPr>
        <w:pStyle w:val="iCEinzug1"/>
        <w:ind w:left="0"/>
        <w:rPr>
          <w:rFonts w:ascii="Arial" w:hAnsi="Arial" w:cs="Arial"/>
          <w:sz w:val="24"/>
          <w:szCs w:val="24"/>
          <w:lang w:val="en-US"/>
        </w:rPr>
      </w:pPr>
    </w:p>
    <w:p w14:paraId="20ABFF10" w14:textId="77777777" w:rsidR="00532BB7" w:rsidRPr="004B1F44" w:rsidRDefault="00532BB7" w:rsidP="004B1F44">
      <w:pPr>
        <w:spacing w:line="276" w:lineRule="auto"/>
        <w:rPr>
          <w:rFonts w:ascii="Arial" w:hAnsi="Arial" w:cs="Arial"/>
          <w:u w:val="single"/>
          <w:lang w:val="en-US"/>
        </w:rPr>
      </w:pPr>
      <w:r w:rsidRPr="004B1F44">
        <w:rPr>
          <w:rFonts w:ascii="Arial" w:hAnsi="Arial" w:cs="Arial"/>
          <w:u w:val="single"/>
          <w:lang w:val="en-US"/>
        </w:rPr>
        <w:t>1st phase: Communication Strategy</w:t>
      </w:r>
    </w:p>
    <w:p w14:paraId="0164C775" w14:textId="77777777" w:rsidR="00532BB7" w:rsidRPr="004B1F44" w:rsidRDefault="00532BB7" w:rsidP="004B1F44">
      <w:pPr>
        <w:spacing w:after="0" w:line="276" w:lineRule="auto"/>
        <w:rPr>
          <w:rFonts w:ascii="Arial" w:hAnsi="Arial" w:cs="Arial"/>
          <w:lang w:val="en-US"/>
        </w:rPr>
      </w:pPr>
      <w:r w:rsidRPr="004B1F44">
        <w:rPr>
          <w:rFonts w:ascii="Arial" w:hAnsi="Arial" w:cs="Arial"/>
          <w:lang w:val="en-US"/>
        </w:rPr>
        <w:t>Outlining timings, set milestones and campaign strategy</w:t>
      </w:r>
    </w:p>
    <w:p w14:paraId="1244814A" w14:textId="77777777" w:rsidR="00532BB7" w:rsidRPr="004B1F44" w:rsidRDefault="00532BB7" w:rsidP="004B1F44">
      <w:pPr>
        <w:spacing w:after="0" w:line="276" w:lineRule="auto"/>
        <w:rPr>
          <w:rFonts w:ascii="Arial" w:hAnsi="Arial" w:cs="Arial"/>
          <w:lang w:val="en-US"/>
        </w:rPr>
      </w:pPr>
      <w:r w:rsidRPr="004B1F44">
        <w:rPr>
          <w:rFonts w:ascii="Arial" w:hAnsi="Arial" w:cs="Arial"/>
          <w:lang w:val="en-US"/>
        </w:rPr>
        <w:t>Definition of KPIs and media planning prior to start:</w:t>
      </w:r>
    </w:p>
    <w:p w14:paraId="6920A6AF" w14:textId="77777777" w:rsidR="00532BB7" w:rsidRPr="004B1F44" w:rsidRDefault="00532BB7" w:rsidP="00C56229">
      <w:pPr>
        <w:pStyle w:val="ListParagraph"/>
        <w:numPr>
          <w:ilvl w:val="0"/>
          <w:numId w:val="32"/>
        </w:numPr>
        <w:spacing w:after="0" w:line="276" w:lineRule="auto"/>
        <w:rPr>
          <w:rFonts w:ascii="Arial" w:hAnsi="Arial" w:cs="Arial"/>
          <w:lang w:val="en-US"/>
        </w:rPr>
      </w:pPr>
      <w:r w:rsidRPr="004B1F44">
        <w:rPr>
          <w:rFonts w:ascii="Arial" w:hAnsi="Arial" w:cs="Arial"/>
          <w:lang w:val="en-US"/>
        </w:rPr>
        <w:t>Channel strategy and set up</w:t>
      </w:r>
    </w:p>
    <w:p w14:paraId="24A772C3" w14:textId="77777777" w:rsidR="00532BB7" w:rsidRPr="004B1F44" w:rsidRDefault="00532BB7" w:rsidP="00C56229">
      <w:pPr>
        <w:pStyle w:val="ListParagraph"/>
        <w:numPr>
          <w:ilvl w:val="0"/>
          <w:numId w:val="32"/>
        </w:numPr>
        <w:spacing w:after="0" w:line="276" w:lineRule="auto"/>
        <w:rPr>
          <w:rFonts w:ascii="Arial" w:hAnsi="Arial" w:cs="Arial"/>
          <w:lang w:val="en-US"/>
        </w:rPr>
      </w:pPr>
      <w:r w:rsidRPr="004B1F44">
        <w:rPr>
          <w:rFonts w:ascii="Arial" w:hAnsi="Arial" w:cs="Arial"/>
          <w:lang w:val="en-US"/>
        </w:rPr>
        <w:t xml:space="preserve">Visual identity defining key messages </w:t>
      </w:r>
    </w:p>
    <w:p w14:paraId="46EA6347" w14:textId="77777777" w:rsidR="00532BB7" w:rsidRPr="004B1F44" w:rsidRDefault="00532BB7" w:rsidP="00C56229">
      <w:pPr>
        <w:pStyle w:val="ListParagraph"/>
        <w:numPr>
          <w:ilvl w:val="0"/>
          <w:numId w:val="32"/>
        </w:numPr>
        <w:spacing w:after="0" w:line="276" w:lineRule="auto"/>
        <w:rPr>
          <w:rFonts w:ascii="Arial" w:hAnsi="Arial" w:cs="Arial"/>
          <w:lang w:val="en-US"/>
        </w:rPr>
      </w:pPr>
      <w:r w:rsidRPr="004B1F44">
        <w:rPr>
          <w:rFonts w:ascii="Arial" w:hAnsi="Arial" w:cs="Arial"/>
          <w:lang w:val="en-US"/>
        </w:rPr>
        <w:t>Technical set up of website / access dependent on implementation setup and hosting solution</w:t>
      </w:r>
    </w:p>
    <w:p w14:paraId="28EF7CBA" w14:textId="77777777" w:rsidR="002F0347" w:rsidRPr="004B1F44" w:rsidRDefault="002F0347" w:rsidP="00532BB7">
      <w:pPr>
        <w:rPr>
          <w:rFonts w:ascii="Arial" w:hAnsi="Arial" w:cs="Arial"/>
          <w:u w:val="single"/>
          <w:lang w:val="en-US"/>
        </w:rPr>
      </w:pPr>
    </w:p>
    <w:p w14:paraId="0690AE8F" w14:textId="77777777" w:rsidR="00532BB7" w:rsidRPr="004B1F44" w:rsidRDefault="00532BB7" w:rsidP="00532BB7">
      <w:pPr>
        <w:rPr>
          <w:rFonts w:ascii="Arial" w:hAnsi="Arial" w:cs="Arial"/>
          <w:u w:val="single"/>
          <w:lang w:val="en-US"/>
        </w:rPr>
      </w:pPr>
      <w:r w:rsidRPr="004B1F44">
        <w:rPr>
          <w:rFonts w:ascii="Arial" w:hAnsi="Arial" w:cs="Arial"/>
          <w:u w:val="single"/>
          <w:lang w:val="en-US"/>
        </w:rPr>
        <w:t>2nd phase: Implementation</w:t>
      </w:r>
    </w:p>
    <w:p w14:paraId="77856642" w14:textId="77777777" w:rsidR="00532BB7" w:rsidRPr="004B1F44" w:rsidRDefault="00532BB7" w:rsidP="004B1F44">
      <w:pPr>
        <w:spacing w:after="0" w:line="276" w:lineRule="auto"/>
        <w:rPr>
          <w:rFonts w:ascii="Arial" w:hAnsi="Arial" w:cs="Arial"/>
          <w:lang w:val="en-US"/>
        </w:rPr>
      </w:pPr>
      <w:r w:rsidRPr="004B1F44">
        <w:rPr>
          <w:rFonts w:ascii="Arial" w:hAnsi="Arial" w:cs="Arial"/>
          <w:lang w:val="en-US"/>
        </w:rPr>
        <w:lastRenderedPageBreak/>
        <w:t>Actual rollout of all planned activities and deliverables.</w:t>
      </w:r>
    </w:p>
    <w:p w14:paraId="53B0E8A9" w14:textId="77777777" w:rsidR="00532BB7" w:rsidRPr="004B1F44" w:rsidRDefault="00532BB7" w:rsidP="004B1F44">
      <w:pPr>
        <w:spacing w:after="0" w:line="276" w:lineRule="auto"/>
        <w:rPr>
          <w:rFonts w:ascii="Arial" w:hAnsi="Arial" w:cs="Arial"/>
          <w:lang w:val="en-US"/>
        </w:rPr>
      </w:pPr>
      <w:r w:rsidRPr="004B1F44">
        <w:rPr>
          <w:rFonts w:ascii="Arial" w:hAnsi="Arial" w:cs="Arial"/>
          <w:lang w:val="en-US"/>
        </w:rPr>
        <w:t xml:space="preserve">owned, earned and paid media </w:t>
      </w:r>
    </w:p>
    <w:p w14:paraId="44DA90CF" w14:textId="77777777" w:rsidR="00532BB7" w:rsidRPr="004B1F44" w:rsidRDefault="00532BB7" w:rsidP="00C56229">
      <w:pPr>
        <w:pStyle w:val="ListParagraph"/>
        <w:numPr>
          <w:ilvl w:val="0"/>
          <w:numId w:val="32"/>
        </w:numPr>
        <w:spacing w:after="0" w:line="276" w:lineRule="auto"/>
        <w:rPr>
          <w:rFonts w:ascii="Arial" w:hAnsi="Arial" w:cs="Arial"/>
          <w:lang w:val="en-US"/>
        </w:rPr>
      </w:pPr>
      <w:r w:rsidRPr="004B1F44">
        <w:rPr>
          <w:rFonts w:ascii="Arial" w:hAnsi="Arial" w:cs="Arial"/>
          <w:lang w:val="en-US"/>
        </w:rPr>
        <w:t>Leaflets</w:t>
      </w:r>
    </w:p>
    <w:p w14:paraId="0FF220E1" w14:textId="77777777" w:rsidR="00532BB7" w:rsidRPr="004B1F44" w:rsidRDefault="00532BB7" w:rsidP="00C56229">
      <w:pPr>
        <w:pStyle w:val="ListParagraph"/>
        <w:numPr>
          <w:ilvl w:val="0"/>
          <w:numId w:val="32"/>
        </w:numPr>
        <w:spacing w:after="0" w:line="276" w:lineRule="auto"/>
        <w:rPr>
          <w:rFonts w:ascii="Arial" w:hAnsi="Arial" w:cs="Arial"/>
          <w:lang w:val="en-US"/>
        </w:rPr>
      </w:pPr>
      <w:r w:rsidRPr="004B1F44">
        <w:rPr>
          <w:rFonts w:ascii="Arial" w:hAnsi="Arial" w:cs="Arial"/>
          <w:lang w:val="en-US"/>
        </w:rPr>
        <w:t xml:space="preserve">Newsletter </w:t>
      </w:r>
    </w:p>
    <w:p w14:paraId="56E41CBF" w14:textId="77777777" w:rsidR="00532BB7" w:rsidRPr="004B1F44" w:rsidRDefault="00532BB7" w:rsidP="00C56229">
      <w:pPr>
        <w:pStyle w:val="ListParagraph"/>
        <w:numPr>
          <w:ilvl w:val="0"/>
          <w:numId w:val="32"/>
        </w:numPr>
        <w:spacing w:after="0" w:line="276" w:lineRule="auto"/>
        <w:rPr>
          <w:rFonts w:ascii="Arial" w:hAnsi="Arial" w:cs="Arial"/>
          <w:lang w:val="en-US"/>
        </w:rPr>
      </w:pPr>
      <w:r w:rsidRPr="004B1F44">
        <w:rPr>
          <w:rFonts w:ascii="Arial" w:hAnsi="Arial" w:cs="Arial"/>
          <w:lang w:val="en-US"/>
        </w:rPr>
        <w:t xml:space="preserve">Videos &amp; photos </w:t>
      </w:r>
    </w:p>
    <w:p w14:paraId="082FB065" w14:textId="77777777" w:rsidR="00532BB7" w:rsidRPr="004B1F44" w:rsidRDefault="00532BB7" w:rsidP="00C56229">
      <w:pPr>
        <w:pStyle w:val="ListParagraph"/>
        <w:numPr>
          <w:ilvl w:val="0"/>
          <w:numId w:val="32"/>
        </w:numPr>
        <w:spacing w:after="0" w:line="276" w:lineRule="auto"/>
        <w:rPr>
          <w:rFonts w:ascii="Arial" w:hAnsi="Arial" w:cs="Arial"/>
          <w:lang w:val="en-US"/>
        </w:rPr>
      </w:pPr>
      <w:r w:rsidRPr="004B1F44">
        <w:rPr>
          <w:rFonts w:ascii="Arial" w:hAnsi="Arial" w:cs="Arial"/>
          <w:lang w:val="en-US"/>
        </w:rPr>
        <w:t>Radio interview</w:t>
      </w:r>
    </w:p>
    <w:p w14:paraId="288EC079" w14:textId="77777777" w:rsidR="00532BB7" w:rsidRPr="004B1F44" w:rsidRDefault="00532BB7" w:rsidP="00C56229">
      <w:pPr>
        <w:pStyle w:val="ListParagraph"/>
        <w:numPr>
          <w:ilvl w:val="0"/>
          <w:numId w:val="32"/>
        </w:numPr>
        <w:spacing w:after="0" w:line="276" w:lineRule="auto"/>
        <w:rPr>
          <w:rFonts w:ascii="Arial" w:hAnsi="Arial" w:cs="Arial"/>
          <w:lang w:val="en-US"/>
        </w:rPr>
      </w:pPr>
      <w:r w:rsidRPr="004B1F44">
        <w:rPr>
          <w:rFonts w:ascii="Arial" w:hAnsi="Arial" w:cs="Arial"/>
          <w:lang w:val="en-US"/>
        </w:rPr>
        <w:t>Case study</w:t>
      </w:r>
    </w:p>
    <w:p w14:paraId="077ABB20" w14:textId="77777777" w:rsidR="00532BB7" w:rsidRPr="004B1F44" w:rsidRDefault="00532BB7" w:rsidP="00C56229">
      <w:pPr>
        <w:pStyle w:val="ListParagraph"/>
        <w:numPr>
          <w:ilvl w:val="0"/>
          <w:numId w:val="32"/>
        </w:numPr>
        <w:spacing w:after="0" w:line="276" w:lineRule="auto"/>
        <w:rPr>
          <w:rFonts w:ascii="Arial" w:hAnsi="Arial" w:cs="Arial"/>
          <w:lang w:val="en-US"/>
        </w:rPr>
      </w:pPr>
      <w:r w:rsidRPr="004B1F44">
        <w:rPr>
          <w:rFonts w:ascii="Arial" w:hAnsi="Arial" w:cs="Arial"/>
          <w:lang w:val="en-US"/>
        </w:rPr>
        <w:t>Regular Reporting</w:t>
      </w:r>
    </w:p>
    <w:p w14:paraId="0A6973F3" w14:textId="77777777" w:rsidR="004B1F44" w:rsidRDefault="004B1F44" w:rsidP="004B1F44">
      <w:pPr>
        <w:spacing w:after="0" w:line="276" w:lineRule="auto"/>
        <w:rPr>
          <w:rFonts w:ascii="Arial" w:hAnsi="Arial" w:cs="Arial"/>
          <w:u w:val="single"/>
          <w:lang w:val="en-US"/>
        </w:rPr>
      </w:pPr>
    </w:p>
    <w:p w14:paraId="0A91E309" w14:textId="77777777" w:rsidR="00532BB7" w:rsidRPr="004B1F44" w:rsidRDefault="00532BB7" w:rsidP="004B1F44">
      <w:pPr>
        <w:spacing w:after="0" w:line="276" w:lineRule="auto"/>
        <w:rPr>
          <w:rFonts w:ascii="Arial" w:hAnsi="Arial" w:cs="Arial"/>
          <w:u w:val="single"/>
          <w:lang w:val="en-US"/>
        </w:rPr>
      </w:pPr>
      <w:r w:rsidRPr="004B1F44">
        <w:rPr>
          <w:rFonts w:ascii="Arial" w:hAnsi="Arial" w:cs="Arial"/>
          <w:u w:val="single"/>
          <w:lang w:val="en-US"/>
        </w:rPr>
        <w:t>3rd phase: Finalization</w:t>
      </w:r>
    </w:p>
    <w:p w14:paraId="19BF74C3" w14:textId="77777777" w:rsidR="00532BB7" w:rsidRPr="004B1F44" w:rsidRDefault="00532BB7" w:rsidP="004B1F44">
      <w:pPr>
        <w:spacing w:line="276" w:lineRule="auto"/>
        <w:rPr>
          <w:rFonts w:ascii="Arial" w:hAnsi="Arial" w:cs="Arial"/>
          <w:lang w:val="en-US"/>
        </w:rPr>
      </w:pPr>
      <w:r w:rsidRPr="004B1F44">
        <w:rPr>
          <w:rFonts w:ascii="Arial" w:hAnsi="Arial" w:cs="Arial"/>
          <w:lang w:val="en-US"/>
        </w:rPr>
        <w:t xml:space="preserve">Once construction works for the rehabilitation of the dormitories ends, the communication and visibility measures will still go on, sensitizing on key benefits of energy efficiency and environmental aspects. </w:t>
      </w:r>
    </w:p>
    <w:p w14:paraId="60EF21EC" w14:textId="77777777" w:rsidR="00532BB7" w:rsidRPr="004B1F44" w:rsidRDefault="00532BB7" w:rsidP="00C56229">
      <w:pPr>
        <w:pStyle w:val="ListParagraph"/>
        <w:numPr>
          <w:ilvl w:val="0"/>
          <w:numId w:val="31"/>
        </w:numPr>
        <w:spacing w:after="0" w:line="276" w:lineRule="auto"/>
        <w:rPr>
          <w:rFonts w:ascii="Arial" w:hAnsi="Arial" w:cs="Arial"/>
          <w:lang w:val="en-US"/>
        </w:rPr>
      </w:pPr>
      <w:r w:rsidRPr="004B1F44">
        <w:rPr>
          <w:rFonts w:ascii="Arial" w:hAnsi="Arial" w:cs="Arial"/>
          <w:lang w:val="en-US"/>
        </w:rPr>
        <w:t>Final video</w:t>
      </w:r>
    </w:p>
    <w:p w14:paraId="50F546B5" w14:textId="77777777" w:rsidR="00532BB7" w:rsidRPr="004B1F44" w:rsidRDefault="00532BB7" w:rsidP="00C56229">
      <w:pPr>
        <w:pStyle w:val="ListParagraph"/>
        <w:numPr>
          <w:ilvl w:val="0"/>
          <w:numId w:val="31"/>
        </w:numPr>
        <w:spacing w:after="0" w:line="276" w:lineRule="auto"/>
        <w:rPr>
          <w:rFonts w:ascii="Arial" w:hAnsi="Arial" w:cs="Arial"/>
          <w:lang w:val="en-US"/>
        </w:rPr>
      </w:pPr>
      <w:r w:rsidRPr="004B1F44">
        <w:rPr>
          <w:rFonts w:ascii="Arial" w:hAnsi="Arial" w:cs="Arial"/>
          <w:lang w:val="en-US"/>
        </w:rPr>
        <w:t>inauguration events</w:t>
      </w:r>
    </w:p>
    <w:p w14:paraId="6CA65DC6" w14:textId="77777777" w:rsidR="00532BB7" w:rsidRPr="004B1F44" w:rsidRDefault="00532BB7" w:rsidP="00C56229">
      <w:pPr>
        <w:pStyle w:val="ListParagraph"/>
        <w:numPr>
          <w:ilvl w:val="0"/>
          <w:numId w:val="31"/>
        </w:numPr>
        <w:spacing w:after="0" w:line="276" w:lineRule="auto"/>
        <w:rPr>
          <w:rFonts w:ascii="Arial" w:hAnsi="Arial" w:cs="Arial"/>
          <w:lang w:val="en-US"/>
        </w:rPr>
      </w:pPr>
      <w:r w:rsidRPr="004B1F44">
        <w:rPr>
          <w:rFonts w:ascii="Arial" w:hAnsi="Arial" w:cs="Arial"/>
          <w:lang w:val="en-US"/>
        </w:rPr>
        <w:t xml:space="preserve">tour of the energy efficiency measures </w:t>
      </w:r>
    </w:p>
    <w:p w14:paraId="456874D5" w14:textId="77777777" w:rsidR="00532BB7" w:rsidRPr="004B1F44" w:rsidRDefault="00532BB7" w:rsidP="00C56229">
      <w:pPr>
        <w:pStyle w:val="ListParagraph"/>
        <w:numPr>
          <w:ilvl w:val="0"/>
          <w:numId w:val="31"/>
        </w:numPr>
        <w:spacing w:after="0" w:line="276" w:lineRule="auto"/>
        <w:rPr>
          <w:rFonts w:ascii="Arial" w:hAnsi="Arial" w:cs="Arial"/>
          <w:lang w:val="en-US"/>
        </w:rPr>
      </w:pPr>
      <w:r w:rsidRPr="004B1F44">
        <w:rPr>
          <w:rFonts w:ascii="Arial" w:hAnsi="Arial" w:cs="Arial"/>
          <w:lang w:val="en-US"/>
        </w:rPr>
        <w:t>Continuous online presence on social media</w:t>
      </w:r>
    </w:p>
    <w:p w14:paraId="5356EB9D" w14:textId="77777777" w:rsidR="00532BB7" w:rsidRDefault="00532BB7" w:rsidP="00C56229">
      <w:pPr>
        <w:pStyle w:val="ListParagraph"/>
        <w:numPr>
          <w:ilvl w:val="0"/>
          <w:numId w:val="31"/>
        </w:numPr>
        <w:spacing w:after="0" w:line="276" w:lineRule="auto"/>
        <w:rPr>
          <w:rFonts w:ascii="Arial" w:hAnsi="Arial" w:cs="Arial"/>
          <w:lang w:val="en-US"/>
        </w:rPr>
      </w:pPr>
      <w:r w:rsidRPr="004B1F44">
        <w:rPr>
          <w:rFonts w:ascii="Arial" w:hAnsi="Arial" w:cs="Arial"/>
          <w:lang w:val="en-US"/>
        </w:rPr>
        <w:t>Final Reporting</w:t>
      </w:r>
    </w:p>
    <w:p w14:paraId="4899D6E1" w14:textId="77777777" w:rsidR="00054812" w:rsidRDefault="00054812" w:rsidP="001F4172">
      <w:pPr>
        <w:spacing w:after="0" w:line="276" w:lineRule="auto"/>
        <w:ind w:left="360"/>
        <w:rPr>
          <w:rFonts w:ascii="Arial" w:hAnsi="Arial" w:cs="Arial"/>
          <w:lang w:val="en-US"/>
        </w:rPr>
      </w:pPr>
    </w:p>
    <w:p w14:paraId="7A5F2797" w14:textId="11D66369" w:rsidR="001F4172" w:rsidRPr="00155B33" w:rsidRDefault="001F4172" w:rsidP="00155B33">
      <w:pPr>
        <w:spacing w:after="0" w:line="276" w:lineRule="auto"/>
        <w:ind w:left="360"/>
        <w:rPr>
          <w:rFonts w:ascii="Arial" w:hAnsi="Arial" w:cs="Arial"/>
          <w:lang w:val="en-US"/>
        </w:rPr>
      </w:pPr>
      <w:r w:rsidRPr="001F4172">
        <w:rPr>
          <w:rFonts w:ascii="Arial" w:hAnsi="Arial" w:cs="Arial"/>
          <w:lang w:val="en-US"/>
        </w:rPr>
        <w:t xml:space="preserve">Innovative and creative proposals to include additional ideas for communication and visibility activities are welcome. Bidders are encouraged to draw on their expertise and knowledge to propose </w:t>
      </w:r>
      <w:proofErr w:type="spellStart"/>
      <w:r w:rsidRPr="001F4172">
        <w:rPr>
          <w:rFonts w:ascii="Arial" w:hAnsi="Arial" w:cs="Arial"/>
          <w:lang w:val="en-US"/>
        </w:rPr>
        <w:t>activites</w:t>
      </w:r>
      <w:proofErr w:type="spellEnd"/>
      <w:r w:rsidRPr="001F4172">
        <w:rPr>
          <w:rFonts w:ascii="Arial" w:hAnsi="Arial" w:cs="Arial"/>
          <w:lang w:val="en-US"/>
        </w:rPr>
        <w:t xml:space="preserve"> that have potential to enhance the value and impact of the overall project. Possible new activities which are not part of section 5.2 are prone of negotiation.</w:t>
      </w:r>
    </w:p>
    <w:p w14:paraId="50D53E58" w14:textId="77777777" w:rsidR="00532BB7" w:rsidRPr="004B1F44" w:rsidRDefault="00532BB7" w:rsidP="00C56229">
      <w:pPr>
        <w:pStyle w:val="Heading1"/>
        <w:keepNext/>
        <w:keepLines/>
        <w:numPr>
          <w:ilvl w:val="0"/>
          <w:numId w:val="37"/>
        </w:numPr>
        <w:tabs>
          <w:tab w:val="num" w:pos="1134"/>
        </w:tabs>
        <w:spacing w:before="240"/>
        <w:jc w:val="left"/>
        <w:rPr>
          <w:rFonts w:ascii="Arial" w:hAnsi="Arial" w:cs="Arial"/>
          <w:b/>
          <w:sz w:val="24"/>
          <w:szCs w:val="24"/>
          <w:lang w:val="en-US"/>
        </w:rPr>
      </w:pPr>
      <w:bookmarkStart w:id="10" w:name="_Toc130995968"/>
      <w:r w:rsidRPr="004B1F44">
        <w:rPr>
          <w:rFonts w:ascii="Arial" w:hAnsi="Arial" w:cs="Arial"/>
          <w:b/>
          <w:sz w:val="24"/>
          <w:szCs w:val="24"/>
          <w:lang w:val="en-US"/>
        </w:rPr>
        <w:t>Qualification Requirements</w:t>
      </w:r>
      <w:bookmarkEnd w:id="10"/>
      <w:r w:rsidRPr="004B1F44">
        <w:rPr>
          <w:rFonts w:ascii="Arial" w:hAnsi="Arial" w:cs="Arial"/>
          <w:b/>
          <w:sz w:val="24"/>
          <w:szCs w:val="24"/>
          <w:lang w:val="en-US"/>
        </w:rPr>
        <w:t xml:space="preserve"> and Team Composition </w:t>
      </w:r>
    </w:p>
    <w:p w14:paraId="1FC5902F" w14:textId="77777777" w:rsidR="00532BB7" w:rsidRPr="004B1F44" w:rsidRDefault="00532BB7" w:rsidP="00532BB7">
      <w:pPr>
        <w:rPr>
          <w:rFonts w:ascii="Arial" w:hAnsi="Arial" w:cs="Arial"/>
          <w:b/>
          <w:lang w:val="en-US"/>
        </w:rPr>
      </w:pPr>
      <w:r w:rsidRPr="004B1F44">
        <w:rPr>
          <w:rFonts w:ascii="Arial" w:hAnsi="Arial" w:cs="Arial"/>
          <w:b/>
          <w:lang w:val="en-US"/>
        </w:rPr>
        <w:t>For the Company:</w:t>
      </w:r>
    </w:p>
    <w:p w14:paraId="79392939" w14:textId="77777777" w:rsidR="00532BB7" w:rsidRPr="004B1F44" w:rsidRDefault="00532BB7" w:rsidP="00532BB7">
      <w:pPr>
        <w:rPr>
          <w:rFonts w:ascii="Arial" w:hAnsi="Arial" w:cs="Arial"/>
          <w:lang w:val="en-US"/>
        </w:rPr>
      </w:pPr>
      <w:r w:rsidRPr="004B1F44">
        <w:rPr>
          <w:rFonts w:ascii="Arial" w:hAnsi="Arial" w:cs="Arial"/>
          <w:lang w:val="en-US"/>
        </w:rPr>
        <w:t xml:space="preserve">The Contractor shall have: </w:t>
      </w:r>
    </w:p>
    <w:p w14:paraId="20EF5ADB" w14:textId="77777777" w:rsidR="00532BB7" w:rsidRPr="004B1F44" w:rsidRDefault="00532BB7" w:rsidP="00C56229">
      <w:pPr>
        <w:pStyle w:val="ListParagraph"/>
        <w:numPr>
          <w:ilvl w:val="0"/>
          <w:numId w:val="25"/>
        </w:numPr>
        <w:spacing w:after="0"/>
        <w:rPr>
          <w:rFonts w:ascii="Arial" w:hAnsi="Arial" w:cs="Arial"/>
          <w:lang w:val="en-US"/>
        </w:rPr>
      </w:pPr>
      <w:r w:rsidRPr="004B1F44">
        <w:rPr>
          <w:rFonts w:ascii="Arial" w:hAnsi="Arial" w:cs="Arial"/>
          <w:lang w:val="en-US"/>
        </w:rPr>
        <w:t xml:space="preserve">Minimum </w:t>
      </w:r>
      <w:r w:rsidR="006B06EE" w:rsidRPr="00704EEB">
        <w:rPr>
          <w:rFonts w:ascii="Arial" w:hAnsi="Arial" w:cs="Arial"/>
          <w:lang w:val="en-US"/>
        </w:rPr>
        <w:t>3</w:t>
      </w:r>
      <w:r w:rsidRPr="00704EEB">
        <w:rPr>
          <w:rFonts w:ascii="Arial" w:hAnsi="Arial" w:cs="Arial"/>
          <w:lang w:val="en-US"/>
        </w:rPr>
        <w:t xml:space="preserve"> </w:t>
      </w:r>
      <w:r w:rsidRPr="004B1F44">
        <w:rPr>
          <w:rFonts w:ascii="Arial" w:hAnsi="Arial" w:cs="Arial"/>
          <w:lang w:val="en-US"/>
        </w:rPr>
        <w:t>years of experience in developing documentaries, short videos, preferably on topics such as environment/developmental and EE issues.</w:t>
      </w:r>
    </w:p>
    <w:p w14:paraId="197D53CF" w14:textId="2048EBA9" w:rsidR="00532BB7" w:rsidRPr="004B1F44" w:rsidRDefault="00532BB7" w:rsidP="00C56229">
      <w:pPr>
        <w:pStyle w:val="ListParagraph"/>
        <w:numPr>
          <w:ilvl w:val="0"/>
          <w:numId w:val="25"/>
        </w:numPr>
        <w:spacing w:after="0"/>
        <w:jc w:val="left"/>
        <w:rPr>
          <w:rFonts w:ascii="Arial" w:hAnsi="Arial" w:cs="Arial"/>
          <w:lang w:val="en-US"/>
        </w:rPr>
      </w:pPr>
      <w:r w:rsidRPr="004B1F44">
        <w:rPr>
          <w:rFonts w:ascii="Arial" w:hAnsi="Arial" w:cs="Arial"/>
          <w:lang w:val="en-US"/>
        </w:rPr>
        <w:t xml:space="preserve">A record of a minimum </w:t>
      </w:r>
      <w:r w:rsidR="00BE4AE4">
        <w:rPr>
          <w:rFonts w:ascii="Arial" w:hAnsi="Arial" w:cs="Arial"/>
          <w:lang w:val="en-US"/>
        </w:rPr>
        <w:t>3</w:t>
      </w:r>
      <w:r w:rsidRPr="004B1F44">
        <w:rPr>
          <w:rFonts w:ascii="Arial" w:hAnsi="Arial" w:cs="Arial"/>
          <w:lang w:val="en-US"/>
        </w:rPr>
        <w:t xml:space="preserve"> similar assignments/projects (e.g., videos dealing with Energy Efficiency, nature/environment/ development issues). List of projects to be submitted for reference checking purposes</w:t>
      </w:r>
      <w:r w:rsidR="002B54A2">
        <w:rPr>
          <w:rFonts w:ascii="Arial" w:hAnsi="Arial" w:cs="Arial"/>
          <w:lang w:val="en-US"/>
        </w:rPr>
        <w:t>.</w:t>
      </w:r>
    </w:p>
    <w:p w14:paraId="7804F447" w14:textId="77777777" w:rsidR="00532BB7" w:rsidRPr="004B1F44" w:rsidRDefault="00532BB7" w:rsidP="00C56229">
      <w:pPr>
        <w:pStyle w:val="ListParagraph"/>
        <w:numPr>
          <w:ilvl w:val="0"/>
          <w:numId w:val="25"/>
        </w:numPr>
        <w:spacing w:after="0"/>
        <w:rPr>
          <w:rFonts w:ascii="Arial" w:hAnsi="Arial" w:cs="Arial"/>
          <w:lang w:val="en-US"/>
        </w:rPr>
      </w:pPr>
      <w:r w:rsidRPr="004B1F44">
        <w:rPr>
          <w:rFonts w:ascii="Arial" w:hAnsi="Arial" w:cs="Arial"/>
          <w:lang w:val="en-US"/>
        </w:rPr>
        <w:t>Relevant technical equipment necessary for the completion of the tasks (owned or leased) including photo and video cameras, editing suite, recording studio and sub-title software. Furthermore, the music sequences used in the videos must be accompanied with an appropriate license for distribution and use (free or commercial).</w:t>
      </w:r>
    </w:p>
    <w:p w14:paraId="711C3DF4" w14:textId="77777777" w:rsidR="00532BB7" w:rsidRPr="004B1F44" w:rsidRDefault="00532BB7" w:rsidP="00532BB7">
      <w:pPr>
        <w:rPr>
          <w:rFonts w:ascii="Arial" w:hAnsi="Arial" w:cs="Arial"/>
          <w:lang w:val="en-US"/>
        </w:rPr>
      </w:pPr>
    </w:p>
    <w:p w14:paraId="6381A4B6" w14:textId="77777777" w:rsidR="00532BB7" w:rsidRPr="004B1F44" w:rsidRDefault="00532BB7" w:rsidP="00532BB7">
      <w:pPr>
        <w:rPr>
          <w:rFonts w:ascii="Arial" w:hAnsi="Arial" w:cs="Arial"/>
          <w:b/>
          <w:lang w:val="en-US"/>
        </w:rPr>
      </w:pPr>
      <w:r w:rsidRPr="004B1F44">
        <w:rPr>
          <w:rFonts w:ascii="Arial" w:hAnsi="Arial" w:cs="Arial"/>
          <w:b/>
          <w:lang w:val="en-US"/>
        </w:rPr>
        <w:t>For the Team Experts:</w:t>
      </w:r>
    </w:p>
    <w:p w14:paraId="7F98C9AF" w14:textId="77777777" w:rsidR="00532BB7" w:rsidRPr="004B1F44" w:rsidRDefault="00532BB7" w:rsidP="00532BB7">
      <w:pPr>
        <w:rPr>
          <w:rFonts w:ascii="Arial" w:hAnsi="Arial" w:cs="Arial"/>
          <w:lang w:val="en-US"/>
        </w:rPr>
      </w:pPr>
      <w:r w:rsidRPr="004B1F44">
        <w:rPr>
          <w:rFonts w:ascii="Arial" w:hAnsi="Arial" w:cs="Arial"/>
          <w:lang w:val="en-US"/>
        </w:rPr>
        <w:t xml:space="preserve">The scope of work requires a team of skilled professionals with previous experience in similar projects. Team members will possess excellent relevant technical skills in order to successfully complete all the assignments. The selected service provider is </w:t>
      </w:r>
      <w:r w:rsidRPr="004B1F44">
        <w:rPr>
          <w:rFonts w:ascii="Arial" w:hAnsi="Arial" w:cs="Arial"/>
          <w:lang w:val="en-US"/>
        </w:rPr>
        <w:lastRenderedPageBreak/>
        <w:t>expected to give creative input to the development of the project activities during the whole production and post-production process.</w:t>
      </w:r>
    </w:p>
    <w:p w14:paraId="237E2A2C" w14:textId="77777777" w:rsidR="00532BB7" w:rsidRPr="004B1F44" w:rsidRDefault="00532BB7" w:rsidP="00532BB7">
      <w:pPr>
        <w:rPr>
          <w:rFonts w:ascii="Arial" w:hAnsi="Arial" w:cs="Arial"/>
          <w:lang w:val="en-US"/>
        </w:rPr>
      </w:pPr>
      <w:r w:rsidRPr="004B1F44">
        <w:rPr>
          <w:rFonts w:ascii="Arial" w:hAnsi="Arial" w:cs="Arial"/>
          <w:lang w:val="en-US"/>
        </w:rPr>
        <w:t>The team of experts shall be able to respond to the requirements of the following mandatory areas of expertise: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
        <w:gridCol w:w="2364"/>
        <w:gridCol w:w="6259"/>
      </w:tblGrid>
      <w:tr w:rsidR="00532BB7" w:rsidRPr="00054812" w14:paraId="5BBE57F6" w14:textId="77777777" w:rsidTr="00054812">
        <w:trPr>
          <w:trHeight w:val="664"/>
          <w:jc w:val="center"/>
        </w:trPr>
        <w:tc>
          <w:tcPr>
            <w:tcW w:w="24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24AD88" w14:textId="77777777" w:rsidR="00532BB7" w:rsidRPr="00054812" w:rsidRDefault="00532BB7" w:rsidP="004B1F44">
            <w:pPr>
              <w:tabs>
                <w:tab w:val="left" w:pos="725"/>
              </w:tabs>
              <w:rPr>
                <w:rFonts w:ascii="Arial" w:hAnsi="Arial" w:cs="Arial"/>
                <w:sz w:val="22"/>
                <w:szCs w:val="22"/>
              </w:rPr>
            </w:pPr>
            <w:r w:rsidRPr="00054812">
              <w:rPr>
                <w:rFonts w:ascii="Arial" w:hAnsi="Arial" w:cs="Arial"/>
                <w:sz w:val="22"/>
                <w:szCs w:val="22"/>
                <w:lang w:val="en-US"/>
              </w:rPr>
              <w:t xml:space="preserve"> </w:t>
            </w:r>
          </w:p>
        </w:tc>
        <w:tc>
          <w:tcPr>
            <w:tcW w:w="130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220230" w14:textId="77777777" w:rsidR="00532BB7" w:rsidRPr="00054812" w:rsidRDefault="00532BB7" w:rsidP="00054812">
            <w:pPr>
              <w:tabs>
                <w:tab w:val="left" w:pos="725"/>
              </w:tabs>
              <w:spacing w:after="0"/>
              <w:jc w:val="center"/>
              <w:rPr>
                <w:rFonts w:ascii="Arial" w:hAnsi="Arial" w:cs="Arial"/>
                <w:b/>
                <w:sz w:val="22"/>
                <w:szCs w:val="22"/>
              </w:rPr>
            </w:pPr>
            <w:r w:rsidRPr="00054812">
              <w:rPr>
                <w:rFonts w:ascii="Arial" w:hAnsi="Arial" w:cs="Arial"/>
                <w:b/>
                <w:sz w:val="22"/>
                <w:szCs w:val="22"/>
              </w:rPr>
              <w:t>Team members</w:t>
            </w:r>
          </w:p>
          <w:p w14:paraId="2FBAC5BA" w14:textId="77777777" w:rsidR="00532BB7" w:rsidRPr="00054812" w:rsidRDefault="00532BB7" w:rsidP="00054812">
            <w:pPr>
              <w:tabs>
                <w:tab w:val="left" w:pos="725"/>
              </w:tabs>
              <w:spacing w:after="0"/>
              <w:jc w:val="center"/>
              <w:rPr>
                <w:rFonts w:ascii="Arial" w:hAnsi="Arial" w:cs="Arial"/>
                <w:sz w:val="22"/>
                <w:szCs w:val="22"/>
              </w:rPr>
            </w:pPr>
            <w:r w:rsidRPr="00054812">
              <w:rPr>
                <w:rFonts w:ascii="Arial" w:hAnsi="Arial" w:cs="Arial"/>
                <w:b/>
                <w:sz w:val="22"/>
                <w:szCs w:val="22"/>
              </w:rPr>
              <w:t>areas of expertise</w:t>
            </w:r>
          </w:p>
        </w:tc>
        <w:tc>
          <w:tcPr>
            <w:tcW w:w="345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4045B1" w14:textId="77777777" w:rsidR="00532BB7" w:rsidRPr="00054812" w:rsidRDefault="00532BB7" w:rsidP="004B1F44">
            <w:pPr>
              <w:tabs>
                <w:tab w:val="left" w:pos="725"/>
              </w:tabs>
              <w:jc w:val="center"/>
              <w:rPr>
                <w:rFonts w:ascii="Arial" w:hAnsi="Arial" w:cs="Arial"/>
                <w:b/>
                <w:sz w:val="22"/>
                <w:szCs w:val="22"/>
              </w:rPr>
            </w:pPr>
            <w:r w:rsidRPr="00054812">
              <w:rPr>
                <w:rFonts w:ascii="Arial" w:hAnsi="Arial" w:cs="Arial"/>
                <w:b/>
                <w:sz w:val="22"/>
                <w:szCs w:val="22"/>
              </w:rPr>
              <w:t>Qualification requirements</w:t>
            </w:r>
          </w:p>
        </w:tc>
      </w:tr>
      <w:tr w:rsidR="00532BB7" w:rsidRPr="00054812" w14:paraId="2C0152C5" w14:textId="77777777" w:rsidTr="004B1F44">
        <w:trPr>
          <w:trHeight w:val="708"/>
          <w:jc w:val="center"/>
        </w:trPr>
        <w:tc>
          <w:tcPr>
            <w:tcW w:w="243" w:type="pct"/>
            <w:tcBorders>
              <w:top w:val="single" w:sz="4" w:space="0" w:color="auto"/>
              <w:left w:val="single" w:sz="4" w:space="0" w:color="auto"/>
              <w:bottom w:val="single" w:sz="4" w:space="0" w:color="auto"/>
              <w:right w:val="single" w:sz="4" w:space="0" w:color="auto"/>
            </w:tcBorders>
            <w:vAlign w:val="center"/>
          </w:tcPr>
          <w:p w14:paraId="30416F34" w14:textId="77777777" w:rsidR="00532BB7" w:rsidRPr="00054812" w:rsidRDefault="00532BB7" w:rsidP="004B1F44">
            <w:pPr>
              <w:tabs>
                <w:tab w:val="left" w:pos="725"/>
              </w:tabs>
              <w:jc w:val="center"/>
              <w:rPr>
                <w:rFonts w:ascii="Arial" w:hAnsi="Arial" w:cs="Arial"/>
                <w:b/>
                <w:sz w:val="22"/>
                <w:szCs w:val="22"/>
              </w:rPr>
            </w:pPr>
            <w:r w:rsidRPr="00054812">
              <w:rPr>
                <w:rFonts w:ascii="Arial" w:hAnsi="Arial" w:cs="Arial"/>
                <w:b/>
                <w:sz w:val="22"/>
                <w:szCs w:val="22"/>
              </w:rPr>
              <w:t>1</w:t>
            </w:r>
          </w:p>
        </w:tc>
        <w:tc>
          <w:tcPr>
            <w:tcW w:w="1304" w:type="pct"/>
            <w:tcBorders>
              <w:top w:val="single" w:sz="4" w:space="0" w:color="auto"/>
              <w:left w:val="single" w:sz="4" w:space="0" w:color="auto"/>
              <w:bottom w:val="single" w:sz="4" w:space="0" w:color="auto"/>
              <w:right w:val="single" w:sz="4" w:space="0" w:color="auto"/>
            </w:tcBorders>
            <w:vAlign w:val="center"/>
          </w:tcPr>
          <w:p w14:paraId="5953FAE0" w14:textId="77777777" w:rsidR="00532BB7" w:rsidRPr="00054812" w:rsidRDefault="00532BB7" w:rsidP="004B1F44">
            <w:pPr>
              <w:tabs>
                <w:tab w:val="left" w:pos="725"/>
              </w:tabs>
              <w:rPr>
                <w:rFonts w:ascii="Arial" w:hAnsi="Arial" w:cs="Arial"/>
                <w:sz w:val="22"/>
                <w:szCs w:val="22"/>
              </w:rPr>
            </w:pPr>
            <w:r w:rsidRPr="00054812">
              <w:rPr>
                <w:rFonts w:ascii="Arial" w:hAnsi="Arial" w:cs="Arial"/>
                <w:sz w:val="22"/>
                <w:szCs w:val="22"/>
              </w:rPr>
              <w:t>Project Manager</w:t>
            </w:r>
          </w:p>
        </w:tc>
        <w:tc>
          <w:tcPr>
            <w:tcW w:w="3453" w:type="pct"/>
            <w:tcBorders>
              <w:top w:val="single" w:sz="4" w:space="0" w:color="auto"/>
              <w:left w:val="single" w:sz="4" w:space="0" w:color="auto"/>
              <w:bottom w:val="single" w:sz="4" w:space="0" w:color="auto"/>
              <w:right w:val="single" w:sz="4" w:space="0" w:color="auto"/>
            </w:tcBorders>
            <w:vAlign w:val="center"/>
          </w:tcPr>
          <w:p w14:paraId="05CC4D2D" w14:textId="217F9B7B" w:rsidR="00532BB7" w:rsidRPr="00C27F5F" w:rsidRDefault="00532BB7" w:rsidP="00C56229">
            <w:pPr>
              <w:widowControl w:val="0"/>
              <w:numPr>
                <w:ilvl w:val="0"/>
                <w:numId w:val="27"/>
              </w:numPr>
              <w:tabs>
                <w:tab w:val="left" w:pos="725"/>
              </w:tabs>
              <w:autoSpaceDE w:val="0"/>
              <w:autoSpaceDN w:val="0"/>
              <w:adjustRightInd w:val="0"/>
              <w:spacing w:after="0"/>
              <w:jc w:val="left"/>
              <w:rPr>
                <w:rFonts w:ascii="Arial" w:hAnsi="Arial" w:cs="Arial"/>
                <w:sz w:val="22"/>
                <w:szCs w:val="22"/>
              </w:rPr>
            </w:pPr>
            <w:r w:rsidRPr="00C27F5F">
              <w:rPr>
                <w:rFonts w:ascii="Arial" w:hAnsi="Arial" w:cs="Arial"/>
                <w:sz w:val="22"/>
                <w:szCs w:val="22"/>
              </w:rPr>
              <w:t xml:space="preserve">Minimum </w:t>
            </w:r>
            <w:r w:rsidR="00412F01">
              <w:rPr>
                <w:rFonts w:ascii="Arial" w:hAnsi="Arial" w:cs="Arial"/>
                <w:sz w:val="22"/>
                <w:szCs w:val="22"/>
              </w:rPr>
              <w:t>3</w:t>
            </w:r>
            <w:r w:rsidRPr="00C27F5F">
              <w:rPr>
                <w:rFonts w:ascii="Arial" w:hAnsi="Arial" w:cs="Arial"/>
                <w:sz w:val="22"/>
                <w:szCs w:val="22"/>
              </w:rPr>
              <w:t xml:space="preserve"> years of experience as Project Manager in Public Awareness campaigns </w:t>
            </w:r>
          </w:p>
          <w:p w14:paraId="09B97D1C" w14:textId="7E6AF865" w:rsidR="00532BB7" w:rsidRPr="00C27F5F" w:rsidRDefault="00532BB7" w:rsidP="00C56229">
            <w:pPr>
              <w:widowControl w:val="0"/>
              <w:numPr>
                <w:ilvl w:val="0"/>
                <w:numId w:val="27"/>
              </w:numPr>
              <w:tabs>
                <w:tab w:val="left" w:pos="725"/>
              </w:tabs>
              <w:autoSpaceDE w:val="0"/>
              <w:autoSpaceDN w:val="0"/>
              <w:adjustRightInd w:val="0"/>
              <w:spacing w:after="0"/>
              <w:jc w:val="left"/>
              <w:rPr>
                <w:rFonts w:ascii="Arial" w:hAnsi="Arial" w:cs="Arial"/>
                <w:sz w:val="22"/>
                <w:szCs w:val="22"/>
              </w:rPr>
            </w:pPr>
            <w:r w:rsidRPr="00C27F5F">
              <w:rPr>
                <w:rFonts w:ascii="Arial" w:hAnsi="Arial" w:cs="Arial"/>
                <w:sz w:val="22"/>
                <w:szCs w:val="22"/>
              </w:rPr>
              <w:t xml:space="preserve">Record of at </w:t>
            </w:r>
            <w:proofErr w:type="gramStart"/>
            <w:r w:rsidRPr="00C27F5F">
              <w:rPr>
                <w:rFonts w:ascii="Arial" w:hAnsi="Arial" w:cs="Arial"/>
                <w:sz w:val="22"/>
                <w:szCs w:val="22"/>
              </w:rPr>
              <w:t xml:space="preserve">least  </w:t>
            </w:r>
            <w:r w:rsidR="00412F01">
              <w:rPr>
                <w:rFonts w:ascii="Arial" w:hAnsi="Arial" w:cs="Arial"/>
                <w:sz w:val="22"/>
                <w:szCs w:val="22"/>
              </w:rPr>
              <w:t>3</w:t>
            </w:r>
            <w:proofErr w:type="gramEnd"/>
            <w:r w:rsidRPr="00C27F5F">
              <w:rPr>
                <w:rFonts w:ascii="Arial" w:hAnsi="Arial" w:cs="Arial"/>
                <w:sz w:val="22"/>
                <w:szCs w:val="22"/>
              </w:rPr>
              <w:t xml:space="preserve"> relevant projects in the capacity of </w:t>
            </w:r>
            <w:r w:rsidR="006B06EE" w:rsidRPr="00C27F5F">
              <w:rPr>
                <w:rFonts w:ascii="Arial" w:hAnsi="Arial" w:cs="Arial"/>
                <w:sz w:val="22"/>
                <w:szCs w:val="22"/>
              </w:rPr>
              <w:t xml:space="preserve">Project </w:t>
            </w:r>
            <w:r w:rsidR="00D25DCA" w:rsidRPr="00C27F5F">
              <w:rPr>
                <w:rFonts w:ascii="Arial" w:hAnsi="Arial" w:cs="Arial"/>
                <w:sz w:val="22"/>
                <w:szCs w:val="22"/>
              </w:rPr>
              <w:t>coordinator</w:t>
            </w:r>
            <w:r w:rsidR="006B06EE" w:rsidRPr="00C27F5F">
              <w:rPr>
                <w:rFonts w:ascii="Arial" w:hAnsi="Arial" w:cs="Arial"/>
                <w:sz w:val="22"/>
                <w:szCs w:val="22"/>
              </w:rPr>
              <w:t xml:space="preserve"> / </w:t>
            </w:r>
            <w:proofErr w:type="spellStart"/>
            <w:r w:rsidR="006B06EE" w:rsidRPr="00C27F5F">
              <w:rPr>
                <w:rFonts w:ascii="Arial" w:hAnsi="Arial" w:cs="Arial"/>
                <w:sz w:val="22"/>
                <w:szCs w:val="22"/>
              </w:rPr>
              <w:t>Menager</w:t>
            </w:r>
            <w:proofErr w:type="spellEnd"/>
          </w:p>
        </w:tc>
      </w:tr>
      <w:tr w:rsidR="00532BB7" w:rsidRPr="00054812" w14:paraId="3922EC69" w14:textId="77777777" w:rsidTr="004B1F44">
        <w:trPr>
          <w:trHeight w:val="708"/>
          <w:jc w:val="center"/>
        </w:trPr>
        <w:tc>
          <w:tcPr>
            <w:tcW w:w="243" w:type="pct"/>
            <w:tcBorders>
              <w:top w:val="single" w:sz="4" w:space="0" w:color="auto"/>
              <w:left w:val="single" w:sz="4" w:space="0" w:color="auto"/>
              <w:bottom w:val="single" w:sz="4" w:space="0" w:color="auto"/>
              <w:right w:val="single" w:sz="4" w:space="0" w:color="auto"/>
            </w:tcBorders>
            <w:vAlign w:val="center"/>
          </w:tcPr>
          <w:p w14:paraId="49D120DD" w14:textId="77777777" w:rsidR="00532BB7" w:rsidRPr="00054812" w:rsidRDefault="00532BB7" w:rsidP="004B1F44">
            <w:pPr>
              <w:tabs>
                <w:tab w:val="left" w:pos="725"/>
              </w:tabs>
              <w:jc w:val="center"/>
              <w:rPr>
                <w:rFonts w:ascii="Arial" w:hAnsi="Arial" w:cs="Arial"/>
                <w:b/>
                <w:sz w:val="22"/>
                <w:szCs w:val="22"/>
              </w:rPr>
            </w:pPr>
            <w:r w:rsidRPr="00054812">
              <w:rPr>
                <w:rFonts w:ascii="Arial" w:hAnsi="Arial" w:cs="Arial"/>
                <w:b/>
                <w:sz w:val="22"/>
                <w:szCs w:val="22"/>
              </w:rPr>
              <w:t>2</w:t>
            </w:r>
          </w:p>
        </w:tc>
        <w:tc>
          <w:tcPr>
            <w:tcW w:w="1304" w:type="pct"/>
            <w:tcBorders>
              <w:top w:val="single" w:sz="4" w:space="0" w:color="auto"/>
              <w:left w:val="single" w:sz="4" w:space="0" w:color="auto"/>
              <w:bottom w:val="single" w:sz="4" w:space="0" w:color="auto"/>
              <w:right w:val="single" w:sz="4" w:space="0" w:color="auto"/>
            </w:tcBorders>
            <w:vAlign w:val="center"/>
          </w:tcPr>
          <w:p w14:paraId="76E69B31" w14:textId="77777777" w:rsidR="00532BB7" w:rsidRPr="00054812" w:rsidRDefault="00532BB7" w:rsidP="004B1F44">
            <w:pPr>
              <w:tabs>
                <w:tab w:val="left" w:pos="725"/>
              </w:tabs>
              <w:rPr>
                <w:rFonts w:ascii="Arial" w:hAnsi="Arial" w:cs="Arial"/>
                <w:sz w:val="22"/>
                <w:szCs w:val="22"/>
              </w:rPr>
            </w:pPr>
            <w:r w:rsidRPr="00054812">
              <w:rPr>
                <w:rFonts w:ascii="Arial" w:hAnsi="Arial" w:cs="Arial"/>
                <w:sz w:val="22"/>
                <w:szCs w:val="22"/>
              </w:rPr>
              <w:t>Video production and photography</w:t>
            </w:r>
          </w:p>
        </w:tc>
        <w:tc>
          <w:tcPr>
            <w:tcW w:w="3453" w:type="pct"/>
            <w:tcBorders>
              <w:top w:val="single" w:sz="4" w:space="0" w:color="auto"/>
              <w:left w:val="single" w:sz="4" w:space="0" w:color="auto"/>
              <w:bottom w:val="single" w:sz="4" w:space="0" w:color="auto"/>
              <w:right w:val="single" w:sz="4" w:space="0" w:color="auto"/>
            </w:tcBorders>
            <w:vAlign w:val="center"/>
          </w:tcPr>
          <w:p w14:paraId="07DCB000" w14:textId="701AF982" w:rsidR="00532BB7" w:rsidRPr="00C27F5F" w:rsidRDefault="00532BB7" w:rsidP="00C56229">
            <w:pPr>
              <w:widowControl w:val="0"/>
              <w:numPr>
                <w:ilvl w:val="0"/>
                <w:numId w:val="27"/>
              </w:numPr>
              <w:tabs>
                <w:tab w:val="left" w:pos="725"/>
              </w:tabs>
              <w:autoSpaceDE w:val="0"/>
              <w:autoSpaceDN w:val="0"/>
              <w:adjustRightInd w:val="0"/>
              <w:spacing w:after="0"/>
              <w:jc w:val="left"/>
              <w:rPr>
                <w:rFonts w:ascii="Arial" w:hAnsi="Arial" w:cs="Arial"/>
                <w:sz w:val="22"/>
                <w:szCs w:val="22"/>
              </w:rPr>
            </w:pPr>
            <w:r w:rsidRPr="00C27F5F">
              <w:rPr>
                <w:rFonts w:ascii="Arial" w:hAnsi="Arial" w:cs="Arial"/>
                <w:sz w:val="22"/>
                <w:szCs w:val="22"/>
              </w:rPr>
              <w:t xml:space="preserve">Minimum </w:t>
            </w:r>
            <w:r w:rsidR="00412F01">
              <w:rPr>
                <w:rFonts w:ascii="Arial" w:hAnsi="Arial" w:cs="Arial"/>
                <w:sz w:val="22"/>
                <w:szCs w:val="22"/>
              </w:rPr>
              <w:t>3</w:t>
            </w:r>
            <w:r w:rsidRPr="00C27F5F">
              <w:rPr>
                <w:rFonts w:ascii="Arial" w:hAnsi="Arial" w:cs="Arial"/>
                <w:sz w:val="22"/>
                <w:szCs w:val="22"/>
              </w:rPr>
              <w:t xml:space="preserve"> years of experience in development of video material on relevant projects (nature/environment/development issues)</w:t>
            </w:r>
          </w:p>
          <w:p w14:paraId="38589397" w14:textId="4DE7B479" w:rsidR="00532BB7" w:rsidRPr="00C27F5F" w:rsidRDefault="00532BB7" w:rsidP="00C56229">
            <w:pPr>
              <w:widowControl w:val="0"/>
              <w:numPr>
                <w:ilvl w:val="0"/>
                <w:numId w:val="27"/>
              </w:numPr>
              <w:tabs>
                <w:tab w:val="left" w:pos="725"/>
              </w:tabs>
              <w:autoSpaceDE w:val="0"/>
              <w:autoSpaceDN w:val="0"/>
              <w:adjustRightInd w:val="0"/>
              <w:spacing w:after="0"/>
              <w:jc w:val="left"/>
              <w:rPr>
                <w:rFonts w:ascii="Arial" w:hAnsi="Arial" w:cs="Arial"/>
                <w:sz w:val="22"/>
                <w:szCs w:val="22"/>
              </w:rPr>
            </w:pPr>
            <w:r w:rsidRPr="00C27F5F">
              <w:rPr>
                <w:rFonts w:ascii="Arial" w:hAnsi="Arial" w:cs="Arial"/>
                <w:sz w:val="22"/>
                <w:szCs w:val="22"/>
              </w:rPr>
              <w:t xml:space="preserve">Record of at </w:t>
            </w:r>
            <w:r w:rsidR="00D25DCA" w:rsidRPr="00C27F5F">
              <w:rPr>
                <w:rFonts w:ascii="Arial" w:hAnsi="Arial" w:cs="Arial"/>
                <w:sz w:val="22"/>
                <w:szCs w:val="22"/>
              </w:rPr>
              <w:t>least 3</w:t>
            </w:r>
            <w:r w:rsidR="00D25DCA">
              <w:rPr>
                <w:rFonts w:ascii="Arial" w:hAnsi="Arial" w:cs="Arial"/>
                <w:sz w:val="22"/>
                <w:szCs w:val="22"/>
              </w:rPr>
              <w:t xml:space="preserve"> </w:t>
            </w:r>
            <w:r w:rsidRPr="00C27F5F">
              <w:rPr>
                <w:rFonts w:ascii="Arial" w:hAnsi="Arial" w:cs="Arial"/>
                <w:sz w:val="22"/>
                <w:szCs w:val="22"/>
              </w:rPr>
              <w:t xml:space="preserve">relevant projects in the capacity of Producer and/or </w:t>
            </w:r>
            <w:r w:rsidR="00D25DCA">
              <w:rPr>
                <w:rFonts w:ascii="Arial" w:hAnsi="Arial" w:cs="Arial"/>
                <w:sz w:val="22"/>
                <w:szCs w:val="22"/>
              </w:rPr>
              <w:t>Leading photograph</w:t>
            </w:r>
            <w:r w:rsidR="00D25DCA" w:rsidRPr="00C27F5F">
              <w:rPr>
                <w:rFonts w:ascii="Arial" w:hAnsi="Arial" w:cs="Arial"/>
                <w:sz w:val="22"/>
                <w:szCs w:val="22"/>
              </w:rPr>
              <w:t xml:space="preserve"> </w:t>
            </w:r>
          </w:p>
        </w:tc>
      </w:tr>
      <w:tr w:rsidR="00532BB7" w:rsidRPr="00054812" w14:paraId="6A80FE6A" w14:textId="77777777" w:rsidTr="004B1F44">
        <w:trPr>
          <w:trHeight w:val="274"/>
          <w:jc w:val="center"/>
        </w:trPr>
        <w:tc>
          <w:tcPr>
            <w:tcW w:w="243" w:type="pct"/>
            <w:tcBorders>
              <w:top w:val="single" w:sz="4" w:space="0" w:color="auto"/>
              <w:left w:val="single" w:sz="4" w:space="0" w:color="auto"/>
              <w:bottom w:val="single" w:sz="4" w:space="0" w:color="auto"/>
              <w:right w:val="single" w:sz="4" w:space="0" w:color="auto"/>
            </w:tcBorders>
            <w:vAlign w:val="center"/>
          </w:tcPr>
          <w:p w14:paraId="0BD448D9" w14:textId="77777777" w:rsidR="00532BB7" w:rsidRPr="00054812" w:rsidRDefault="00532BB7" w:rsidP="004B1F44">
            <w:pPr>
              <w:tabs>
                <w:tab w:val="left" w:pos="725"/>
              </w:tabs>
              <w:jc w:val="center"/>
              <w:rPr>
                <w:rFonts w:ascii="Arial" w:hAnsi="Arial" w:cs="Arial"/>
                <w:b/>
                <w:sz w:val="22"/>
                <w:szCs w:val="22"/>
              </w:rPr>
            </w:pPr>
            <w:bookmarkStart w:id="11" w:name="_Hlk223343333"/>
            <w:r w:rsidRPr="00054812">
              <w:rPr>
                <w:rFonts w:ascii="Arial" w:hAnsi="Arial" w:cs="Arial"/>
                <w:b/>
                <w:sz w:val="22"/>
                <w:szCs w:val="22"/>
              </w:rPr>
              <w:t>3</w:t>
            </w:r>
          </w:p>
        </w:tc>
        <w:tc>
          <w:tcPr>
            <w:tcW w:w="1304" w:type="pct"/>
            <w:tcBorders>
              <w:top w:val="single" w:sz="4" w:space="0" w:color="auto"/>
              <w:left w:val="single" w:sz="4" w:space="0" w:color="auto"/>
              <w:bottom w:val="single" w:sz="4" w:space="0" w:color="auto"/>
              <w:right w:val="single" w:sz="4" w:space="0" w:color="auto"/>
            </w:tcBorders>
            <w:vAlign w:val="center"/>
          </w:tcPr>
          <w:p w14:paraId="69FB51FF" w14:textId="77777777" w:rsidR="00532BB7" w:rsidRPr="00054812" w:rsidRDefault="00532BB7" w:rsidP="004B1F44">
            <w:pPr>
              <w:tabs>
                <w:tab w:val="left" w:pos="725"/>
              </w:tabs>
              <w:rPr>
                <w:rFonts w:ascii="Arial" w:hAnsi="Arial" w:cs="Arial"/>
                <w:sz w:val="22"/>
                <w:szCs w:val="22"/>
              </w:rPr>
            </w:pPr>
            <w:r w:rsidRPr="00054812">
              <w:rPr>
                <w:rFonts w:ascii="Arial" w:hAnsi="Arial" w:cs="Arial"/>
                <w:sz w:val="22"/>
                <w:szCs w:val="22"/>
              </w:rPr>
              <w:t>Web developer</w:t>
            </w:r>
          </w:p>
        </w:tc>
        <w:tc>
          <w:tcPr>
            <w:tcW w:w="3453" w:type="pct"/>
            <w:tcBorders>
              <w:top w:val="single" w:sz="4" w:space="0" w:color="auto"/>
              <w:left w:val="single" w:sz="4" w:space="0" w:color="auto"/>
              <w:bottom w:val="single" w:sz="4" w:space="0" w:color="auto"/>
              <w:right w:val="single" w:sz="4" w:space="0" w:color="auto"/>
            </w:tcBorders>
            <w:vAlign w:val="center"/>
          </w:tcPr>
          <w:p w14:paraId="69858112" w14:textId="77777777" w:rsidR="00532BB7" w:rsidRPr="00C27F5F" w:rsidRDefault="00532BB7" w:rsidP="00C56229">
            <w:pPr>
              <w:widowControl w:val="0"/>
              <w:numPr>
                <w:ilvl w:val="0"/>
                <w:numId w:val="26"/>
              </w:numPr>
              <w:tabs>
                <w:tab w:val="left" w:pos="725"/>
              </w:tabs>
              <w:autoSpaceDE w:val="0"/>
              <w:autoSpaceDN w:val="0"/>
              <w:adjustRightInd w:val="0"/>
              <w:spacing w:after="0"/>
              <w:jc w:val="left"/>
              <w:rPr>
                <w:rFonts w:ascii="Arial" w:hAnsi="Arial" w:cs="Arial"/>
                <w:sz w:val="22"/>
                <w:szCs w:val="22"/>
              </w:rPr>
            </w:pPr>
            <w:r w:rsidRPr="00C27F5F">
              <w:rPr>
                <w:rFonts w:ascii="Arial" w:hAnsi="Arial" w:cs="Arial"/>
                <w:sz w:val="22"/>
                <w:szCs w:val="22"/>
              </w:rPr>
              <w:t xml:space="preserve">Minimum </w:t>
            </w:r>
            <w:r w:rsidR="006B06EE" w:rsidRPr="00C27F5F">
              <w:rPr>
                <w:rFonts w:ascii="Arial" w:hAnsi="Arial" w:cs="Arial"/>
                <w:sz w:val="22"/>
                <w:szCs w:val="22"/>
              </w:rPr>
              <w:t>3</w:t>
            </w:r>
            <w:r w:rsidRPr="00C27F5F">
              <w:rPr>
                <w:rFonts w:ascii="Arial" w:hAnsi="Arial" w:cs="Arial"/>
                <w:sz w:val="22"/>
                <w:szCs w:val="22"/>
              </w:rPr>
              <w:t xml:space="preserve"> years of experience as a web developer </w:t>
            </w:r>
          </w:p>
          <w:p w14:paraId="41B57CC9" w14:textId="40575395" w:rsidR="00532BB7" w:rsidRPr="00C27F5F" w:rsidRDefault="00532BB7" w:rsidP="00C56229">
            <w:pPr>
              <w:widowControl w:val="0"/>
              <w:numPr>
                <w:ilvl w:val="0"/>
                <w:numId w:val="26"/>
              </w:numPr>
              <w:autoSpaceDE w:val="0"/>
              <w:autoSpaceDN w:val="0"/>
              <w:adjustRightInd w:val="0"/>
              <w:spacing w:after="0"/>
              <w:jc w:val="left"/>
              <w:rPr>
                <w:rFonts w:ascii="Arial" w:hAnsi="Arial" w:cs="Arial"/>
                <w:sz w:val="22"/>
                <w:szCs w:val="22"/>
              </w:rPr>
            </w:pPr>
            <w:r w:rsidRPr="00C27F5F">
              <w:rPr>
                <w:rFonts w:ascii="Arial" w:hAnsi="Arial" w:cs="Arial"/>
                <w:sz w:val="22"/>
                <w:szCs w:val="22"/>
              </w:rPr>
              <w:t xml:space="preserve">Relevant experience from at least </w:t>
            </w:r>
            <w:r w:rsidR="00412F01">
              <w:rPr>
                <w:rFonts w:ascii="Arial" w:hAnsi="Arial" w:cs="Arial"/>
                <w:sz w:val="22"/>
                <w:szCs w:val="22"/>
              </w:rPr>
              <w:t xml:space="preserve">3 </w:t>
            </w:r>
            <w:r w:rsidRPr="00C27F5F">
              <w:rPr>
                <w:rFonts w:ascii="Arial" w:hAnsi="Arial" w:cs="Arial"/>
                <w:sz w:val="22"/>
                <w:szCs w:val="22"/>
              </w:rPr>
              <w:t>similar projects/assignments (design of websites, development of visual elements)</w:t>
            </w:r>
          </w:p>
        </w:tc>
      </w:tr>
      <w:tr w:rsidR="00532BB7" w:rsidRPr="00054812" w14:paraId="7BD2F4C3" w14:textId="77777777" w:rsidTr="004B1F44">
        <w:trPr>
          <w:trHeight w:val="274"/>
          <w:jc w:val="center"/>
        </w:trPr>
        <w:tc>
          <w:tcPr>
            <w:tcW w:w="243" w:type="pct"/>
            <w:tcBorders>
              <w:top w:val="single" w:sz="4" w:space="0" w:color="auto"/>
              <w:left w:val="single" w:sz="4" w:space="0" w:color="auto"/>
              <w:bottom w:val="single" w:sz="4" w:space="0" w:color="auto"/>
              <w:right w:val="single" w:sz="4" w:space="0" w:color="auto"/>
            </w:tcBorders>
            <w:vAlign w:val="center"/>
          </w:tcPr>
          <w:p w14:paraId="71AD08B7" w14:textId="77777777" w:rsidR="00532BB7" w:rsidRPr="00054812" w:rsidRDefault="00532BB7" w:rsidP="004B1F44">
            <w:pPr>
              <w:tabs>
                <w:tab w:val="left" w:pos="725"/>
              </w:tabs>
              <w:jc w:val="center"/>
              <w:rPr>
                <w:rFonts w:ascii="Arial" w:hAnsi="Arial" w:cs="Arial"/>
                <w:b/>
                <w:sz w:val="22"/>
                <w:szCs w:val="22"/>
              </w:rPr>
            </w:pPr>
            <w:r w:rsidRPr="00054812">
              <w:rPr>
                <w:rFonts w:ascii="Arial" w:hAnsi="Arial" w:cs="Arial"/>
                <w:b/>
                <w:sz w:val="22"/>
                <w:szCs w:val="22"/>
              </w:rPr>
              <w:t>4</w:t>
            </w:r>
          </w:p>
        </w:tc>
        <w:tc>
          <w:tcPr>
            <w:tcW w:w="1304" w:type="pct"/>
            <w:tcBorders>
              <w:top w:val="single" w:sz="4" w:space="0" w:color="auto"/>
              <w:left w:val="single" w:sz="4" w:space="0" w:color="auto"/>
              <w:bottom w:val="single" w:sz="4" w:space="0" w:color="auto"/>
              <w:right w:val="single" w:sz="4" w:space="0" w:color="auto"/>
            </w:tcBorders>
            <w:vAlign w:val="center"/>
          </w:tcPr>
          <w:p w14:paraId="16343704" w14:textId="77777777" w:rsidR="00532BB7" w:rsidRPr="00054812" w:rsidRDefault="00532BB7" w:rsidP="004B1F44">
            <w:pPr>
              <w:tabs>
                <w:tab w:val="left" w:pos="725"/>
              </w:tabs>
              <w:rPr>
                <w:rFonts w:ascii="Arial" w:hAnsi="Arial" w:cs="Arial"/>
                <w:sz w:val="22"/>
                <w:szCs w:val="22"/>
              </w:rPr>
            </w:pPr>
            <w:r w:rsidRPr="00054812">
              <w:rPr>
                <w:rFonts w:ascii="Arial" w:hAnsi="Arial" w:cs="Arial"/>
                <w:sz w:val="22"/>
                <w:szCs w:val="22"/>
              </w:rPr>
              <w:t>Graphic Design and visual art specialist</w:t>
            </w:r>
          </w:p>
        </w:tc>
        <w:tc>
          <w:tcPr>
            <w:tcW w:w="3453" w:type="pct"/>
            <w:tcBorders>
              <w:top w:val="single" w:sz="4" w:space="0" w:color="auto"/>
              <w:left w:val="single" w:sz="4" w:space="0" w:color="auto"/>
              <w:bottom w:val="single" w:sz="4" w:space="0" w:color="auto"/>
              <w:right w:val="single" w:sz="4" w:space="0" w:color="auto"/>
            </w:tcBorders>
            <w:vAlign w:val="center"/>
          </w:tcPr>
          <w:p w14:paraId="6C2F4288" w14:textId="77777777" w:rsidR="00532BB7" w:rsidRPr="00C27F5F" w:rsidRDefault="00532BB7" w:rsidP="00C56229">
            <w:pPr>
              <w:widowControl w:val="0"/>
              <w:numPr>
                <w:ilvl w:val="0"/>
                <w:numId w:val="26"/>
              </w:numPr>
              <w:tabs>
                <w:tab w:val="left" w:pos="725"/>
              </w:tabs>
              <w:autoSpaceDE w:val="0"/>
              <w:autoSpaceDN w:val="0"/>
              <w:adjustRightInd w:val="0"/>
              <w:spacing w:after="0"/>
              <w:jc w:val="left"/>
              <w:rPr>
                <w:rFonts w:ascii="Arial" w:hAnsi="Arial" w:cs="Arial"/>
                <w:sz w:val="22"/>
                <w:szCs w:val="22"/>
              </w:rPr>
            </w:pPr>
            <w:r w:rsidRPr="00C27F5F">
              <w:rPr>
                <w:rFonts w:ascii="Arial" w:hAnsi="Arial" w:cs="Arial"/>
                <w:sz w:val="22"/>
                <w:szCs w:val="22"/>
              </w:rPr>
              <w:t xml:space="preserve">Minimum </w:t>
            </w:r>
            <w:r w:rsidR="006B06EE" w:rsidRPr="00C27F5F">
              <w:rPr>
                <w:rFonts w:ascii="Arial" w:hAnsi="Arial" w:cs="Arial"/>
                <w:sz w:val="22"/>
                <w:szCs w:val="22"/>
              </w:rPr>
              <w:t>3</w:t>
            </w:r>
            <w:r w:rsidRPr="00C27F5F">
              <w:rPr>
                <w:rFonts w:ascii="Arial" w:hAnsi="Arial" w:cs="Arial"/>
                <w:sz w:val="22"/>
                <w:szCs w:val="22"/>
              </w:rPr>
              <w:t xml:space="preserve"> years of experience as a designer/visual artist </w:t>
            </w:r>
          </w:p>
          <w:p w14:paraId="6C185071" w14:textId="1AE8AF79" w:rsidR="00532BB7" w:rsidRPr="00C27F5F" w:rsidRDefault="00532BB7" w:rsidP="00C56229">
            <w:pPr>
              <w:widowControl w:val="0"/>
              <w:numPr>
                <w:ilvl w:val="0"/>
                <w:numId w:val="26"/>
              </w:numPr>
              <w:autoSpaceDE w:val="0"/>
              <w:autoSpaceDN w:val="0"/>
              <w:adjustRightInd w:val="0"/>
              <w:spacing w:after="0"/>
              <w:jc w:val="left"/>
              <w:rPr>
                <w:rFonts w:ascii="Arial" w:hAnsi="Arial" w:cs="Arial"/>
                <w:sz w:val="22"/>
                <w:szCs w:val="22"/>
              </w:rPr>
            </w:pPr>
            <w:r w:rsidRPr="00C27F5F">
              <w:rPr>
                <w:rFonts w:ascii="Arial" w:hAnsi="Arial" w:cs="Arial"/>
                <w:sz w:val="22"/>
                <w:szCs w:val="22"/>
              </w:rPr>
              <w:t xml:space="preserve">Relevant experience from at least </w:t>
            </w:r>
            <w:r w:rsidR="00412F01">
              <w:rPr>
                <w:rFonts w:ascii="Arial" w:hAnsi="Arial" w:cs="Arial"/>
                <w:sz w:val="22"/>
                <w:szCs w:val="22"/>
              </w:rPr>
              <w:t>3</w:t>
            </w:r>
            <w:r w:rsidRPr="00C27F5F">
              <w:rPr>
                <w:rFonts w:ascii="Arial" w:hAnsi="Arial" w:cs="Arial"/>
                <w:sz w:val="22"/>
                <w:szCs w:val="22"/>
              </w:rPr>
              <w:t xml:space="preserve"> similar projects/assignments (design of publications and websites, development of visual elements, layouts)</w:t>
            </w:r>
          </w:p>
        </w:tc>
      </w:tr>
      <w:tr w:rsidR="00532BB7" w:rsidRPr="00054812" w14:paraId="645490D9" w14:textId="77777777" w:rsidTr="004B1F44">
        <w:trPr>
          <w:trHeight w:val="274"/>
          <w:jc w:val="center"/>
        </w:trPr>
        <w:tc>
          <w:tcPr>
            <w:tcW w:w="243" w:type="pct"/>
            <w:tcBorders>
              <w:top w:val="single" w:sz="4" w:space="0" w:color="auto"/>
              <w:left w:val="single" w:sz="4" w:space="0" w:color="auto"/>
              <w:bottom w:val="single" w:sz="4" w:space="0" w:color="auto"/>
              <w:right w:val="single" w:sz="4" w:space="0" w:color="auto"/>
            </w:tcBorders>
            <w:vAlign w:val="center"/>
          </w:tcPr>
          <w:p w14:paraId="6704C477" w14:textId="77777777" w:rsidR="00532BB7" w:rsidRPr="00054812" w:rsidRDefault="00532BB7" w:rsidP="004B1F44">
            <w:pPr>
              <w:tabs>
                <w:tab w:val="left" w:pos="725"/>
              </w:tabs>
              <w:jc w:val="center"/>
              <w:rPr>
                <w:rFonts w:ascii="Arial" w:hAnsi="Arial" w:cs="Arial"/>
                <w:b/>
                <w:sz w:val="22"/>
                <w:szCs w:val="22"/>
              </w:rPr>
            </w:pPr>
            <w:r w:rsidRPr="00054812">
              <w:rPr>
                <w:rFonts w:ascii="Arial" w:hAnsi="Arial" w:cs="Arial"/>
                <w:b/>
                <w:sz w:val="22"/>
                <w:szCs w:val="22"/>
              </w:rPr>
              <w:t>5</w:t>
            </w:r>
          </w:p>
        </w:tc>
        <w:tc>
          <w:tcPr>
            <w:tcW w:w="1304" w:type="pct"/>
            <w:tcBorders>
              <w:top w:val="single" w:sz="4" w:space="0" w:color="auto"/>
              <w:left w:val="single" w:sz="4" w:space="0" w:color="auto"/>
              <w:bottom w:val="single" w:sz="4" w:space="0" w:color="auto"/>
              <w:right w:val="single" w:sz="4" w:space="0" w:color="auto"/>
            </w:tcBorders>
            <w:vAlign w:val="center"/>
          </w:tcPr>
          <w:p w14:paraId="3CF1EB2A" w14:textId="77777777" w:rsidR="00532BB7" w:rsidRPr="00054812" w:rsidRDefault="00532BB7" w:rsidP="00054812">
            <w:pPr>
              <w:tabs>
                <w:tab w:val="left" w:pos="725"/>
              </w:tabs>
              <w:jc w:val="left"/>
              <w:rPr>
                <w:rFonts w:ascii="Arial" w:hAnsi="Arial" w:cs="Arial"/>
                <w:sz w:val="22"/>
                <w:szCs w:val="22"/>
              </w:rPr>
            </w:pPr>
            <w:r w:rsidRPr="00054812">
              <w:rPr>
                <w:rFonts w:ascii="Arial" w:hAnsi="Arial" w:cs="Arial"/>
                <w:sz w:val="22"/>
                <w:szCs w:val="22"/>
              </w:rPr>
              <w:t>Event and Social media specialist</w:t>
            </w:r>
          </w:p>
        </w:tc>
        <w:tc>
          <w:tcPr>
            <w:tcW w:w="3453" w:type="pct"/>
            <w:tcBorders>
              <w:top w:val="single" w:sz="4" w:space="0" w:color="auto"/>
              <w:left w:val="single" w:sz="4" w:space="0" w:color="auto"/>
              <w:bottom w:val="single" w:sz="4" w:space="0" w:color="auto"/>
              <w:right w:val="single" w:sz="4" w:space="0" w:color="auto"/>
            </w:tcBorders>
            <w:vAlign w:val="center"/>
          </w:tcPr>
          <w:p w14:paraId="27D76D3F" w14:textId="77777777" w:rsidR="00532BB7" w:rsidRPr="00C27F5F" w:rsidRDefault="00532BB7" w:rsidP="00C56229">
            <w:pPr>
              <w:pStyle w:val="ListParagraph"/>
              <w:numPr>
                <w:ilvl w:val="0"/>
                <w:numId w:val="26"/>
              </w:numPr>
              <w:spacing w:after="0"/>
              <w:jc w:val="left"/>
              <w:rPr>
                <w:rFonts w:ascii="Arial" w:hAnsi="Arial" w:cs="Arial"/>
                <w:sz w:val="22"/>
                <w:szCs w:val="22"/>
              </w:rPr>
            </w:pPr>
            <w:r w:rsidRPr="00C27F5F">
              <w:rPr>
                <w:rFonts w:ascii="Arial" w:hAnsi="Arial" w:cs="Arial"/>
                <w:sz w:val="22"/>
                <w:szCs w:val="22"/>
              </w:rPr>
              <w:t xml:space="preserve">Minimum </w:t>
            </w:r>
            <w:r w:rsidR="006B06EE" w:rsidRPr="00C27F5F">
              <w:rPr>
                <w:rFonts w:ascii="Arial" w:hAnsi="Arial" w:cs="Arial"/>
                <w:sz w:val="22"/>
                <w:szCs w:val="22"/>
              </w:rPr>
              <w:t>3</w:t>
            </w:r>
            <w:r w:rsidRPr="00C27F5F">
              <w:rPr>
                <w:rFonts w:ascii="Arial" w:hAnsi="Arial" w:cs="Arial"/>
                <w:sz w:val="22"/>
                <w:szCs w:val="22"/>
              </w:rPr>
              <w:t xml:space="preserve"> years of experience organizing events and presence on the social media (nature/environment and EE)</w:t>
            </w:r>
          </w:p>
          <w:p w14:paraId="0E86CC34" w14:textId="498175CF" w:rsidR="00532BB7" w:rsidRPr="00C27F5F" w:rsidRDefault="00532BB7" w:rsidP="00C56229">
            <w:pPr>
              <w:pStyle w:val="ListParagraph"/>
              <w:numPr>
                <w:ilvl w:val="0"/>
                <w:numId w:val="26"/>
              </w:numPr>
              <w:spacing w:after="0"/>
              <w:jc w:val="left"/>
              <w:rPr>
                <w:rFonts w:ascii="Arial" w:hAnsi="Arial" w:cs="Arial"/>
                <w:sz w:val="22"/>
                <w:szCs w:val="22"/>
              </w:rPr>
            </w:pPr>
            <w:r w:rsidRPr="00C27F5F">
              <w:rPr>
                <w:rFonts w:ascii="Arial" w:hAnsi="Arial" w:cs="Arial"/>
                <w:sz w:val="22"/>
                <w:szCs w:val="22"/>
              </w:rPr>
              <w:t xml:space="preserve">Record of at </w:t>
            </w:r>
            <w:proofErr w:type="gramStart"/>
            <w:r w:rsidRPr="00C27F5F">
              <w:rPr>
                <w:rFonts w:ascii="Arial" w:hAnsi="Arial" w:cs="Arial"/>
                <w:sz w:val="22"/>
                <w:szCs w:val="22"/>
              </w:rPr>
              <w:t xml:space="preserve">least  </w:t>
            </w:r>
            <w:r w:rsidR="00412F01">
              <w:rPr>
                <w:rFonts w:ascii="Arial" w:hAnsi="Arial" w:cs="Arial"/>
                <w:sz w:val="22"/>
                <w:szCs w:val="22"/>
              </w:rPr>
              <w:t>3</w:t>
            </w:r>
            <w:proofErr w:type="gramEnd"/>
            <w:r w:rsidR="00412F01">
              <w:rPr>
                <w:rFonts w:ascii="Arial" w:hAnsi="Arial" w:cs="Arial"/>
                <w:sz w:val="22"/>
                <w:szCs w:val="22"/>
              </w:rPr>
              <w:t xml:space="preserve"> </w:t>
            </w:r>
            <w:r w:rsidRPr="00C27F5F">
              <w:rPr>
                <w:rFonts w:ascii="Arial" w:hAnsi="Arial" w:cs="Arial"/>
                <w:sz w:val="22"/>
                <w:szCs w:val="22"/>
              </w:rPr>
              <w:t>relevant projects</w:t>
            </w:r>
            <w:r w:rsidR="006C1DDF" w:rsidRPr="00C27F5F">
              <w:rPr>
                <w:rFonts w:ascii="Arial" w:hAnsi="Arial" w:cs="Arial"/>
                <w:sz w:val="22"/>
                <w:szCs w:val="22"/>
              </w:rPr>
              <w:t>.</w:t>
            </w:r>
          </w:p>
        </w:tc>
      </w:tr>
      <w:bookmarkEnd w:id="11"/>
    </w:tbl>
    <w:p w14:paraId="1B45CA3F" w14:textId="77777777" w:rsidR="00532BB7" w:rsidRPr="002F0347" w:rsidRDefault="00532BB7" w:rsidP="00532BB7">
      <w:pPr>
        <w:rPr>
          <w:rFonts w:asciiTheme="minorHAnsi" w:hAnsiTheme="minorHAnsi"/>
          <w:lang w:val="en-US"/>
        </w:rPr>
      </w:pPr>
    </w:p>
    <w:p w14:paraId="5F6C9E90" w14:textId="77777777" w:rsidR="00532BB7" w:rsidRPr="00054812" w:rsidRDefault="00532BB7" w:rsidP="00054812">
      <w:pPr>
        <w:spacing w:line="276" w:lineRule="auto"/>
        <w:rPr>
          <w:rFonts w:ascii="Arial" w:hAnsi="Arial" w:cs="Arial"/>
          <w:b/>
          <w:lang w:val="en-US"/>
        </w:rPr>
      </w:pPr>
      <w:r w:rsidRPr="00054812">
        <w:rPr>
          <w:rFonts w:ascii="Arial" w:hAnsi="Arial" w:cs="Arial"/>
          <w:b/>
          <w:lang w:val="en-US"/>
        </w:rPr>
        <w:t>Other staff and resources</w:t>
      </w:r>
    </w:p>
    <w:p w14:paraId="650BE5AF" w14:textId="2F1EDDF3" w:rsidR="00532BB7" w:rsidRPr="00054812" w:rsidRDefault="00532BB7" w:rsidP="00054812">
      <w:pPr>
        <w:spacing w:line="276" w:lineRule="auto"/>
        <w:rPr>
          <w:rFonts w:ascii="Arial" w:hAnsi="Arial" w:cs="Arial"/>
          <w:lang w:val="en-US"/>
        </w:rPr>
      </w:pPr>
      <w:r w:rsidRPr="00054812">
        <w:rPr>
          <w:rFonts w:ascii="Arial" w:hAnsi="Arial" w:cs="Arial"/>
          <w:lang w:val="en-US"/>
        </w:rPr>
        <w:t xml:space="preserve">The </w:t>
      </w:r>
      <w:r w:rsidR="00C70A9B">
        <w:rPr>
          <w:rFonts w:ascii="Arial" w:hAnsi="Arial" w:cs="Arial"/>
          <w:lang w:val="en-US"/>
        </w:rPr>
        <w:t>Consultant</w:t>
      </w:r>
      <w:r w:rsidRPr="00054812">
        <w:rPr>
          <w:rFonts w:ascii="Arial" w:hAnsi="Arial" w:cs="Arial"/>
          <w:lang w:val="en-US"/>
        </w:rPr>
        <w:t xml:space="preserve"> will ensure that all other necessary staff and additional technical resources required for efficient finalization of the work will be provided (e.g., logistical support for conducting field work).</w:t>
      </w:r>
    </w:p>
    <w:p w14:paraId="14774F95" w14:textId="77777777" w:rsidR="00532BB7" w:rsidRPr="00054812" w:rsidRDefault="00532BB7" w:rsidP="00054812">
      <w:pPr>
        <w:spacing w:line="276" w:lineRule="auto"/>
        <w:rPr>
          <w:rFonts w:ascii="Arial" w:hAnsi="Arial" w:cs="Arial"/>
          <w:lang w:val="en-US"/>
        </w:rPr>
      </w:pPr>
    </w:p>
    <w:p w14:paraId="4034B4E9" w14:textId="77777777" w:rsidR="00532BB7" w:rsidRPr="00054812" w:rsidRDefault="00532BB7" w:rsidP="00C56229">
      <w:pPr>
        <w:pStyle w:val="Heading1"/>
        <w:keepNext/>
        <w:keepLines/>
        <w:numPr>
          <w:ilvl w:val="0"/>
          <w:numId w:val="37"/>
        </w:numPr>
        <w:tabs>
          <w:tab w:val="num" w:pos="1134"/>
        </w:tabs>
        <w:spacing w:before="240" w:line="276" w:lineRule="auto"/>
        <w:jc w:val="left"/>
        <w:rPr>
          <w:rFonts w:ascii="Arial" w:hAnsi="Arial" w:cs="Arial"/>
          <w:b/>
          <w:sz w:val="24"/>
          <w:szCs w:val="24"/>
          <w:lang w:val="en-US"/>
        </w:rPr>
      </w:pPr>
      <w:bookmarkStart w:id="12" w:name="_Toc130995969"/>
      <w:r w:rsidRPr="00054812">
        <w:rPr>
          <w:rFonts w:ascii="Arial" w:hAnsi="Arial" w:cs="Arial"/>
          <w:b/>
          <w:sz w:val="24"/>
          <w:szCs w:val="24"/>
          <w:lang w:val="en-US"/>
        </w:rPr>
        <w:t>Time Schedule and Deliverables, Reporting</w:t>
      </w:r>
      <w:bookmarkEnd w:id="12"/>
    </w:p>
    <w:p w14:paraId="410D27CF" w14:textId="77777777" w:rsidR="00532BB7" w:rsidRPr="00054812" w:rsidRDefault="002F0347" w:rsidP="00054812">
      <w:pPr>
        <w:pStyle w:val="Heading2"/>
        <w:keepNext/>
        <w:keepLines/>
        <w:numPr>
          <w:ilvl w:val="1"/>
          <w:numId w:val="0"/>
        </w:numPr>
        <w:tabs>
          <w:tab w:val="num" w:pos="1134"/>
        </w:tabs>
        <w:spacing w:before="240" w:line="276" w:lineRule="auto"/>
        <w:ind w:left="1134" w:hanging="684"/>
        <w:jc w:val="left"/>
        <w:rPr>
          <w:rFonts w:ascii="Arial" w:hAnsi="Arial" w:cs="Arial"/>
          <w:b/>
          <w:sz w:val="24"/>
          <w:szCs w:val="24"/>
          <w:lang w:val="en-US"/>
        </w:rPr>
      </w:pPr>
      <w:bookmarkStart w:id="13" w:name="_Toc130995970"/>
      <w:r w:rsidRPr="00054812">
        <w:rPr>
          <w:rFonts w:ascii="Arial" w:hAnsi="Arial" w:cs="Arial"/>
          <w:b/>
          <w:sz w:val="24"/>
          <w:szCs w:val="24"/>
          <w:lang w:val="en-US"/>
        </w:rPr>
        <w:t>5.1</w:t>
      </w:r>
      <w:r w:rsidRPr="00054812">
        <w:rPr>
          <w:rFonts w:ascii="Arial" w:hAnsi="Arial" w:cs="Arial"/>
          <w:b/>
          <w:sz w:val="24"/>
          <w:szCs w:val="24"/>
          <w:lang w:val="en-US"/>
        </w:rPr>
        <w:tab/>
      </w:r>
      <w:r w:rsidR="00532BB7" w:rsidRPr="00054812">
        <w:rPr>
          <w:rFonts w:ascii="Arial" w:hAnsi="Arial" w:cs="Arial"/>
          <w:b/>
          <w:sz w:val="24"/>
          <w:szCs w:val="24"/>
          <w:lang w:val="en-US"/>
        </w:rPr>
        <w:t>Time Frame</w:t>
      </w:r>
      <w:bookmarkEnd w:id="13"/>
    </w:p>
    <w:p w14:paraId="30BD0FE2" w14:textId="77777777" w:rsidR="00532BB7" w:rsidRPr="00054812" w:rsidRDefault="00532BB7" w:rsidP="00054812">
      <w:pPr>
        <w:spacing w:line="276" w:lineRule="auto"/>
        <w:rPr>
          <w:rFonts w:ascii="Arial" w:hAnsi="Arial" w:cs="Arial"/>
          <w:lang w:val="en-US"/>
        </w:rPr>
      </w:pPr>
      <w:r w:rsidRPr="00054812">
        <w:rPr>
          <w:rFonts w:ascii="Arial" w:hAnsi="Arial" w:cs="Arial"/>
          <w:lang w:val="en-US"/>
        </w:rPr>
        <w:t>The award of the Consultant is planned for beginning of the second quarter of 2023. The overall implementation of the project is expected to be completed within 44 months. Please refer to the tentative time schedule attached to Annex 1.</w:t>
      </w:r>
    </w:p>
    <w:p w14:paraId="60172937" w14:textId="77777777" w:rsidR="00532BB7" w:rsidRDefault="00532BB7" w:rsidP="00054812">
      <w:pPr>
        <w:spacing w:line="276" w:lineRule="auto"/>
        <w:rPr>
          <w:rFonts w:ascii="Arial" w:hAnsi="Arial" w:cs="Arial"/>
          <w:lang w:val="en-US"/>
        </w:rPr>
      </w:pPr>
    </w:p>
    <w:p w14:paraId="049FECD6" w14:textId="77777777" w:rsidR="00412F01" w:rsidRDefault="00412F01" w:rsidP="00054812">
      <w:pPr>
        <w:spacing w:line="276" w:lineRule="auto"/>
        <w:rPr>
          <w:rFonts w:ascii="Arial" w:hAnsi="Arial" w:cs="Arial"/>
          <w:lang w:val="en-US"/>
        </w:rPr>
      </w:pPr>
    </w:p>
    <w:p w14:paraId="3934AD9D" w14:textId="77777777" w:rsidR="00C27F5F" w:rsidRPr="00C27F5F" w:rsidRDefault="00C27F5F" w:rsidP="00C27F5F">
      <w:pPr>
        <w:pStyle w:val="Heading1"/>
        <w:numPr>
          <w:ilvl w:val="1"/>
          <w:numId w:val="37"/>
        </w:numPr>
        <w:spacing w:line="276" w:lineRule="auto"/>
        <w:rPr>
          <w:rFonts w:ascii="Arial" w:hAnsi="Arial" w:cs="Arial"/>
          <w:b/>
          <w:sz w:val="24"/>
          <w:szCs w:val="24"/>
          <w:lang w:val="en-US"/>
        </w:rPr>
      </w:pPr>
      <w:bookmarkStart w:id="14" w:name="_Toc130995971"/>
      <w:r w:rsidRPr="00C27F5F">
        <w:rPr>
          <w:rFonts w:ascii="Arial" w:hAnsi="Arial" w:cs="Arial"/>
          <w:b/>
          <w:sz w:val="24"/>
          <w:szCs w:val="24"/>
          <w:lang w:val="en-US"/>
        </w:rPr>
        <w:t>Deliverables</w:t>
      </w:r>
      <w:r w:rsidRPr="00C27F5F">
        <w:rPr>
          <w:rFonts w:ascii="Arial" w:hAnsi="Arial" w:cs="Arial"/>
          <w:b/>
          <w:sz w:val="24"/>
          <w:szCs w:val="24"/>
          <w:lang w:val="en-US"/>
        </w:rPr>
        <w:tab/>
      </w:r>
    </w:p>
    <w:p w14:paraId="34F525CB" w14:textId="77777777" w:rsidR="00C27F5F" w:rsidRPr="00C27F5F" w:rsidRDefault="00C27F5F" w:rsidP="00C27F5F">
      <w:pPr>
        <w:pStyle w:val="Heading1"/>
        <w:numPr>
          <w:ilvl w:val="1"/>
          <w:numId w:val="37"/>
        </w:numPr>
        <w:spacing w:line="276" w:lineRule="auto"/>
        <w:rPr>
          <w:rFonts w:ascii="Arial" w:hAnsi="Arial" w:cs="Arial"/>
          <w:b/>
          <w:sz w:val="24"/>
          <w:szCs w:val="24"/>
          <w:lang w:val="en-US"/>
        </w:rPr>
        <w:sectPr w:rsidR="00C27F5F" w:rsidRPr="00C27F5F" w:rsidSect="004B1F44">
          <w:pgSz w:w="11907" w:h="16840" w:code="9"/>
          <w:pgMar w:top="1417" w:right="1417" w:bottom="1134" w:left="1417" w:header="964" w:footer="454" w:gutter="0"/>
          <w:cols w:space="720"/>
          <w:docGrid w:linePitch="299"/>
        </w:sectPr>
      </w:pPr>
    </w:p>
    <w:bookmarkEnd w:id="14"/>
    <w:tbl>
      <w:tblPr>
        <w:tblStyle w:val="TableGrid"/>
        <w:tblpPr w:leftFromText="180" w:rightFromText="180" w:horzAnchor="margin" w:tblpY="400"/>
        <w:tblW w:w="14125" w:type="dxa"/>
        <w:tblLook w:val="04A0" w:firstRow="1" w:lastRow="0" w:firstColumn="1" w:lastColumn="0" w:noHBand="0" w:noVBand="1"/>
      </w:tblPr>
      <w:tblGrid>
        <w:gridCol w:w="535"/>
        <w:gridCol w:w="2430"/>
        <w:gridCol w:w="11160"/>
      </w:tblGrid>
      <w:tr w:rsidR="00532BB7" w:rsidRPr="00054812" w14:paraId="427037AF" w14:textId="77777777" w:rsidTr="00D874E4">
        <w:tc>
          <w:tcPr>
            <w:tcW w:w="535" w:type="dxa"/>
          </w:tcPr>
          <w:p w14:paraId="3BB7BAB5" w14:textId="77777777" w:rsidR="00532BB7" w:rsidRPr="00054812" w:rsidRDefault="00532BB7" w:rsidP="004B1F44">
            <w:pPr>
              <w:rPr>
                <w:rFonts w:ascii="Arial" w:hAnsi="Arial" w:cs="Arial"/>
                <w:sz w:val="22"/>
                <w:szCs w:val="22"/>
              </w:rPr>
            </w:pPr>
          </w:p>
        </w:tc>
        <w:tc>
          <w:tcPr>
            <w:tcW w:w="2430" w:type="dxa"/>
          </w:tcPr>
          <w:p w14:paraId="1282830E" w14:textId="77777777" w:rsidR="00532BB7" w:rsidRPr="00054812" w:rsidRDefault="00532BB7" w:rsidP="00D874E4">
            <w:pPr>
              <w:jc w:val="left"/>
              <w:rPr>
                <w:rFonts w:ascii="Arial" w:hAnsi="Arial" w:cs="Arial"/>
                <w:sz w:val="22"/>
                <w:szCs w:val="22"/>
              </w:rPr>
            </w:pPr>
            <w:r w:rsidRPr="00054812">
              <w:rPr>
                <w:rFonts w:ascii="Arial" w:hAnsi="Arial" w:cs="Arial"/>
                <w:sz w:val="22"/>
                <w:szCs w:val="22"/>
              </w:rPr>
              <w:t xml:space="preserve">Design of Project webpage and inclusion of a webpage in the actual website of </w:t>
            </w:r>
            <w:proofErr w:type="spellStart"/>
            <w:r w:rsidRPr="00054812">
              <w:rPr>
                <w:rFonts w:ascii="Arial" w:hAnsi="Arial" w:cs="Arial"/>
                <w:sz w:val="22"/>
                <w:szCs w:val="22"/>
              </w:rPr>
              <w:t>MoES</w:t>
            </w:r>
            <w:proofErr w:type="spellEnd"/>
          </w:p>
        </w:tc>
        <w:tc>
          <w:tcPr>
            <w:tcW w:w="11160" w:type="dxa"/>
          </w:tcPr>
          <w:p w14:paraId="33EA66A3" w14:textId="77777777" w:rsidR="00532BB7" w:rsidRPr="00054812" w:rsidRDefault="00532BB7" w:rsidP="004B1F44">
            <w:pPr>
              <w:rPr>
                <w:rFonts w:ascii="Arial" w:hAnsi="Arial" w:cs="Arial"/>
                <w:sz w:val="22"/>
                <w:szCs w:val="22"/>
              </w:rPr>
            </w:pPr>
            <w:r w:rsidRPr="00054812">
              <w:rPr>
                <w:rFonts w:ascii="Arial" w:hAnsi="Arial" w:cs="Arial"/>
                <w:sz w:val="22"/>
                <w:szCs w:val="22"/>
              </w:rPr>
              <w:t>Information on the project objectives and project technical information, including: project description, key benefits, environmental aspects, energy efficiency, links to other project publications, links to WBIF website, news, i.e. start of construction works, events</w:t>
            </w:r>
            <w:proofErr w:type="gramStart"/>
            <w:r w:rsidRPr="00054812">
              <w:rPr>
                <w:rFonts w:ascii="Arial" w:hAnsi="Arial" w:cs="Arial"/>
                <w:sz w:val="22"/>
                <w:szCs w:val="22"/>
              </w:rPr>
              <w:t>…,quizzes</w:t>
            </w:r>
            <w:proofErr w:type="gramEnd"/>
            <w:r w:rsidRPr="00054812">
              <w:rPr>
                <w:rFonts w:ascii="Arial" w:hAnsi="Arial" w:cs="Arial"/>
                <w:sz w:val="22"/>
                <w:szCs w:val="22"/>
              </w:rPr>
              <w:t xml:space="preserve"> on energy efficiency, case study dissemination, best practice guide for energy efficiency in dormitories.</w:t>
            </w:r>
          </w:p>
        </w:tc>
      </w:tr>
      <w:tr w:rsidR="00532BB7" w:rsidRPr="00054812" w14:paraId="7412317A" w14:textId="77777777" w:rsidTr="00D874E4">
        <w:tc>
          <w:tcPr>
            <w:tcW w:w="535" w:type="dxa"/>
          </w:tcPr>
          <w:p w14:paraId="6614FE74" w14:textId="77777777" w:rsidR="00532BB7" w:rsidRPr="00054812" w:rsidRDefault="00532BB7" w:rsidP="004B1F44">
            <w:pPr>
              <w:rPr>
                <w:rFonts w:ascii="Arial" w:hAnsi="Arial" w:cs="Arial"/>
                <w:sz w:val="22"/>
                <w:szCs w:val="22"/>
              </w:rPr>
            </w:pPr>
          </w:p>
        </w:tc>
        <w:tc>
          <w:tcPr>
            <w:tcW w:w="2430" w:type="dxa"/>
          </w:tcPr>
          <w:p w14:paraId="4E7285BA" w14:textId="77777777" w:rsidR="00532BB7" w:rsidRPr="00054812" w:rsidRDefault="00532BB7" w:rsidP="004B1F44">
            <w:pPr>
              <w:rPr>
                <w:rFonts w:ascii="Arial" w:hAnsi="Arial" w:cs="Arial"/>
                <w:sz w:val="22"/>
                <w:szCs w:val="22"/>
              </w:rPr>
            </w:pPr>
            <w:r w:rsidRPr="00054812">
              <w:rPr>
                <w:rFonts w:ascii="Arial" w:hAnsi="Arial" w:cs="Arial"/>
                <w:sz w:val="22"/>
                <w:szCs w:val="22"/>
              </w:rPr>
              <w:t>Email Newsletter</w:t>
            </w:r>
          </w:p>
        </w:tc>
        <w:tc>
          <w:tcPr>
            <w:tcW w:w="11160" w:type="dxa"/>
          </w:tcPr>
          <w:p w14:paraId="1A810564" w14:textId="77777777" w:rsidR="00532BB7" w:rsidRPr="00054812" w:rsidRDefault="00532BB7" w:rsidP="00C56229">
            <w:pPr>
              <w:pStyle w:val="ListParagraph"/>
              <w:numPr>
                <w:ilvl w:val="0"/>
                <w:numId w:val="36"/>
              </w:numPr>
              <w:spacing w:after="0"/>
              <w:ind w:left="342"/>
              <w:jc w:val="left"/>
              <w:rPr>
                <w:rFonts w:ascii="Arial" w:hAnsi="Arial" w:cs="Arial"/>
                <w:sz w:val="22"/>
                <w:szCs w:val="22"/>
              </w:rPr>
            </w:pPr>
            <w:r w:rsidRPr="00054812">
              <w:rPr>
                <w:rFonts w:ascii="Arial" w:hAnsi="Arial" w:cs="Arial"/>
                <w:sz w:val="22"/>
                <w:szCs w:val="22"/>
              </w:rPr>
              <w:t>During preconstruction phase: one email, the same for all dormitories to explain the project, the benefit of the project, link to the website.</w:t>
            </w:r>
          </w:p>
          <w:p w14:paraId="62B8987B" w14:textId="77777777" w:rsidR="00532BB7" w:rsidRPr="00054812" w:rsidRDefault="00532BB7" w:rsidP="00C56229">
            <w:pPr>
              <w:pStyle w:val="ListParagraph"/>
              <w:numPr>
                <w:ilvl w:val="0"/>
                <w:numId w:val="36"/>
              </w:numPr>
              <w:spacing w:after="0"/>
              <w:ind w:left="342"/>
              <w:jc w:val="left"/>
              <w:rPr>
                <w:rFonts w:ascii="Arial" w:hAnsi="Arial" w:cs="Arial"/>
                <w:sz w:val="22"/>
                <w:szCs w:val="22"/>
              </w:rPr>
            </w:pPr>
            <w:r w:rsidRPr="00054812">
              <w:rPr>
                <w:rFonts w:ascii="Arial" w:hAnsi="Arial" w:cs="Arial"/>
                <w:sz w:val="22"/>
                <w:szCs w:val="22"/>
              </w:rPr>
              <w:t>Before the construction phase: one email, different for all dormitories, to give the different dates of start of the construction.</w:t>
            </w:r>
          </w:p>
          <w:p w14:paraId="5EBE87A4" w14:textId="77777777" w:rsidR="00532BB7" w:rsidRPr="00054812" w:rsidRDefault="00532BB7" w:rsidP="00C56229">
            <w:pPr>
              <w:pStyle w:val="ListParagraph"/>
              <w:numPr>
                <w:ilvl w:val="0"/>
                <w:numId w:val="36"/>
              </w:numPr>
              <w:spacing w:after="0"/>
              <w:ind w:left="342"/>
              <w:jc w:val="left"/>
              <w:rPr>
                <w:rFonts w:ascii="Arial" w:hAnsi="Arial" w:cs="Arial"/>
                <w:sz w:val="22"/>
                <w:szCs w:val="22"/>
              </w:rPr>
            </w:pPr>
            <w:r w:rsidRPr="00054812">
              <w:rPr>
                <w:rFonts w:ascii="Arial" w:hAnsi="Arial" w:cs="Arial"/>
                <w:sz w:val="22"/>
                <w:szCs w:val="22"/>
              </w:rPr>
              <w:t>During construction phase: one email, different for all dormitories, to inform on how the work is going, the next steps and the planned schedule.</w:t>
            </w:r>
          </w:p>
          <w:p w14:paraId="4E667A11" w14:textId="77777777" w:rsidR="00532BB7" w:rsidRPr="00054812" w:rsidRDefault="00532BB7" w:rsidP="00C56229">
            <w:pPr>
              <w:pStyle w:val="ListParagraph"/>
              <w:numPr>
                <w:ilvl w:val="0"/>
                <w:numId w:val="36"/>
              </w:numPr>
              <w:spacing w:after="0"/>
              <w:ind w:left="342"/>
              <w:jc w:val="left"/>
              <w:rPr>
                <w:rFonts w:ascii="Arial" w:hAnsi="Arial" w:cs="Arial"/>
                <w:sz w:val="22"/>
                <w:szCs w:val="22"/>
              </w:rPr>
            </w:pPr>
            <w:r w:rsidRPr="00054812">
              <w:rPr>
                <w:rFonts w:ascii="Arial" w:hAnsi="Arial" w:cs="Arial"/>
                <w:sz w:val="22"/>
                <w:szCs w:val="22"/>
              </w:rPr>
              <w:t>After the implementation of all energy efficiency measures one email, same for all dormitories, to inform about the successful implementation, share photos, remind about the benefits of the project.</w:t>
            </w:r>
          </w:p>
          <w:p w14:paraId="4C65AFB3" w14:textId="77777777" w:rsidR="00532BB7" w:rsidRPr="00054812" w:rsidRDefault="00532BB7" w:rsidP="004B1F44">
            <w:pPr>
              <w:rPr>
                <w:rFonts w:ascii="Arial" w:hAnsi="Arial" w:cs="Arial"/>
                <w:sz w:val="22"/>
                <w:szCs w:val="22"/>
              </w:rPr>
            </w:pPr>
            <w:r w:rsidRPr="00054812">
              <w:rPr>
                <w:rFonts w:ascii="Arial" w:hAnsi="Arial" w:cs="Arial"/>
                <w:sz w:val="22"/>
                <w:szCs w:val="22"/>
              </w:rPr>
              <w:t>There are 20 different newsletters to around 5.000 students plus personnel, PEA and other EE stakeholders to be shared</w:t>
            </w:r>
          </w:p>
        </w:tc>
      </w:tr>
      <w:tr w:rsidR="00532BB7" w:rsidRPr="00054812" w14:paraId="265D6C59" w14:textId="77777777" w:rsidTr="00D874E4">
        <w:tc>
          <w:tcPr>
            <w:tcW w:w="535" w:type="dxa"/>
          </w:tcPr>
          <w:p w14:paraId="79011226" w14:textId="77777777" w:rsidR="00532BB7" w:rsidRPr="00054812" w:rsidRDefault="00532BB7" w:rsidP="004B1F44">
            <w:pPr>
              <w:rPr>
                <w:rFonts w:ascii="Arial" w:hAnsi="Arial" w:cs="Arial"/>
                <w:sz w:val="22"/>
                <w:szCs w:val="22"/>
              </w:rPr>
            </w:pPr>
          </w:p>
        </w:tc>
        <w:tc>
          <w:tcPr>
            <w:tcW w:w="2430" w:type="dxa"/>
          </w:tcPr>
          <w:p w14:paraId="39222D52" w14:textId="77777777" w:rsidR="00532BB7" w:rsidRPr="00054812" w:rsidRDefault="00532BB7" w:rsidP="004B1F44">
            <w:pPr>
              <w:rPr>
                <w:rFonts w:ascii="Arial" w:hAnsi="Arial" w:cs="Arial"/>
                <w:sz w:val="22"/>
                <w:szCs w:val="22"/>
              </w:rPr>
            </w:pPr>
            <w:r w:rsidRPr="00054812">
              <w:rPr>
                <w:rFonts w:ascii="Arial" w:hAnsi="Arial" w:cs="Arial"/>
                <w:sz w:val="22"/>
                <w:szCs w:val="22"/>
              </w:rPr>
              <w:t>Leaflets</w:t>
            </w:r>
          </w:p>
        </w:tc>
        <w:tc>
          <w:tcPr>
            <w:tcW w:w="11160" w:type="dxa"/>
          </w:tcPr>
          <w:p w14:paraId="6F3183D2" w14:textId="77777777" w:rsidR="00532BB7" w:rsidRPr="00054812" w:rsidRDefault="00532BB7" w:rsidP="004B1F44">
            <w:pPr>
              <w:rPr>
                <w:rFonts w:ascii="Arial" w:hAnsi="Arial" w:cs="Arial"/>
                <w:sz w:val="22"/>
                <w:szCs w:val="22"/>
              </w:rPr>
            </w:pPr>
            <w:r w:rsidRPr="00054812">
              <w:rPr>
                <w:rFonts w:ascii="Arial" w:hAnsi="Arial" w:cs="Arial"/>
                <w:sz w:val="22"/>
                <w:szCs w:val="22"/>
              </w:rPr>
              <w:t>Content: Project related information personalized for each city, QR Code with a link to the website.</w:t>
            </w:r>
          </w:p>
          <w:p w14:paraId="599AF1BE" w14:textId="77777777" w:rsidR="00532BB7" w:rsidRPr="00054812" w:rsidRDefault="00532BB7" w:rsidP="004B1F44">
            <w:pPr>
              <w:rPr>
                <w:rFonts w:ascii="Arial" w:hAnsi="Arial" w:cs="Arial"/>
                <w:sz w:val="22"/>
                <w:szCs w:val="22"/>
              </w:rPr>
            </w:pPr>
            <w:r w:rsidRPr="00054812">
              <w:rPr>
                <w:rFonts w:ascii="Arial" w:hAnsi="Arial" w:cs="Arial"/>
                <w:sz w:val="22"/>
                <w:szCs w:val="22"/>
              </w:rPr>
              <w:t>Quantity: 3.000 in preconstruction phase (to be printed again if necessary, during the project construction phase or before depending on the demand).</w:t>
            </w:r>
          </w:p>
          <w:p w14:paraId="2838F9F0" w14:textId="77777777" w:rsidR="00532BB7" w:rsidRPr="00054812" w:rsidRDefault="00532BB7" w:rsidP="004B1F44">
            <w:pPr>
              <w:rPr>
                <w:rFonts w:ascii="Arial" w:hAnsi="Arial" w:cs="Arial"/>
                <w:sz w:val="22"/>
                <w:szCs w:val="22"/>
              </w:rPr>
            </w:pPr>
            <w:r w:rsidRPr="00054812">
              <w:rPr>
                <w:rFonts w:ascii="Arial" w:hAnsi="Arial" w:cs="Arial"/>
                <w:sz w:val="22"/>
                <w:szCs w:val="22"/>
              </w:rPr>
              <w:t>A5 format (148 x 210 mm), no fold (flat), Standard 170 gsm paper weight.</w:t>
            </w:r>
          </w:p>
          <w:p w14:paraId="2CD945F4" w14:textId="77777777" w:rsidR="00532BB7" w:rsidRPr="00054812" w:rsidRDefault="00532BB7" w:rsidP="004B1F44">
            <w:pPr>
              <w:rPr>
                <w:rFonts w:ascii="Arial" w:hAnsi="Arial" w:cs="Arial"/>
                <w:sz w:val="22"/>
                <w:szCs w:val="22"/>
              </w:rPr>
            </w:pPr>
            <w:r w:rsidRPr="00054812">
              <w:rPr>
                <w:rFonts w:ascii="Arial" w:hAnsi="Arial" w:cs="Arial"/>
                <w:sz w:val="22"/>
                <w:szCs w:val="22"/>
              </w:rPr>
              <w:t>Display: at the entrance of the dormitories</w:t>
            </w:r>
          </w:p>
        </w:tc>
      </w:tr>
      <w:tr w:rsidR="00532BB7" w:rsidRPr="00054812" w14:paraId="15707170" w14:textId="77777777" w:rsidTr="00D874E4">
        <w:tc>
          <w:tcPr>
            <w:tcW w:w="535" w:type="dxa"/>
          </w:tcPr>
          <w:p w14:paraId="6912497A" w14:textId="77777777" w:rsidR="00532BB7" w:rsidRPr="00054812" w:rsidRDefault="00532BB7" w:rsidP="004B1F44">
            <w:pPr>
              <w:rPr>
                <w:rFonts w:ascii="Arial" w:hAnsi="Arial" w:cs="Arial"/>
                <w:sz w:val="22"/>
                <w:szCs w:val="22"/>
              </w:rPr>
            </w:pPr>
          </w:p>
        </w:tc>
        <w:tc>
          <w:tcPr>
            <w:tcW w:w="2430" w:type="dxa"/>
          </w:tcPr>
          <w:p w14:paraId="7D99C188" w14:textId="77777777" w:rsidR="00532BB7" w:rsidRPr="00054812" w:rsidRDefault="00532BB7" w:rsidP="00054812">
            <w:pPr>
              <w:jc w:val="left"/>
              <w:rPr>
                <w:rFonts w:ascii="Arial" w:hAnsi="Arial" w:cs="Arial"/>
                <w:sz w:val="22"/>
                <w:szCs w:val="22"/>
              </w:rPr>
            </w:pPr>
            <w:r w:rsidRPr="00054812">
              <w:rPr>
                <w:rFonts w:ascii="Arial" w:hAnsi="Arial" w:cs="Arial"/>
                <w:sz w:val="22"/>
                <w:szCs w:val="22"/>
              </w:rPr>
              <w:t xml:space="preserve">Production of video clips and photos to be uploaded on the website of </w:t>
            </w:r>
            <w:proofErr w:type="spellStart"/>
            <w:r w:rsidRPr="00054812">
              <w:rPr>
                <w:rFonts w:ascii="Arial" w:hAnsi="Arial" w:cs="Arial"/>
                <w:sz w:val="22"/>
                <w:szCs w:val="22"/>
              </w:rPr>
              <w:t>MoES</w:t>
            </w:r>
            <w:proofErr w:type="spellEnd"/>
            <w:r w:rsidRPr="00054812">
              <w:rPr>
                <w:rFonts w:ascii="Arial" w:hAnsi="Arial" w:cs="Arial"/>
                <w:sz w:val="22"/>
                <w:szCs w:val="22"/>
              </w:rPr>
              <w:t xml:space="preserve"> and shared on social media (Facebook, Instagram)</w:t>
            </w:r>
          </w:p>
        </w:tc>
        <w:tc>
          <w:tcPr>
            <w:tcW w:w="11160" w:type="dxa"/>
          </w:tcPr>
          <w:p w14:paraId="0EA2740C" w14:textId="77777777" w:rsidR="00532BB7" w:rsidRPr="00054812" w:rsidRDefault="00532BB7" w:rsidP="00C56229">
            <w:pPr>
              <w:pStyle w:val="ListParagraph"/>
              <w:numPr>
                <w:ilvl w:val="0"/>
                <w:numId w:val="34"/>
              </w:numPr>
              <w:spacing w:after="0"/>
              <w:ind w:left="342"/>
              <w:jc w:val="left"/>
              <w:rPr>
                <w:rFonts w:ascii="Arial" w:hAnsi="Arial" w:cs="Arial"/>
                <w:sz w:val="22"/>
                <w:szCs w:val="22"/>
              </w:rPr>
            </w:pPr>
            <w:r w:rsidRPr="00054812">
              <w:rPr>
                <w:rFonts w:ascii="Arial" w:hAnsi="Arial" w:cs="Arial"/>
                <w:sz w:val="22"/>
                <w:szCs w:val="22"/>
              </w:rPr>
              <w:t xml:space="preserve">1 video clip of 1min length with subtitle at the beginning of the construction phase to explain the project, the same for all dormitories, </w:t>
            </w:r>
          </w:p>
          <w:p w14:paraId="094AAABB" w14:textId="77777777" w:rsidR="00532BB7" w:rsidRPr="00054812" w:rsidRDefault="00532BB7" w:rsidP="004B1F44">
            <w:pPr>
              <w:spacing w:after="0"/>
              <w:ind w:left="342"/>
              <w:rPr>
                <w:rFonts w:ascii="Arial" w:hAnsi="Arial" w:cs="Arial"/>
                <w:sz w:val="22"/>
                <w:szCs w:val="22"/>
              </w:rPr>
            </w:pPr>
            <w:r w:rsidRPr="00054812">
              <w:rPr>
                <w:rFonts w:ascii="Arial" w:hAnsi="Arial" w:cs="Arial"/>
                <w:sz w:val="22"/>
                <w:szCs w:val="22"/>
              </w:rPr>
              <w:t>content: Information on the project financing, objectives of energy efficiency, coming activities, key benefits, start of construction works, environmental aspects of energy saving.</w:t>
            </w:r>
          </w:p>
          <w:p w14:paraId="10848E85" w14:textId="77777777" w:rsidR="00532BB7" w:rsidRPr="00054812" w:rsidRDefault="00532BB7" w:rsidP="00C56229">
            <w:pPr>
              <w:pStyle w:val="ListParagraph"/>
              <w:numPr>
                <w:ilvl w:val="0"/>
                <w:numId w:val="34"/>
              </w:numPr>
              <w:spacing w:after="0"/>
              <w:ind w:left="342"/>
              <w:jc w:val="left"/>
              <w:rPr>
                <w:rFonts w:ascii="Arial" w:hAnsi="Arial" w:cs="Arial"/>
                <w:sz w:val="22"/>
                <w:szCs w:val="22"/>
              </w:rPr>
            </w:pPr>
            <w:r w:rsidRPr="00054812">
              <w:rPr>
                <w:rFonts w:ascii="Arial" w:hAnsi="Arial" w:cs="Arial"/>
                <w:sz w:val="22"/>
                <w:szCs w:val="22"/>
              </w:rPr>
              <w:t>1 video clip of 1min length with subtitle at the end of the construction phase, the same for all dormitories, content: before/after shots, project financing, key energy efficiency benefits.</w:t>
            </w:r>
          </w:p>
          <w:p w14:paraId="485C3BD7" w14:textId="77777777" w:rsidR="00532BB7" w:rsidRPr="00054812" w:rsidRDefault="00532BB7" w:rsidP="00C56229">
            <w:pPr>
              <w:pStyle w:val="ListParagraph"/>
              <w:numPr>
                <w:ilvl w:val="0"/>
                <w:numId w:val="34"/>
              </w:numPr>
              <w:spacing w:after="0"/>
              <w:ind w:left="342"/>
              <w:jc w:val="left"/>
              <w:rPr>
                <w:rFonts w:ascii="Arial" w:hAnsi="Arial" w:cs="Arial"/>
                <w:sz w:val="22"/>
                <w:szCs w:val="22"/>
              </w:rPr>
            </w:pPr>
            <w:r w:rsidRPr="00054812">
              <w:rPr>
                <w:rFonts w:ascii="Arial" w:hAnsi="Arial" w:cs="Arial"/>
                <w:sz w:val="22"/>
                <w:szCs w:val="22"/>
              </w:rPr>
              <w:t>27 photos of construction and before/after photos after the construction, different for all dormitories (3 per dormitory).</w:t>
            </w:r>
          </w:p>
        </w:tc>
      </w:tr>
      <w:tr w:rsidR="001F4172" w:rsidRPr="00054812" w14:paraId="127444BE" w14:textId="77777777" w:rsidTr="00D874E4">
        <w:tc>
          <w:tcPr>
            <w:tcW w:w="535" w:type="dxa"/>
          </w:tcPr>
          <w:p w14:paraId="54E57966" w14:textId="77777777" w:rsidR="001F4172" w:rsidRPr="00054812" w:rsidRDefault="001F4172" w:rsidP="001F4172">
            <w:pPr>
              <w:rPr>
                <w:rFonts w:ascii="Arial" w:hAnsi="Arial" w:cs="Arial"/>
                <w:sz w:val="22"/>
                <w:szCs w:val="22"/>
              </w:rPr>
            </w:pPr>
          </w:p>
        </w:tc>
        <w:tc>
          <w:tcPr>
            <w:tcW w:w="2430" w:type="dxa"/>
          </w:tcPr>
          <w:p w14:paraId="026F1A98" w14:textId="49E16C43" w:rsidR="001F4172" w:rsidRPr="00054812" w:rsidRDefault="001F4172" w:rsidP="001F4172">
            <w:pPr>
              <w:rPr>
                <w:rFonts w:ascii="Arial" w:hAnsi="Arial" w:cs="Arial"/>
                <w:sz w:val="22"/>
                <w:szCs w:val="22"/>
              </w:rPr>
            </w:pPr>
            <w:proofErr w:type="spellStart"/>
            <w:r w:rsidRPr="00221062">
              <w:t>Groundbreaking</w:t>
            </w:r>
            <w:proofErr w:type="spellEnd"/>
            <w:r w:rsidRPr="00221062">
              <w:t xml:space="preserve"> events</w:t>
            </w:r>
          </w:p>
        </w:tc>
        <w:tc>
          <w:tcPr>
            <w:tcW w:w="11160" w:type="dxa"/>
          </w:tcPr>
          <w:p w14:paraId="71B09499" w14:textId="77777777" w:rsidR="001F4172" w:rsidRPr="001F4172" w:rsidRDefault="001F4172" w:rsidP="001F4172">
            <w:pPr>
              <w:pStyle w:val="ListParagraph"/>
              <w:numPr>
                <w:ilvl w:val="0"/>
                <w:numId w:val="35"/>
              </w:numPr>
              <w:spacing w:after="0"/>
              <w:jc w:val="left"/>
              <w:rPr>
                <w:rFonts w:ascii="Arial" w:hAnsi="Arial" w:cs="Arial"/>
                <w:sz w:val="22"/>
                <w:szCs w:val="22"/>
              </w:rPr>
            </w:pPr>
            <w:r w:rsidRPr="001F4172">
              <w:rPr>
                <w:rFonts w:ascii="Arial" w:hAnsi="Arial" w:cs="Arial"/>
                <w:sz w:val="22"/>
                <w:szCs w:val="22"/>
              </w:rPr>
              <w:t xml:space="preserve">Before the beginning of the construction works: information of the project financing, objectives of energy efficiency, key </w:t>
            </w:r>
            <w:proofErr w:type="gramStart"/>
            <w:r w:rsidRPr="001F4172">
              <w:rPr>
                <w:rFonts w:ascii="Arial" w:hAnsi="Arial" w:cs="Arial"/>
                <w:sz w:val="22"/>
                <w:szCs w:val="22"/>
              </w:rPr>
              <w:t>benefits,  environmental</w:t>
            </w:r>
            <w:proofErr w:type="gramEnd"/>
            <w:r w:rsidRPr="001F4172">
              <w:rPr>
                <w:rFonts w:ascii="Arial" w:hAnsi="Arial" w:cs="Arial"/>
                <w:sz w:val="22"/>
                <w:szCs w:val="22"/>
              </w:rPr>
              <w:t xml:space="preserve"> aspects of energy saving, interviews.</w:t>
            </w:r>
          </w:p>
          <w:p w14:paraId="1E41A054" w14:textId="77777777" w:rsidR="001F4172" w:rsidRPr="001F4172" w:rsidRDefault="001F4172" w:rsidP="001F4172">
            <w:pPr>
              <w:pStyle w:val="ListParagraph"/>
              <w:numPr>
                <w:ilvl w:val="0"/>
                <w:numId w:val="35"/>
              </w:numPr>
              <w:spacing w:after="0"/>
              <w:jc w:val="left"/>
              <w:rPr>
                <w:rFonts w:ascii="Arial" w:hAnsi="Arial" w:cs="Arial"/>
                <w:sz w:val="22"/>
                <w:szCs w:val="22"/>
              </w:rPr>
            </w:pPr>
            <w:r w:rsidRPr="001F4172">
              <w:rPr>
                <w:rFonts w:ascii="Arial" w:hAnsi="Arial" w:cs="Arial"/>
                <w:sz w:val="22"/>
                <w:szCs w:val="22"/>
              </w:rPr>
              <w:t>Invitation of local TV/radio.</w:t>
            </w:r>
          </w:p>
          <w:p w14:paraId="7B5BF934" w14:textId="56B07BF9" w:rsidR="001F4172" w:rsidRPr="00054812" w:rsidRDefault="001F4172" w:rsidP="001F4172">
            <w:pPr>
              <w:pStyle w:val="ListParagraph"/>
              <w:numPr>
                <w:ilvl w:val="0"/>
                <w:numId w:val="35"/>
              </w:numPr>
              <w:spacing w:after="0"/>
              <w:jc w:val="left"/>
              <w:rPr>
                <w:rFonts w:ascii="Arial" w:hAnsi="Arial" w:cs="Arial"/>
                <w:sz w:val="22"/>
                <w:szCs w:val="22"/>
              </w:rPr>
            </w:pPr>
            <w:r w:rsidRPr="001F4172">
              <w:rPr>
                <w:rFonts w:ascii="Arial" w:hAnsi="Arial" w:cs="Arial"/>
                <w:sz w:val="22"/>
                <w:szCs w:val="22"/>
              </w:rPr>
              <w:t xml:space="preserve">In total 5 events (one in each city:  Skopje, </w:t>
            </w:r>
            <w:proofErr w:type="spellStart"/>
            <w:r w:rsidRPr="001F4172">
              <w:rPr>
                <w:rFonts w:ascii="Arial" w:hAnsi="Arial" w:cs="Arial"/>
                <w:sz w:val="22"/>
                <w:szCs w:val="22"/>
              </w:rPr>
              <w:t>Prilep</w:t>
            </w:r>
            <w:proofErr w:type="spellEnd"/>
            <w:r w:rsidRPr="001F4172">
              <w:rPr>
                <w:rFonts w:ascii="Arial" w:hAnsi="Arial" w:cs="Arial"/>
                <w:sz w:val="22"/>
                <w:szCs w:val="22"/>
              </w:rPr>
              <w:t xml:space="preserve">, Bitola, </w:t>
            </w:r>
            <w:proofErr w:type="spellStart"/>
            <w:r w:rsidRPr="001F4172">
              <w:rPr>
                <w:rFonts w:ascii="Arial" w:hAnsi="Arial" w:cs="Arial"/>
                <w:sz w:val="22"/>
                <w:szCs w:val="22"/>
              </w:rPr>
              <w:t>Ohrid</w:t>
            </w:r>
            <w:proofErr w:type="spellEnd"/>
            <w:r w:rsidRPr="001F4172">
              <w:rPr>
                <w:rFonts w:ascii="Arial" w:hAnsi="Arial" w:cs="Arial"/>
                <w:sz w:val="22"/>
                <w:szCs w:val="22"/>
              </w:rPr>
              <w:t xml:space="preserve"> and </w:t>
            </w:r>
            <w:proofErr w:type="spellStart"/>
            <w:r w:rsidRPr="001F4172">
              <w:rPr>
                <w:rFonts w:ascii="Arial" w:hAnsi="Arial" w:cs="Arial"/>
                <w:sz w:val="22"/>
                <w:szCs w:val="22"/>
              </w:rPr>
              <w:t>Shtip</w:t>
            </w:r>
            <w:proofErr w:type="spellEnd"/>
            <w:r w:rsidRPr="001F4172">
              <w:rPr>
                <w:rFonts w:ascii="Arial" w:hAnsi="Arial" w:cs="Arial"/>
                <w:sz w:val="22"/>
                <w:szCs w:val="22"/>
              </w:rPr>
              <w:t xml:space="preserve"> and for approximately 30 people) are to be organized including: rent of room, cocktail, moderator, audio equipment, sponsored media coverage, photographer, translation if needed.</w:t>
            </w:r>
          </w:p>
        </w:tc>
      </w:tr>
      <w:tr w:rsidR="00532BB7" w:rsidRPr="00054812" w14:paraId="6ACD49CB" w14:textId="77777777" w:rsidTr="00D874E4">
        <w:tc>
          <w:tcPr>
            <w:tcW w:w="535" w:type="dxa"/>
          </w:tcPr>
          <w:p w14:paraId="15BC905C" w14:textId="77777777" w:rsidR="00532BB7" w:rsidRPr="00054812" w:rsidRDefault="00532BB7" w:rsidP="004B1F44">
            <w:pPr>
              <w:rPr>
                <w:rFonts w:ascii="Arial" w:hAnsi="Arial" w:cs="Arial"/>
                <w:sz w:val="22"/>
                <w:szCs w:val="22"/>
              </w:rPr>
            </w:pPr>
          </w:p>
        </w:tc>
        <w:tc>
          <w:tcPr>
            <w:tcW w:w="2430" w:type="dxa"/>
          </w:tcPr>
          <w:p w14:paraId="7DFAD583" w14:textId="77777777" w:rsidR="00532BB7" w:rsidRPr="00054812" w:rsidRDefault="00532BB7" w:rsidP="004B1F44">
            <w:pPr>
              <w:rPr>
                <w:rFonts w:ascii="Arial" w:hAnsi="Arial" w:cs="Arial"/>
                <w:sz w:val="22"/>
                <w:szCs w:val="22"/>
              </w:rPr>
            </w:pPr>
            <w:r w:rsidRPr="00054812">
              <w:rPr>
                <w:rFonts w:ascii="Arial" w:hAnsi="Arial" w:cs="Arial"/>
                <w:sz w:val="22"/>
                <w:szCs w:val="22"/>
              </w:rPr>
              <w:t>Inauguration events</w:t>
            </w:r>
          </w:p>
        </w:tc>
        <w:tc>
          <w:tcPr>
            <w:tcW w:w="11160" w:type="dxa"/>
          </w:tcPr>
          <w:p w14:paraId="1ADDF65B" w14:textId="77777777" w:rsidR="00532BB7" w:rsidRPr="00054812" w:rsidRDefault="00532BB7" w:rsidP="00C56229">
            <w:pPr>
              <w:pStyle w:val="ListParagraph"/>
              <w:numPr>
                <w:ilvl w:val="0"/>
                <w:numId w:val="35"/>
              </w:numPr>
              <w:spacing w:after="0"/>
              <w:ind w:left="342"/>
              <w:jc w:val="left"/>
              <w:rPr>
                <w:rFonts w:ascii="Arial" w:hAnsi="Arial" w:cs="Arial"/>
                <w:sz w:val="22"/>
                <w:szCs w:val="22"/>
              </w:rPr>
            </w:pPr>
            <w:r w:rsidRPr="00054812">
              <w:rPr>
                <w:rFonts w:ascii="Arial" w:hAnsi="Arial" w:cs="Arial"/>
                <w:sz w:val="22"/>
                <w:szCs w:val="22"/>
              </w:rPr>
              <w:t>After successful implementation of the project for each dormitory: information on the project financing, objectives of energy efficiency, key benefits, environmental aspects of energy saving, interviews.</w:t>
            </w:r>
          </w:p>
          <w:p w14:paraId="5040CCF6" w14:textId="77777777" w:rsidR="00532BB7" w:rsidRPr="00054812" w:rsidRDefault="00532BB7" w:rsidP="00C56229">
            <w:pPr>
              <w:pStyle w:val="ListParagraph"/>
              <w:numPr>
                <w:ilvl w:val="0"/>
                <w:numId w:val="35"/>
              </w:numPr>
              <w:spacing w:after="0"/>
              <w:ind w:left="342"/>
              <w:jc w:val="left"/>
              <w:rPr>
                <w:rFonts w:ascii="Arial" w:hAnsi="Arial" w:cs="Arial"/>
                <w:sz w:val="22"/>
                <w:szCs w:val="22"/>
              </w:rPr>
            </w:pPr>
            <w:r w:rsidRPr="00054812">
              <w:rPr>
                <w:rFonts w:ascii="Arial" w:hAnsi="Arial" w:cs="Arial"/>
                <w:sz w:val="22"/>
                <w:szCs w:val="22"/>
              </w:rPr>
              <w:t xml:space="preserve">Invitation of local TV/radio. </w:t>
            </w:r>
          </w:p>
          <w:p w14:paraId="6103D348" w14:textId="250A0F9C" w:rsidR="00532BB7" w:rsidRPr="00054812" w:rsidRDefault="00532BB7" w:rsidP="00C56229">
            <w:pPr>
              <w:pStyle w:val="ListParagraph"/>
              <w:numPr>
                <w:ilvl w:val="0"/>
                <w:numId w:val="35"/>
              </w:numPr>
              <w:spacing w:after="0"/>
              <w:ind w:left="342"/>
              <w:jc w:val="left"/>
              <w:rPr>
                <w:rFonts w:ascii="Arial" w:hAnsi="Arial" w:cs="Arial"/>
                <w:sz w:val="22"/>
                <w:szCs w:val="22"/>
              </w:rPr>
            </w:pPr>
            <w:r w:rsidRPr="00054812">
              <w:rPr>
                <w:rFonts w:ascii="Arial" w:hAnsi="Arial" w:cs="Arial"/>
                <w:sz w:val="22"/>
                <w:szCs w:val="22"/>
              </w:rPr>
              <w:t xml:space="preserve">In total 9 events </w:t>
            </w:r>
            <w:r w:rsidR="00C70A9B">
              <w:rPr>
                <w:rFonts w:ascii="Arial" w:hAnsi="Arial" w:cs="Arial"/>
                <w:sz w:val="22"/>
                <w:szCs w:val="22"/>
              </w:rPr>
              <w:t xml:space="preserve">(for approximately 30 people) </w:t>
            </w:r>
            <w:r w:rsidRPr="00054812">
              <w:rPr>
                <w:rFonts w:ascii="Arial" w:hAnsi="Arial" w:cs="Arial"/>
                <w:sz w:val="22"/>
                <w:szCs w:val="22"/>
              </w:rPr>
              <w:t>are to be organized including: rent of room, cocktail, moderator, audio equipment, sponsored media coverage, photographer, translation if needed.</w:t>
            </w:r>
          </w:p>
        </w:tc>
      </w:tr>
      <w:tr w:rsidR="00532BB7" w:rsidRPr="00054812" w14:paraId="390418FB" w14:textId="77777777" w:rsidTr="00D874E4">
        <w:tc>
          <w:tcPr>
            <w:tcW w:w="535" w:type="dxa"/>
          </w:tcPr>
          <w:p w14:paraId="6094EC60" w14:textId="77777777" w:rsidR="00532BB7" w:rsidRPr="00054812" w:rsidRDefault="00532BB7" w:rsidP="004B1F44">
            <w:pPr>
              <w:rPr>
                <w:rFonts w:ascii="Arial" w:hAnsi="Arial" w:cs="Arial"/>
                <w:sz w:val="22"/>
                <w:szCs w:val="22"/>
              </w:rPr>
            </w:pPr>
          </w:p>
        </w:tc>
        <w:tc>
          <w:tcPr>
            <w:tcW w:w="2430" w:type="dxa"/>
          </w:tcPr>
          <w:p w14:paraId="4C3D13FD" w14:textId="77777777" w:rsidR="00532BB7" w:rsidRPr="00054812" w:rsidRDefault="00532BB7" w:rsidP="00D874E4">
            <w:pPr>
              <w:ind w:right="162"/>
              <w:jc w:val="left"/>
              <w:rPr>
                <w:rFonts w:ascii="Arial" w:hAnsi="Arial" w:cs="Arial"/>
                <w:sz w:val="22"/>
                <w:szCs w:val="22"/>
              </w:rPr>
            </w:pPr>
            <w:r w:rsidRPr="00054812">
              <w:rPr>
                <w:rFonts w:ascii="Arial" w:hAnsi="Arial" w:cs="Arial"/>
                <w:sz w:val="22"/>
                <w:szCs w:val="22"/>
              </w:rPr>
              <w:t>Radiobroadcast of audio</w:t>
            </w:r>
          </w:p>
        </w:tc>
        <w:tc>
          <w:tcPr>
            <w:tcW w:w="11160" w:type="dxa"/>
          </w:tcPr>
          <w:p w14:paraId="5E34A714" w14:textId="43E535D0" w:rsidR="00532BB7" w:rsidRPr="00054812" w:rsidRDefault="006C1DDF" w:rsidP="004B1F44">
            <w:pPr>
              <w:spacing w:after="0"/>
              <w:rPr>
                <w:rFonts w:ascii="Arial" w:hAnsi="Arial" w:cs="Arial"/>
                <w:sz w:val="22"/>
                <w:szCs w:val="22"/>
              </w:rPr>
            </w:pPr>
            <w:r w:rsidRPr="00C27F5F">
              <w:rPr>
                <w:rFonts w:ascii="Arial" w:hAnsi="Arial" w:cs="Arial"/>
                <w:sz w:val="22"/>
                <w:szCs w:val="22"/>
              </w:rPr>
              <w:t>Two</w:t>
            </w:r>
            <w:r w:rsidR="00532BB7" w:rsidRPr="00C27F5F">
              <w:rPr>
                <w:rFonts w:ascii="Arial" w:hAnsi="Arial" w:cs="Arial"/>
                <w:sz w:val="22"/>
                <w:szCs w:val="22"/>
              </w:rPr>
              <w:t xml:space="preserve"> </w:t>
            </w:r>
            <w:r w:rsidR="00532BB7" w:rsidRPr="00054812">
              <w:rPr>
                <w:rFonts w:ascii="Arial" w:hAnsi="Arial" w:cs="Arial"/>
                <w:sz w:val="22"/>
                <w:szCs w:val="22"/>
              </w:rPr>
              <w:t xml:space="preserve">radio </w:t>
            </w:r>
            <w:r w:rsidR="00D25DCA" w:rsidRPr="00054812">
              <w:rPr>
                <w:rFonts w:ascii="Arial" w:hAnsi="Arial" w:cs="Arial"/>
                <w:sz w:val="22"/>
                <w:szCs w:val="22"/>
              </w:rPr>
              <w:t>interviews</w:t>
            </w:r>
            <w:r w:rsidR="00532BB7" w:rsidRPr="00054812">
              <w:rPr>
                <w:rFonts w:ascii="Arial" w:hAnsi="Arial" w:cs="Arial"/>
                <w:sz w:val="22"/>
                <w:szCs w:val="22"/>
              </w:rPr>
              <w:t xml:space="preserve"> of 20 min of the </w:t>
            </w:r>
            <w:proofErr w:type="spellStart"/>
            <w:r w:rsidR="00532BB7" w:rsidRPr="00054812">
              <w:rPr>
                <w:rFonts w:ascii="Arial" w:hAnsi="Arial" w:cs="Arial"/>
                <w:sz w:val="22"/>
                <w:szCs w:val="22"/>
              </w:rPr>
              <w:t>MoES</w:t>
            </w:r>
            <w:proofErr w:type="spellEnd"/>
            <w:r w:rsidR="00532BB7" w:rsidRPr="00054812">
              <w:rPr>
                <w:rFonts w:ascii="Arial" w:hAnsi="Arial" w:cs="Arial"/>
                <w:sz w:val="22"/>
                <w:szCs w:val="22"/>
              </w:rPr>
              <w:t xml:space="preserve"> giving information on the project financing, objectives of energy efficiency, coming activities, key benefits, start of construction works, environmental aspects of energy savings.</w:t>
            </w:r>
          </w:p>
          <w:p w14:paraId="24FA7FC3" w14:textId="4EF00CEC" w:rsidR="00532BB7" w:rsidRPr="00054812" w:rsidRDefault="00532BB7" w:rsidP="004B1F44">
            <w:pPr>
              <w:rPr>
                <w:rFonts w:ascii="Arial" w:hAnsi="Arial" w:cs="Arial"/>
                <w:sz w:val="22"/>
                <w:szCs w:val="22"/>
              </w:rPr>
            </w:pPr>
            <w:r w:rsidRPr="00054812">
              <w:rPr>
                <w:rFonts w:ascii="Arial" w:hAnsi="Arial" w:cs="Arial"/>
                <w:sz w:val="22"/>
                <w:szCs w:val="22"/>
              </w:rPr>
              <w:t xml:space="preserve">Type of radio: </w:t>
            </w:r>
            <w:r w:rsidR="006C1DDF" w:rsidRPr="00C27F5F">
              <w:rPr>
                <w:rFonts w:ascii="Arial" w:hAnsi="Arial" w:cs="Arial"/>
                <w:sz w:val="20"/>
                <w:szCs w:val="20"/>
              </w:rPr>
              <w:t xml:space="preserve">Radio that is present in </w:t>
            </w:r>
            <w:r w:rsidR="00D25DCA" w:rsidRPr="00C27F5F">
              <w:rPr>
                <w:rFonts w:ascii="Arial" w:hAnsi="Arial" w:cs="Arial"/>
                <w:sz w:val="20"/>
                <w:szCs w:val="20"/>
              </w:rPr>
              <w:t>all 5</w:t>
            </w:r>
            <w:r w:rsidR="006C1DDF" w:rsidRPr="00C27F5F">
              <w:rPr>
                <w:rFonts w:ascii="Arial" w:hAnsi="Arial" w:cs="Arial"/>
                <w:sz w:val="20"/>
                <w:szCs w:val="20"/>
              </w:rPr>
              <w:t xml:space="preserve"> cities where all dormitories are located.</w:t>
            </w:r>
            <w:r w:rsidRPr="00C27F5F">
              <w:rPr>
                <w:rFonts w:ascii="Arial" w:hAnsi="Arial" w:cs="Arial"/>
                <w:sz w:val="22"/>
                <w:szCs w:val="22"/>
              </w:rPr>
              <w:t xml:space="preserve"> </w:t>
            </w:r>
          </w:p>
        </w:tc>
      </w:tr>
      <w:tr w:rsidR="00532BB7" w:rsidRPr="00054812" w14:paraId="5080AD2B" w14:textId="77777777" w:rsidTr="00D874E4">
        <w:tc>
          <w:tcPr>
            <w:tcW w:w="535" w:type="dxa"/>
          </w:tcPr>
          <w:p w14:paraId="6D3F376A" w14:textId="77777777" w:rsidR="00532BB7" w:rsidRPr="00054812" w:rsidRDefault="00532BB7" w:rsidP="004B1F44">
            <w:pPr>
              <w:rPr>
                <w:rFonts w:ascii="Arial" w:hAnsi="Arial" w:cs="Arial"/>
                <w:sz w:val="22"/>
                <w:szCs w:val="22"/>
              </w:rPr>
            </w:pPr>
          </w:p>
        </w:tc>
        <w:tc>
          <w:tcPr>
            <w:tcW w:w="2430" w:type="dxa"/>
          </w:tcPr>
          <w:p w14:paraId="2D3DBC5E" w14:textId="77777777" w:rsidR="00532BB7" w:rsidRPr="00054812" w:rsidRDefault="00532BB7" w:rsidP="00054812">
            <w:pPr>
              <w:jc w:val="left"/>
              <w:rPr>
                <w:rFonts w:ascii="Arial" w:hAnsi="Arial" w:cs="Arial"/>
                <w:sz w:val="22"/>
                <w:szCs w:val="22"/>
              </w:rPr>
            </w:pPr>
            <w:r w:rsidRPr="00054812">
              <w:rPr>
                <w:rFonts w:ascii="Arial" w:hAnsi="Arial" w:cs="Arial"/>
                <w:sz w:val="22"/>
                <w:szCs w:val="22"/>
              </w:rPr>
              <w:t>Social media (Facebook, Instagram, Twitter)</w:t>
            </w:r>
          </w:p>
        </w:tc>
        <w:tc>
          <w:tcPr>
            <w:tcW w:w="11160" w:type="dxa"/>
          </w:tcPr>
          <w:p w14:paraId="34703A7D" w14:textId="77777777" w:rsidR="00532BB7" w:rsidRPr="00054812" w:rsidRDefault="00532BB7" w:rsidP="004B1F44">
            <w:pPr>
              <w:rPr>
                <w:rFonts w:ascii="Arial" w:hAnsi="Arial" w:cs="Arial"/>
                <w:sz w:val="22"/>
                <w:szCs w:val="22"/>
              </w:rPr>
            </w:pPr>
            <w:r w:rsidRPr="00054812">
              <w:rPr>
                <w:rFonts w:ascii="Arial" w:hAnsi="Arial" w:cs="Arial"/>
                <w:sz w:val="22"/>
                <w:szCs w:val="22"/>
              </w:rPr>
              <w:t>2 Posts per week on Facebook and Instagram including photos and videos, information on the project financing, objectives of energy efficiency, coming activities, key benefits, start of construction works, environmental aspects of energy saving – same channel for all cities, same posts on Facebook, Instagram and Twitter. This includes design, creative content, maintenance and online presence).</w:t>
            </w:r>
          </w:p>
        </w:tc>
      </w:tr>
      <w:tr w:rsidR="00532BB7" w:rsidRPr="00054812" w14:paraId="304A101A" w14:textId="77777777" w:rsidTr="00D874E4">
        <w:tc>
          <w:tcPr>
            <w:tcW w:w="535" w:type="dxa"/>
          </w:tcPr>
          <w:p w14:paraId="738029B4" w14:textId="77777777" w:rsidR="00532BB7" w:rsidRPr="00054812" w:rsidRDefault="00532BB7" w:rsidP="004B1F44">
            <w:pPr>
              <w:rPr>
                <w:rFonts w:ascii="Arial" w:hAnsi="Arial" w:cs="Arial"/>
                <w:sz w:val="22"/>
                <w:szCs w:val="22"/>
              </w:rPr>
            </w:pPr>
          </w:p>
        </w:tc>
        <w:tc>
          <w:tcPr>
            <w:tcW w:w="2430" w:type="dxa"/>
          </w:tcPr>
          <w:p w14:paraId="16CCCB7D" w14:textId="77777777" w:rsidR="00532BB7" w:rsidRPr="00C27F5F" w:rsidRDefault="00532BB7" w:rsidP="004B1F44">
            <w:pPr>
              <w:rPr>
                <w:rFonts w:ascii="Arial" w:hAnsi="Arial" w:cs="Arial"/>
                <w:sz w:val="22"/>
                <w:szCs w:val="22"/>
              </w:rPr>
            </w:pPr>
            <w:r w:rsidRPr="00C27F5F">
              <w:rPr>
                <w:rFonts w:ascii="Arial" w:hAnsi="Arial" w:cs="Arial"/>
                <w:sz w:val="22"/>
                <w:szCs w:val="22"/>
              </w:rPr>
              <w:t>9 Information Boards</w:t>
            </w:r>
          </w:p>
        </w:tc>
        <w:tc>
          <w:tcPr>
            <w:tcW w:w="11160" w:type="dxa"/>
          </w:tcPr>
          <w:p w14:paraId="49A73FDE" w14:textId="77777777" w:rsidR="00532BB7" w:rsidRPr="00C27F5F" w:rsidRDefault="00532BB7" w:rsidP="004B1F44">
            <w:pPr>
              <w:rPr>
                <w:rFonts w:ascii="Arial" w:hAnsi="Arial" w:cs="Arial"/>
                <w:sz w:val="22"/>
                <w:szCs w:val="22"/>
              </w:rPr>
            </w:pPr>
            <w:r w:rsidRPr="00C27F5F">
              <w:rPr>
                <w:rFonts w:ascii="Arial" w:hAnsi="Arial" w:cs="Arial"/>
                <w:sz w:val="22"/>
                <w:szCs w:val="22"/>
              </w:rPr>
              <w:t xml:space="preserve">Design of the information board in front of each dormitory containing visualization of the building, information about the project, project stakeholders, etc. with a QR code which points to the </w:t>
            </w:r>
            <w:proofErr w:type="spellStart"/>
            <w:r w:rsidRPr="00C27F5F">
              <w:rPr>
                <w:rFonts w:ascii="Arial" w:hAnsi="Arial" w:cs="Arial"/>
                <w:sz w:val="22"/>
                <w:szCs w:val="22"/>
              </w:rPr>
              <w:t>MoES</w:t>
            </w:r>
            <w:proofErr w:type="spellEnd"/>
            <w:r w:rsidRPr="00C27F5F">
              <w:rPr>
                <w:rFonts w:ascii="Arial" w:hAnsi="Arial" w:cs="Arial"/>
                <w:sz w:val="22"/>
                <w:szCs w:val="22"/>
              </w:rPr>
              <w:t xml:space="preserve"> dedicated webpage.</w:t>
            </w:r>
          </w:p>
        </w:tc>
      </w:tr>
      <w:tr w:rsidR="00532BB7" w:rsidRPr="00054812" w14:paraId="05FCDDC8" w14:textId="77777777" w:rsidTr="00D874E4">
        <w:tc>
          <w:tcPr>
            <w:tcW w:w="535" w:type="dxa"/>
          </w:tcPr>
          <w:p w14:paraId="245870DE" w14:textId="77777777" w:rsidR="00532BB7" w:rsidRPr="00054812" w:rsidRDefault="00532BB7" w:rsidP="004B1F44">
            <w:pPr>
              <w:rPr>
                <w:rFonts w:ascii="Arial" w:hAnsi="Arial" w:cs="Arial"/>
                <w:sz w:val="22"/>
                <w:szCs w:val="22"/>
              </w:rPr>
            </w:pPr>
          </w:p>
        </w:tc>
        <w:tc>
          <w:tcPr>
            <w:tcW w:w="2430" w:type="dxa"/>
          </w:tcPr>
          <w:p w14:paraId="6FEEA9B2" w14:textId="5031A8F0" w:rsidR="00532BB7" w:rsidRPr="00C27F5F" w:rsidRDefault="00532BB7" w:rsidP="004B1F44">
            <w:pPr>
              <w:rPr>
                <w:rFonts w:ascii="Arial" w:hAnsi="Arial" w:cs="Arial"/>
                <w:sz w:val="22"/>
                <w:szCs w:val="22"/>
              </w:rPr>
            </w:pPr>
            <w:r w:rsidRPr="00C27F5F">
              <w:rPr>
                <w:rFonts w:ascii="Arial" w:hAnsi="Arial" w:cs="Arial"/>
                <w:sz w:val="22"/>
                <w:szCs w:val="22"/>
              </w:rPr>
              <w:t xml:space="preserve">9 </w:t>
            </w:r>
            <w:r w:rsidR="001F4172">
              <w:rPr>
                <w:rFonts w:ascii="Arial" w:hAnsi="Arial" w:cs="Arial"/>
                <w:sz w:val="22"/>
                <w:szCs w:val="22"/>
              </w:rPr>
              <w:t>Commemorative plaque</w:t>
            </w:r>
          </w:p>
        </w:tc>
        <w:tc>
          <w:tcPr>
            <w:tcW w:w="11160" w:type="dxa"/>
          </w:tcPr>
          <w:p w14:paraId="31F10295" w14:textId="3C8306CD" w:rsidR="00532BB7" w:rsidRPr="00C27F5F" w:rsidRDefault="00D874E4" w:rsidP="00D874E4">
            <w:pPr>
              <w:rPr>
                <w:rFonts w:ascii="Arial" w:hAnsi="Arial" w:cs="Arial"/>
                <w:sz w:val="22"/>
                <w:szCs w:val="22"/>
              </w:rPr>
            </w:pPr>
            <w:r w:rsidRPr="00C27F5F">
              <w:rPr>
                <w:rFonts w:ascii="Arial" w:hAnsi="Arial" w:cs="Arial"/>
                <w:sz w:val="22"/>
                <w:szCs w:val="22"/>
              </w:rPr>
              <w:t xml:space="preserve">Design of the </w:t>
            </w:r>
            <w:r w:rsidR="00412F01">
              <w:rPr>
                <w:rFonts w:ascii="Arial" w:hAnsi="Arial" w:cs="Arial"/>
                <w:sz w:val="22"/>
                <w:szCs w:val="22"/>
              </w:rPr>
              <w:t>memorial</w:t>
            </w:r>
            <w:r w:rsidRPr="00C27F5F">
              <w:rPr>
                <w:rFonts w:ascii="Arial" w:hAnsi="Arial" w:cs="Arial"/>
                <w:sz w:val="22"/>
                <w:szCs w:val="22"/>
              </w:rPr>
              <w:t xml:space="preserve"> plates on each dormitory entrance</w:t>
            </w:r>
            <w:r w:rsidR="006C1DDF" w:rsidRPr="00C27F5F">
              <w:rPr>
                <w:rFonts w:ascii="Arial" w:hAnsi="Arial" w:cs="Arial"/>
                <w:sz w:val="22"/>
                <w:szCs w:val="22"/>
              </w:rPr>
              <w:t xml:space="preserve">.  </w:t>
            </w:r>
          </w:p>
        </w:tc>
      </w:tr>
      <w:tr w:rsidR="00532BB7" w:rsidRPr="00054812" w14:paraId="7ED11A9B" w14:textId="77777777" w:rsidTr="00D874E4">
        <w:tc>
          <w:tcPr>
            <w:tcW w:w="535" w:type="dxa"/>
          </w:tcPr>
          <w:p w14:paraId="50D4F85A" w14:textId="77777777" w:rsidR="00532BB7" w:rsidRPr="00054812" w:rsidRDefault="00532BB7" w:rsidP="004B1F44">
            <w:pPr>
              <w:rPr>
                <w:rFonts w:ascii="Arial" w:hAnsi="Arial" w:cs="Arial"/>
                <w:sz w:val="22"/>
                <w:szCs w:val="22"/>
              </w:rPr>
            </w:pPr>
          </w:p>
        </w:tc>
        <w:tc>
          <w:tcPr>
            <w:tcW w:w="2430" w:type="dxa"/>
          </w:tcPr>
          <w:p w14:paraId="15488577" w14:textId="77777777" w:rsidR="00532BB7" w:rsidRPr="00054812" w:rsidRDefault="00532BB7" w:rsidP="004B1F44">
            <w:pPr>
              <w:rPr>
                <w:rFonts w:ascii="Arial" w:hAnsi="Arial" w:cs="Arial"/>
                <w:sz w:val="22"/>
                <w:szCs w:val="22"/>
              </w:rPr>
            </w:pPr>
            <w:r w:rsidRPr="00054812">
              <w:rPr>
                <w:rFonts w:ascii="Arial" w:hAnsi="Arial" w:cs="Arial"/>
                <w:sz w:val="22"/>
                <w:szCs w:val="22"/>
              </w:rPr>
              <w:t>Tour of the energy efficiency measures</w:t>
            </w:r>
          </w:p>
        </w:tc>
        <w:tc>
          <w:tcPr>
            <w:tcW w:w="11160" w:type="dxa"/>
          </w:tcPr>
          <w:p w14:paraId="2B1D00C5" w14:textId="77777777" w:rsidR="00412F01" w:rsidRDefault="00BC7C83" w:rsidP="004B1F44">
            <w:pPr>
              <w:rPr>
                <w:rFonts w:ascii="Arial" w:hAnsi="Arial" w:cs="Arial"/>
                <w:sz w:val="22"/>
                <w:szCs w:val="22"/>
              </w:rPr>
            </w:pPr>
            <w:r w:rsidRPr="00BC7C83">
              <w:rPr>
                <w:rFonts w:ascii="Arial" w:hAnsi="Arial" w:cs="Arial"/>
                <w:sz w:val="22"/>
                <w:szCs w:val="22"/>
              </w:rPr>
              <w:t xml:space="preserve">2 tours of the dormitories showing implemented energy efficiency measures and their </w:t>
            </w:r>
            <w:proofErr w:type="gramStart"/>
            <w:r w:rsidRPr="00BC7C83">
              <w:rPr>
                <w:rFonts w:ascii="Arial" w:hAnsi="Arial" w:cs="Arial"/>
                <w:sz w:val="22"/>
                <w:szCs w:val="22"/>
              </w:rPr>
              <w:t>impact  in</w:t>
            </w:r>
            <w:proofErr w:type="gramEnd"/>
            <w:r w:rsidRPr="00BC7C83">
              <w:rPr>
                <w:rFonts w:ascii="Arial" w:hAnsi="Arial" w:cs="Arial"/>
                <w:sz w:val="22"/>
                <w:szCs w:val="22"/>
              </w:rPr>
              <w:t xml:space="preserve"> LOT1, The facility personnel who are trained in energy efficiency will support the Consultant with results and tours. The Consultant shall prepare invitations,</w:t>
            </w:r>
          </w:p>
          <w:p w14:paraId="1A34E7DF" w14:textId="09A8C868" w:rsidR="00BC7C83" w:rsidRDefault="00BC7C83" w:rsidP="004B1F44">
            <w:pPr>
              <w:rPr>
                <w:rFonts w:ascii="Arial" w:hAnsi="Arial" w:cs="Arial"/>
                <w:sz w:val="22"/>
                <w:szCs w:val="22"/>
              </w:rPr>
            </w:pPr>
            <w:r w:rsidRPr="00BC7C83">
              <w:rPr>
                <w:rFonts w:ascii="Arial" w:hAnsi="Arial" w:cs="Arial"/>
                <w:sz w:val="22"/>
                <w:szCs w:val="22"/>
              </w:rPr>
              <w:t xml:space="preserve"> and notify the participants.</w:t>
            </w:r>
          </w:p>
          <w:p w14:paraId="7AB00DFB" w14:textId="77777777" w:rsidR="00532BB7" w:rsidRPr="00054812" w:rsidRDefault="00532BB7" w:rsidP="004B1F44">
            <w:pPr>
              <w:rPr>
                <w:rFonts w:ascii="Arial" w:hAnsi="Arial" w:cs="Arial"/>
                <w:sz w:val="22"/>
                <w:szCs w:val="22"/>
              </w:rPr>
            </w:pPr>
            <w:r w:rsidRPr="00054812">
              <w:rPr>
                <w:rFonts w:ascii="Arial" w:hAnsi="Arial" w:cs="Arial"/>
                <w:sz w:val="22"/>
                <w:szCs w:val="22"/>
              </w:rPr>
              <w:t>Competition among the renovated dormitories ranks them by achieving improvement in the specific energy consumption for heating and electricity.</w:t>
            </w:r>
          </w:p>
          <w:p w14:paraId="4F154A52" w14:textId="77777777" w:rsidR="00532BB7" w:rsidRPr="00054812" w:rsidRDefault="00532BB7" w:rsidP="004B1F44">
            <w:pPr>
              <w:rPr>
                <w:rFonts w:ascii="Arial" w:hAnsi="Arial" w:cs="Arial"/>
                <w:sz w:val="22"/>
                <w:szCs w:val="22"/>
              </w:rPr>
            </w:pPr>
            <w:r w:rsidRPr="00054812">
              <w:rPr>
                <w:rFonts w:ascii="Arial" w:hAnsi="Arial" w:cs="Arial"/>
                <w:sz w:val="22"/>
                <w:szCs w:val="22"/>
              </w:rPr>
              <w:lastRenderedPageBreak/>
              <w:t xml:space="preserve">Appropriate reward mechanism for top-ranked dormitory residents to be determined at a later stage with the facility/client in the project (beverages, chocolates, reduction on local </w:t>
            </w:r>
            <w:proofErr w:type="gramStart"/>
            <w:r w:rsidRPr="00054812">
              <w:rPr>
                <w:rFonts w:ascii="Arial" w:hAnsi="Arial" w:cs="Arial"/>
                <w:sz w:val="22"/>
                <w:szCs w:val="22"/>
              </w:rPr>
              <w:t>store,…</w:t>
            </w:r>
            <w:proofErr w:type="gramEnd"/>
            <w:r w:rsidRPr="00054812">
              <w:rPr>
                <w:rFonts w:ascii="Arial" w:hAnsi="Arial" w:cs="Arial"/>
                <w:sz w:val="22"/>
                <w:szCs w:val="22"/>
              </w:rPr>
              <w:t>).</w:t>
            </w:r>
          </w:p>
        </w:tc>
      </w:tr>
    </w:tbl>
    <w:p w14:paraId="36F69EF3" w14:textId="77777777" w:rsidR="00D874E4" w:rsidRDefault="00D874E4" w:rsidP="00532BB7">
      <w:pPr>
        <w:rPr>
          <w:rFonts w:asciiTheme="minorHAnsi" w:hAnsiTheme="minorHAnsi"/>
          <w:lang w:val="en-US"/>
        </w:rPr>
      </w:pPr>
    </w:p>
    <w:p w14:paraId="2E3CA6D2" w14:textId="77777777" w:rsidR="00D874E4" w:rsidRDefault="00D874E4" w:rsidP="00532BB7">
      <w:pPr>
        <w:rPr>
          <w:rFonts w:asciiTheme="minorHAnsi" w:hAnsiTheme="minorHAnsi"/>
          <w:lang w:val="en-US"/>
        </w:rPr>
        <w:sectPr w:rsidR="00D874E4" w:rsidSect="00C27F5F">
          <w:pgSz w:w="16840" w:h="11907" w:orient="landscape" w:code="9"/>
          <w:pgMar w:top="1411" w:right="1411" w:bottom="1411" w:left="1138" w:header="964" w:footer="454" w:gutter="0"/>
          <w:cols w:space="720"/>
          <w:docGrid w:linePitch="299"/>
        </w:sectPr>
      </w:pPr>
    </w:p>
    <w:p w14:paraId="67D89842" w14:textId="77777777" w:rsidR="00532BB7" w:rsidRPr="00054812" w:rsidRDefault="00532BB7" w:rsidP="00054812">
      <w:pPr>
        <w:spacing w:line="276" w:lineRule="auto"/>
        <w:rPr>
          <w:rFonts w:ascii="Arial" w:hAnsi="Arial" w:cs="Arial"/>
          <w:lang w:val="en-US"/>
        </w:rPr>
      </w:pPr>
      <w:r w:rsidRPr="00054812">
        <w:rPr>
          <w:rFonts w:ascii="Arial" w:hAnsi="Arial" w:cs="Arial"/>
          <w:lang w:val="en-US"/>
        </w:rPr>
        <w:lastRenderedPageBreak/>
        <w:t xml:space="preserve">Approving of deliverables will involve several stages, starting with the submission of a draft by the consultant. The PIU then reviews the draft and provides feedback to the consultant within two weeks. Once the feedback has been incorporated (within two weeks), the consultant resubmits the deliverables to PIU. After the final review from PIU and no further comments, the deliverables </w:t>
      </w:r>
      <w:proofErr w:type="gramStart"/>
      <w:r w:rsidRPr="00054812">
        <w:rPr>
          <w:rFonts w:ascii="Arial" w:hAnsi="Arial" w:cs="Arial"/>
          <w:lang w:val="en-US"/>
        </w:rPr>
        <w:t>is</w:t>
      </w:r>
      <w:proofErr w:type="gramEnd"/>
      <w:r w:rsidRPr="00054812">
        <w:rPr>
          <w:rFonts w:ascii="Arial" w:hAnsi="Arial" w:cs="Arial"/>
          <w:lang w:val="en-US"/>
        </w:rPr>
        <w:t xml:space="preserve"> considered approved. </w:t>
      </w:r>
    </w:p>
    <w:p w14:paraId="7B56113C" w14:textId="77777777" w:rsidR="00532BB7" w:rsidRPr="00054812" w:rsidRDefault="00D874E4" w:rsidP="00054812">
      <w:pPr>
        <w:pStyle w:val="Heading1"/>
        <w:spacing w:line="276" w:lineRule="auto"/>
        <w:rPr>
          <w:rFonts w:ascii="Arial" w:hAnsi="Arial" w:cs="Arial"/>
          <w:b/>
          <w:sz w:val="24"/>
          <w:szCs w:val="24"/>
        </w:rPr>
      </w:pPr>
      <w:bookmarkStart w:id="15" w:name="_Toc130995972"/>
      <w:r w:rsidRPr="00054812">
        <w:rPr>
          <w:rFonts w:ascii="Arial" w:hAnsi="Arial" w:cs="Arial"/>
          <w:b/>
          <w:sz w:val="24"/>
          <w:szCs w:val="24"/>
          <w:lang w:val="en-US"/>
        </w:rPr>
        <w:t>5.3</w:t>
      </w:r>
      <w:r w:rsidRPr="00054812">
        <w:rPr>
          <w:rFonts w:ascii="Arial" w:hAnsi="Arial" w:cs="Arial"/>
          <w:b/>
          <w:sz w:val="24"/>
          <w:szCs w:val="24"/>
          <w:lang w:val="en-US"/>
        </w:rPr>
        <w:tab/>
        <w:t>R</w:t>
      </w:r>
      <w:proofErr w:type="spellStart"/>
      <w:r w:rsidR="00532BB7" w:rsidRPr="00054812">
        <w:rPr>
          <w:rFonts w:ascii="Arial" w:hAnsi="Arial" w:cs="Arial"/>
          <w:b/>
          <w:sz w:val="24"/>
          <w:szCs w:val="24"/>
        </w:rPr>
        <w:t>eporting</w:t>
      </w:r>
      <w:bookmarkEnd w:id="15"/>
      <w:proofErr w:type="spellEnd"/>
    </w:p>
    <w:p w14:paraId="2FE03544" w14:textId="1C2AE3F8" w:rsidR="00532BB7" w:rsidRPr="00054812" w:rsidRDefault="00532BB7" w:rsidP="00054812">
      <w:pPr>
        <w:pStyle w:val="iCEinzug1"/>
        <w:spacing w:line="276" w:lineRule="auto"/>
        <w:ind w:left="0" w:right="1"/>
        <w:jc w:val="both"/>
        <w:rPr>
          <w:rFonts w:ascii="Arial" w:hAnsi="Arial" w:cs="Arial"/>
          <w:sz w:val="24"/>
          <w:szCs w:val="24"/>
          <w:lang w:val="en-US"/>
        </w:rPr>
      </w:pPr>
      <w:r w:rsidRPr="00054812">
        <w:rPr>
          <w:rFonts w:ascii="Arial" w:hAnsi="Arial" w:cs="Arial"/>
          <w:sz w:val="24"/>
          <w:szCs w:val="24"/>
          <w:lang w:val="en-US"/>
        </w:rPr>
        <w:t>The Consultant will report to the PIU</w:t>
      </w:r>
      <w:r w:rsidR="00B663B0">
        <w:rPr>
          <w:rFonts w:ascii="Arial" w:hAnsi="Arial" w:cs="Arial"/>
          <w:sz w:val="24"/>
          <w:szCs w:val="24"/>
          <w:lang w:val="en-US"/>
        </w:rPr>
        <w:t xml:space="preserve"> and </w:t>
      </w:r>
      <w:proofErr w:type="spellStart"/>
      <w:r w:rsidR="00B663B0">
        <w:rPr>
          <w:rFonts w:ascii="Arial" w:hAnsi="Arial" w:cs="Arial"/>
          <w:sz w:val="24"/>
          <w:szCs w:val="24"/>
          <w:lang w:val="en-US"/>
        </w:rPr>
        <w:t>KfW</w:t>
      </w:r>
      <w:proofErr w:type="spellEnd"/>
      <w:r w:rsidRPr="00054812">
        <w:rPr>
          <w:rFonts w:ascii="Arial" w:hAnsi="Arial" w:cs="Arial"/>
          <w:sz w:val="24"/>
          <w:szCs w:val="24"/>
          <w:lang w:val="en-US"/>
        </w:rPr>
        <w:t xml:space="preserve"> on all aspects of the assignment (including Regular Reporting as suggested and agreed to monitor set KPIs) and ensure that PIU</w:t>
      </w:r>
      <w:r w:rsidR="00B663B0">
        <w:rPr>
          <w:rFonts w:ascii="Arial" w:hAnsi="Arial" w:cs="Arial"/>
          <w:sz w:val="24"/>
          <w:szCs w:val="24"/>
          <w:lang w:val="en-US"/>
        </w:rPr>
        <w:t xml:space="preserve"> and </w:t>
      </w:r>
      <w:proofErr w:type="spellStart"/>
      <w:r w:rsidR="00B663B0">
        <w:rPr>
          <w:rFonts w:ascii="Arial" w:hAnsi="Arial" w:cs="Arial"/>
          <w:sz w:val="24"/>
          <w:szCs w:val="24"/>
          <w:lang w:val="en-US"/>
        </w:rPr>
        <w:t>KfW</w:t>
      </w:r>
      <w:proofErr w:type="spellEnd"/>
      <w:r w:rsidRPr="00054812">
        <w:rPr>
          <w:rFonts w:ascii="Arial" w:hAnsi="Arial" w:cs="Arial"/>
          <w:sz w:val="24"/>
          <w:szCs w:val="24"/>
          <w:lang w:val="en-US"/>
        </w:rPr>
        <w:t xml:space="preserve"> </w:t>
      </w:r>
      <w:r w:rsidR="00B663B0">
        <w:rPr>
          <w:rFonts w:ascii="Arial" w:hAnsi="Arial" w:cs="Arial"/>
          <w:sz w:val="24"/>
          <w:szCs w:val="24"/>
          <w:lang w:val="en-US"/>
        </w:rPr>
        <w:t>are</w:t>
      </w:r>
      <w:r w:rsidR="00B663B0" w:rsidRPr="00054812">
        <w:rPr>
          <w:rFonts w:ascii="Arial" w:hAnsi="Arial" w:cs="Arial"/>
          <w:sz w:val="24"/>
          <w:szCs w:val="24"/>
          <w:lang w:val="en-US"/>
        </w:rPr>
        <w:t xml:space="preserve"> </w:t>
      </w:r>
      <w:r w:rsidRPr="00054812">
        <w:rPr>
          <w:rFonts w:ascii="Arial" w:hAnsi="Arial" w:cs="Arial"/>
          <w:sz w:val="24"/>
          <w:szCs w:val="24"/>
          <w:lang w:val="en-US"/>
        </w:rPr>
        <w:t xml:space="preserve">regularly updated on the progress of the assignment. </w:t>
      </w:r>
    </w:p>
    <w:p w14:paraId="47683EF4" w14:textId="77777777" w:rsidR="00532BB7" w:rsidRPr="00054812" w:rsidRDefault="00532BB7" w:rsidP="00054812">
      <w:pPr>
        <w:pStyle w:val="iCEinzug1"/>
        <w:spacing w:line="276" w:lineRule="auto"/>
        <w:ind w:left="0" w:right="1"/>
        <w:jc w:val="both"/>
        <w:rPr>
          <w:rFonts w:ascii="Arial" w:hAnsi="Arial" w:cs="Arial"/>
          <w:sz w:val="24"/>
          <w:szCs w:val="24"/>
          <w:lang w:val="en-US"/>
        </w:rPr>
      </w:pPr>
    </w:p>
    <w:p w14:paraId="0543FAE6" w14:textId="1B05862B" w:rsidR="00532BB7" w:rsidRPr="00054812" w:rsidRDefault="00532BB7" w:rsidP="00054812">
      <w:pPr>
        <w:pStyle w:val="iCEinzug1"/>
        <w:spacing w:line="276" w:lineRule="auto"/>
        <w:ind w:left="0" w:right="1"/>
        <w:jc w:val="both"/>
        <w:rPr>
          <w:rFonts w:ascii="Arial" w:hAnsi="Arial" w:cs="Arial"/>
          <w:sz w:val="24"/>
          <w:szCs w:val="24"/>
          <w:lang w:val="en-US"/>
        </w:rPr>
      </w:pPr>
      <w:r w:rsidRPr="00054812">
        <w:rPr>
          <w:rFonts w:ascii="Arial" w:hAnsi="Arial" w:cs="Arial"/>
          <w:sz w:val="24"/>
          <w:szCs w:val="24"/>
          <w:lang w:val="en-US"/>
        </w:rPr>
        <w:t>The Consultant shall submit a regular quarterly progress reports in English language to the PIU</w:t>
      </w:r>
      <w:r w:rsidR="00B663B0">
        <w:rPr>
          <w:rFonts w:ascii="Arial" w:hAnsi="Arial" w:cs="Arial"/>
          <w:sz w:val="24"/>
          <w:szCs w:val="24"/>
          <w:lang w:val="en-US"/>
        </w:rPr>
        <w:t xml:space="preserve"> and </w:t>
      </w:r>
      <w:proofErr w:type="spellStart"/>
      <w:r w:rsidR="00B663B0">
        <w:rPr>
          <w:rFonts w:ascii="Arial" w:hAnsi="Arial" w:cs="Arial"/>
          <w:sz w:val="24"/>
          <w:szCs w:val="24"/>
          <w:lang w:val="en-US"/>
        </w:rPr>
        <w:t>KfW</w:t>
      </w:r>
      <w:proofErr w:type="spellEnd"/>
      <w:r w:rsidRPr="00054812">
        <w:rPr>
          <w:rFonts w:ascii="Arial" w:hAnsi="Arial" w:cs="Arial"/>
          <w:sz w:val="24"/>
          <w:szCs w:val="24"/>
          <w:lang w:val="en-US"/>
        </w:rPr>
        <w:t>. The exact contents and structure of these reports shall be agreed between the Consultant and PIU prior to the submission of the first report. The report shall present a comprehensive overview of the projects in a concise and accurate manner.</w:t>
      </w:r>
    </w:p>
    <w:p w14:paraId="1BFCFE62" w14:textId="77777777" w:rsidR="00532BB7" w:rsidRPr="00054812" w:rsidRDefault="00532BB7" w:rsidP="00054812">
      <w:pPr>
        <w:pStyle w:val="iCEinzug1"/>
        <w:spacing w:line="276" w:lineRule="auto"/>
        <w:ind w:left="0" w:right="1"/>
        <w:jc w:val="both"/>
        <w:rPr>
          <w:rFonts w:ascii="Arial" w:hAnsi="Arial" w:cs="Arial"/>
          <w:sz w:val="24"/>
          <w:szCs w:val="24"/>
          <w:lang w:val="en-US"/>
        </w:rPr>
      </w:pPr>
    </w:p>
    <w:p w14:paraId="53B7AB40" w14:textId="77777777" w:rsidR="00532BB7" w:rsidRPr="00054812" w:rsidRDefault="00532BB7" w:rsidP="00054812">
      <w:pPr>
        <w:pStyle w:val="iCEinzug1"/>
        <w:spacing w:line="276" w:lineRule="auto"/>
        <w:ind w:left="0" w:right="1"/>
        <w:jc w:val="both"/>
        <w:rPr>
          <w:rFonts w:ascii="Arial" w:hAnsi="Arial" w:cs="Arial"/>
          <w:sz w:val="24"/>
          <w:szCs w:val="24"/>
          <w:lang w:val="en-US"/>
        </w:rPr>
      </w:pPr>
      <w:r w:rsidRPr="00054812">
        <w:rPr>
          <w:rFonts w:ascii="Arial" w:hAnsi="Arial" w:cs="Arial"/>
          <w:sz w:val="24"/>
          <w:szCs w:val="24"/>
          <w:lang w:val="en-US"/>
        </w:rPr>
        <w:t>All channels need to be outlined and broken down showing the initially set KPIs and current numbers achieved.</w:t>
      </w:r>
    </w:p>
    <w:p w14:paraId="48319230" w14:textId="77777777" w:rsidR="00532BB7" w:rsidRPr="00054812" w:rsidRDefault="00532BB7" w:rsidP="00054812">
      <w:pPr>
        <w:pStyle w:val="iCEinzug1"/>
        <w:spacing w:line="276" w:lineRule="auto"/>
        <w:ind w:left="0" w:right="1"/>
        <w:jc w:val="both"/>
        <w:rPr>
          <w:rFonts w:ascii="Arial" w:hAnsi="Arial" w:cs="Arial"/>
          <w:sz w:val="24"/>
          <w:szCs w:val="24"/>
          <w:lang w:val="en-US"/>
        </w:rPr>
      </w:pPr>
    </w:p>
    <w:p w14:paraId="30C21068" w14:textId="77777777" w:rsidR="00532BB7" w:rsidRPr="00054812" w:rsidRDefault="00532BB7" w:rsidP="00054812">
      <w:pPr>
        <w:pStyle w:val="iCEinzug1"/>
        <w:spacing w:line="276" w:lineRule="auto"/>
        <w:ind w:left="0" w:right="1"/>
        <w:jc w:val="both"/>
        <w:rPr>
          <w:rFonts w:ascii="Arial" w:hAnsi="Arial" w:cs="Arial"/>
          <w:sz w:val="24"/>
          <w:szCs w:val="24"/>
          <w:lang w:val="en-US"/>
        </w:rPr>
      </w:pPr>
      <w:r w:rsidRPr="00054812">
        <w:rPr>
          <w:rFonts w:ascii="Arial" w:hAnsi="Arial" w:cs="Arial"/>
          <w:sz w:val="24"/>
          <w:szCs w:val="24"/>
          <w:lang w:val="en-US"/>
        </w:rPr>
        <w:t xml:space="preserve">Meetings are foreseen to be hold between PIU and Consultant on the monthly basis to review progress, discuss any issues of concerns and ensure that the project in on track. </w:t>
      </w:r>
    </w:p>
    <w:p w14:paraId="1FFC3EE0" w14:textId="77777777" w:rsidR="00532BB7" w:rsidRPr="00054812" w:rsidRDefault="00532BB7" w:rsidP="00054812">
      <w:pPr>
        <w:pStyle w:val="iCEinzug1"/>
        <w:spacing w:line="276" w:lineRule="auto"/>
        <w:ind w:left="0" w:right="1"/>
        <w:jc w:val="both"/>
        <w:rPr>
          <w:rFonts w:ascii="Arial" w:hAnsi="Arial" w:cs="Arial"/>
          <w:sz w:val="24"/>
          <w:szCs w:val="24"/>
          <w:lang w:val="en-US"/>
        </w:rPr>
      </w:pPr>
    </w:p>
    <w:p w14:paraId="2B04C9BA" w14:textId="77777777" w:rsidR="00532BB7" w:rsidRPr="00054812" w:rsidRDefault="00532BB7" w:rsidP="00C56229">
      <w:pPr>
        <w:pStyle w:val="Heading1"/>
        <w:keepNext/>
        <w:keepLines/>
        <w:numPr>
          <w:ilvl w:val="0"/>
          <w:numId w:val="37"/>
        </w:numPr>
        <w:tabs>
          <w:tab w:val="num" w:pos="1134"/>
        </w:tabs>
        <w:spacing w:before="240" w:line="276" w:lineRule="auto"/>
        <w:jc w:val="left"/>
        <w:rPr>
          <w:rFonts w:ascii="Arial" w:hAnsi="Arial" w:cs="Arial"/>
          <w:b/>
          <w:sz w:val="24"/>
          <w:szCs w:val="24"/>
          <w:lang w:val="en-US"/>
        </w:rPr>
      </w:pPr>
      <w:bookmarkStart w:id="16" w:name="_Toc130995973"/>
      <w:r w:rsidRPr="00054812">
        <w:rPr>
          <w:rFonts w:ascii="Arial" w:hAnsi="Arial" w:cs="Arial"/>
          <w:b/>
          <w:sz w:val="24"/>
          <w:szCs w:val="24"/>
          <w:lang w:val="en-US"/>
        </w:rPr>
        <w:t>Employer’s Input and Counterpart Personnel</w:t>
      </w:r>
      <w:bookmarkEnd w:id="16"/>
      <w:r w:rsidR="00D874E4" w:rsidRPr="00054812">
        <w:rPr>
          <w:rFonts w:ascii="Arial" w:hAnsi="Arial" w:cs="Arial"/>
          <w:b/>
          <w:sz w:val="24"/>
          <w:szCs w:val="24"/>
          <w:lang w:val="en-US"/>
        </w:rPr>
        <w:t xml:space="preserve"> </w:t>
      </w:r>
    </w:p>
    <w:p w14:paraId="71BBC0CE" w14:textId="77777777" w:rsidR="00532BB7" w:rsidRPr="00054812" w:rsidRDefault="00532BB7" w:rsidP="00054812">
      <w:pPr>
        <w:spacing w:line="276" w:lineRule="auto"/>
        <w:rPr>
          <w:rFonts w:ascii="Arial" w:hAnsi="Arial" w:cs="Arial"/>
          <w:lang w:val="en-US"/>
        </w:rPr>
      </w:pPr>
      <w:r w:rsidRPr="00054812">
        <w:rPr>
          <w:rFonts w:ascii="Arial" w:hAnsi="Arial" w:cs="Arial"/>
          <w:lang w:val="en-US"/>
        </w:rPr>
        <w:t xml:space="preserve">The </w:t>
      </w:r>
      <w:proofErr w:type="spellStart"/>
      <w:r w:rsidRPr="00054812">
        <w:rPr>
          <w:rFonts w:ascii="Arial" w:hAnsi="Arial" w:cs="Arial"/>
          <w:lang w:val="en-US"/>
        </w:rPr>
        <w:t>MoES</w:t>
      </w:r>
      <w:proofErr w:type="spellEnd"/>
      <w:r w:rsidRPr="00054812">
        <w:rPr>
          <w:rFonts w:ascii="Arial" w:hAnsi="Arial" w:cs="Arial"/>
          <w:lang w:val="en-US"/>
        </w:rPr>
        <w:t xml:space="preserve"> shall be responsible for the implementation of the Project. The </w:t>
      </w:r>
      <w:proofErr w:type="spellStart"/>
      <w:r w:rsidRPr="00054812">
        <w:rPr>
          <w:rFonts w:ascii="Arial" w:hAnsi="Arial" w:cs="Arial"/>
          <w:lang w:val="en-US"/>
        </w:rPr>
        <w:t>MoES</w:t>
      </w:r>
      <w:proofErr w:type="spellEnd"/>
      <w:r w:rsidRPr="00054812">
        <w:rPr>
          <w:rFonts w:ascii="Arial" w:hAnsi="Arial" w:cs="Arial"/>
          <w:lang w:val="en-US"/>
        </w:rPr>
        <w:t xml:space="preserve"> has therefore establish a Project Implementation Unit (PIU) responsible for Project implementation. The PIU shall be in charge of the coordination of all Project activities.</w:t>
      </w:r>
    </w:p>
    <w:p w14:paraId="4AE08FAD" w14:textId="77777777" w:rsidR="00532BB7" w:rsidRPr="00054812" w:rsidRDefault="00532BB7" w:rsidP="00054812">
      <w:pPr>
        <w:spacing w:line="276" w:lineRule="auto"/>
        <w:rPr>
          <w:rFonts w:ascii="Arial" w:hAnsi="Arial" w:cs="Arial"/>
          <w:highlight w:val="yellow"/>
          <w:lang w:val="en-US"/>
        </w:rPr>
      </w:pPr>
      <w:r w:rsidRPr="00054812">
        <w:rPr>
          <w:rFonts w:ascii="Arial" w:hAnsi="Arial" w:cs="Arial"/>
          <w:lang w:val="en-US"/>
        </w:rPr>
        <w:t xml:space="preserve">The services described in the following shall be performed in close coordination and cooperation with the Project Implementation Unit (PIU) as part of the Project Executing Agency (PEA) and </w:t>
      </w:r>
      <w:proofErr w:type="spellStart"/>
      <w:r w:rsidRPr="00054812">
        <w:rPr>
          <w:rFonts w:ascii="Arial" w:hAnsi="Arial" w:cs="Arial"/>
          <w:lang w:val="en-US"/>
        </w:rPr>
        <w:t>KfW</w:t>
      </w:r>
      <w:proofErr w:type="spellEnd"/>
      <w:r w:rsidRPr="00054812">
        <w:rPr>
          <w:rFonts w:ascii="Arial" w:hAnsi="Arial" w:cs="Arial"/>
          <w:lang w:val="en-US"/>
        </w:rPr>
        <w:t>.</w:t>
      </w:r>
    </w:p>
    <w:p w14:paraId="23F4CEF8" w14:textId="77777777" w:rsidR="00532BB7" w:rsidRPr="00054812" w:rsidRDefault="00532BB7" w:rsidP="00054812">
      <w:pPr>
        <w:spacing w:line="276" w:lineRule="auto"/>
        <w:rPr>
          <w:rFonts w:ascii="Arial" w:hAnsi="Arial" w:cs="Arial"/>
          <w:lang w:val="en-US"/>
        </w:rPr>
      </w:pPr>
      <w:r w:rsidRPr="00054812">
        <w:rPr>
          <w:rFonts w:ascii="Arial" w:hAnsi="Arial" w:cs="Arial"/>
          <w:lang w:val="en-US"/>
        </w:rPr>
        <w:t>The key messages will be different depending on the main project “Energy Efficient Rehabilitation of Student Dormitories in North Macedonia” phases (launch, design phase, procurement phase, construction phase, inauguration). These messages will be launched via different media for which they will have to be adapted. The messages will be developed by PIU and transmitted to the consultant. The languages of the messages will be Macedonian and other local languages as required by national legislation.</w:t>
      </w:r>
    </w:p>
    <w:p w14:paraId="01B4C1E3" w14:textId="77777777" w:rsidR="00532BB7" w:rsidRPr="00054812" w:rsidRDefault="00532BB7" w:rsidP="00054812">
      <w:pPr>
        <w:pStyle w:val="Heading1"/>
        <w:keepNext/>
        <w:keepLines/>
        <w:tabs>
          <w:tab w:val="num" w:pos="1134"/>
        </w:tabs>
        <w:spacing w:before="240" w:line="276" w:lineRule="auto"/>
        <w:ind w:left="1134" w:hanging="1134"/>
        <w:jc w:val="left"/>
        <w:rPr>
          <w:rFonts w:ascii="Arial" w:hAnsi="Arial" w:cs="Arial"/>
          <w:sz w:val="24"/>
          <w:szCs w:val="24"/>
          <w:highlight w:val="yellow"/>
          <w:lang w:val="en-US"/>
        </w:rPr>
        <w:sectPr w:rsidR="00532BB7" w:rsidRPr="00054812" w:rsidSect="00C27F5F">
          <w:pgSz w:w="11907" w:h="16840" w:code="9"/>
          <w:pgMar w:top="1411" w:right="1411" w:bottom="1138" w:left="1411" w:header="964" w:footer="454" w:gutter="0"/>
          <w:cols w:space="720"/>
          <w:docGrid w:linePitch="299"/>
        </w:sectPr>
      </w:pPr>
    </w:p>
    <w:p w14:paraId="0E7EC103" w14:textId="05410CEE" w:rsidR="00532BB7" w:rsidRDefault="00532BB7" w:rsidP="00532BB7">
      <w:pPr>
        <w:rPr>
          <w:rFonts w:ascii="Arial" w:hAnsi="Arial" w:cs="Arial"/>
          <w:lang w:val="en-US"/>
        </w:rPr>
      </w:pPr>
      <w:r w:rsidRPr="00054812">
        <w:rPr>
          <w:rFonts w:ascii="Arial" w:hAnsi="Arial" w:cs="Arial"/>
          <w:lang w:val="en-US"/>
        </w:rPr>
        <w:lastRenderedPageBreak/>
        <w:t xml:space="preserve">Annex </w:t>
      </w:r>
      <w:r w:rsidR="00C70A9B">
        <w:rPr>
          <w:rFonts w:ascii="Arial" w:hAnsi="Arial" w:cs="Arial"/>
          <w:lang w:val="en-US"/>
        </w:rPr>
        <w:t>1</w:t>
      </w:r>
      <w:r w:rsidRPr="00054812">
        <w:rPr>
          <w:rFonts w:ascii="Arial" w:hAnsi="Arial" w:cs="Arial"/>
          <w:lang w:val="en-US"/>
        </w:rPr>
        <w:t xml:space="preserve"> – Tentative Time Schedule</w:t>
      </w:r>
    </w:p>
    <w:p w14:paraId="5AC84383" w14:textId="77777777" w:rsidR="00C858B5" w:rsidRPr="00054812" w:rsidRDefault="00C858B5" w:rsidP="00532BB7">
      <w:pPr>
        <w:rPr>
          <w:rFonts w:ascii="Arial" w:hAnsi="Arial" w:cs="Arial"/>
          <w:lang w:val="en-US"/>
        </w:rPr>
      </w:pPr>
    </w:p>
    <w:p w14:paraId="2FBF55A1" w14:textId="34FEE23C" w:rsidR="00532BB7" w:rsidRDefault="00C858B5" w:rsidP="00532BB7">
      <w:pPr>
        <w:rPr>
          <w:lang w:val="en-US"/>
        </w:rPr>
      </w:pPr>
      <w:r w:rsidRPr="00C858B5">
        <w:rPr>
          <w:noProof/>
        </w:rPr>
        <w:drawing>
          <wp:inline distT="0" distB="0" distL="0" distR="0" wp14:anchorId="37C34788" wp14:editId="60800516">
            <wp:extent cx="9102725" cy="2491740"/>
            <wp:effectExtent l="0" t="0" r="0" b="0"/>
            <wp:docPr id="10966846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114667" cy="2495009"/>
                    </a:xfrm>
                    <a:prstGeom prst="rect">
                      <a:avLst/>
                    </a:prstGeom>
                    <a:noFill/>
                    <a:ln>
                      <a:noFill/>
                    </a:ln>
                  </pic:spPr>
                </pic:pic>
              </a:graphicData>
            </a:graphic>
          </wp:inline>
        </w:drawing>
      </w:r>
    </w:p>
    <w:p w14:paraId="5A44BB2F" w14:textId="09C6D466" w:rsidR="00532BB7" w:rsidRDefault="00532BB7" w:rsidP="00532BB7">
      <w:pPr>
        <w:rPr>
          <w:lang w:val="en-US"/>
        </w:rPr>
      </w:pPr>
    </w:p>
    <w:p w14:paraId="077E52BC" w14:textId="77777777" w:rsidR="00532BB7" w:rsidRDefault="00532BB7" w:rsidP="00532BB7">
      <w:pPr>
        <w:rPr>
          <w:lang w:val="en-US"/>
        </w:rPr>
      </w:pPr>
      <w:r>
        <w:rPr>
          <w:lang w:val="en-US"/>
        </w:rPr>
        <w:br w:type="page"/>
      </w:r>
    </w:p>
    <w:p w14:paraId="4B65A2C0" w14:textId="77777777" w:rsidR="00C858B5" w:rsidRDefault="00C858B5" w:rsidP="00532BB7">
      <w:pPr>
        <w:rPr>
          <w:rFonts w:ascii="Arial" w:hAnsi="Arial" w:cs="Arial"/>
          <w:lang w:val="en-US"/>
        </w:rPr>
        <w:sectPr w:rsidR="00C858B5" w:rsidSect="00C858B5">
          <w:headerReference w:type="default" r:id="rId15"/>
          <w:footerReference w:type="default" r:id="rId16"/>
          <w:footerReference w:type="first" r:id="rId17"/>
          <w:pgSz w:w="16840" w:h="11907" w:orient="landscape" w:code="9"/>
          <w:pgMar w:top="1411" w:right="1411" w:bottom="1411" w:left="1138" w:header="720" w:footer="720" w:gutter="0"/>
          <w:cols w:space="720"/>
          <w:docGrid w:linePitch="299"/>
        </w:sectPr>
      </w:pPr>
    </w:p>
    <w:p w14:paraId="1438BD42" w14:textId="09148269" w:rsidR="00532BB7" w:rsidRPr="00054812" w:rsidRDefault="00532BB7" w:rsidP="00532BB7">
      <w:pPr>
        <w:rPr>
          <w:rFonts w:ascii="Arial" w:hAnsi="Arial" w:cs="Arial"/>
          <w:lang w:val="en-US"/>
        </w:rPr>
      </w:pPr>
      <w:r w:rsidRPr="00054812">
        <w:rPr>
          <w:rFonts w:ascii="Arial" w:hAnsi="Arial" w:cs="Arial"/>
          <w:lang w:val="en-US"/>
        </w:rPr>
        <w:lastRenderedPageBreak/>
        <w:t xml:space="preserve">Annex </w:t>
      </w:r>
      <w:r w:rsidR="00C70A9B">
        <w:rPr>
          <w:rFonts w:ascii="Arial" w:hAnsi="Arial" w:cs="Arial"/>
          <w:lang w:val="en-US"/>
        </w:rPr>
        <w:t>2</w:t>
      </w:r>
      <w:r w:rsidRPr="00054812">
        <w:rPr>
          <w:rFonts w:ascii="Arial" w:hAnsi="Arial" w:cs="Arial"/>
          <w:lang w:val="en-US"/>
        </w:rPr>
        <w:t xml:space="preserve"> - </w:t>
      </w:r>
      <w:r w:rsidR="00B663B0" w:rsidRPr="00B663B0">
        <w:rPr>
          <w:rFonts w:ascii="Arial" w:hAnsi="Arial" w:cs="Arial"/>
          <w:lang w:val="en-US"/>
        </w:rPr>
        <w:t>EU Guidance for External Actions and WBIF Communication and Visibility Plan and Guidelines</w:t>
      </w:r>
      <w:r w:rsidR="00B663B0">
        <w:rPr>
          <w:rFonts w:ascii="Arial" w:hAnsi="Arial" w:cs="Arial"/>
          <w:lang w:val="en-US"/>
        </w:rPr>
        <w:t xml:space="preserve"> </w:t>
      </w:r>
    </w:p>
    <w:p w14:paraId="5FC140FA" w14:textId="77777777" w:rsidR="00C75A50" w:rsidRDefault="00C75A50" w:rsidP="00C75A50">
      <w:pPr>
        <w:spacing w:after="0" w:line="276" w:lineRule="auto"/>
        <w:ind w:left="270"/>
        <w:contextualSpacing/>
        <w:rPr>
          <w:rFonts w:ascii="Arial Narrow" w:eastAsia="Calibri" w:hAnsi="Arial Narrow" w:cs="Calibri"/>
          <w:sz w:val="22"/>
          <w:szCs w:val="22"/>
          <w:lang w:eastAsia="en-US" w:bidi="ar-SA"/>
        </w:rPr>
      </w:pPr>
    </w:p>
    <w:p w14:paraId="13E692E9" w14:textId="77777777" w:rsidR="00F51FE7" w:rsidRPr="00F51FE7" w:rsidRDefault="00F51FE7" w:rsidP="00F51FE7">
      <w:pPr>
        <w:rPr>
          <w:rFonts w:ascii="Arial Narrow" w:eastAsia="Calibri" w:hAnsi="Arial Narrow" w:cs="Calibri"/>
          <w:sz w:val="22"/>
          <w:szCs w:val="22"/>
          <w:lang w:eastAsia="en-US" w:bidi="ar-SA"/>
        </w:rPr>
      </w:pPr>
    </w:p>
    <w:p w14:paraId="0F9EB131" w14:textId="77777777" w:rsidR="00F51FE7" w:rsidRPr="00F51FE7" w:rsidRDefault="00F51FE7" w:rsidP="00F51FE7">
      <w:pPr>
        <w:rPr>
          <w:rFonts w:ascii="Arial Narrow" w:eastAsia="Calibri" w:hAnsi="Arial Narrow" w:cs="Calibri"/>
          <w:sz w:val="22"/>
          <w:szCs w:val="22"/>
          <w:lang w:eastAsia="en-US" w:bidi="ar-SA"/>
        </w:rPr>
      </w:pPr>
    </w:p>
    <w:p w14:paraId="56004F49" w14:textId="77777777" w:rsidR="00F51FE7" w:rsidRPr="00F51FE7" w:rsidRDefault="00F51FE7" w:rsidP="00F51FE7">
      <w:pPr>
        <w:rPr>
          <w:rFonts w:ascii="Arial Narrow" w:eastAsia="Calibri" w:hAnsi="Arial Narrow" w:cs="Calibri"/>
          <w:sz w:val="22"/>
          <w:szCs w:val="22"/>
          <w:lang w:eastAsia="en-US" w:bidi="ar-SA"/>
        </w:rPr>
      </w:pPr>
    </w:p>
    <w:p w14:paraId="64EE7CFB" w14:textId="77777777" w:rsidR="00F51FE7" w:rsidRPr="00F51FE7" w:rsidRDefault="00F51FE7" w:rsidP="00F51FE7">
      <w:pPr>
        <w:rPr>
          <w:rFonts w:ascii="Arial Narrow" w:eastAsia="Calibri" w:hAnsi="Arial Narrow" w:cs="Calibri"/>
          <w:sz w:val="22"/>
          <w:szCs w:val="22"/>
          <w:lang w:eastAsia="en-US" w:bidi="ar-SA"/>
        </w:rPr>
      </w:pPr>
    </w:p>
    <w:p w14:paraId="2C3DA4BE" w14:textId="77777777" w:rsidR="00F51FE7" w:rsidRPr="00F51FE7" w:rsidRDefault="00F51FE7" w:rsidP="00F51FE7">
      <w:pPr>
        <w:rPr>
          <w:rFonts w:ascii="Arial Narrow" w:eastAsia="Calibri" w:hAnsi="Arial Narrow" w:cs="Calibri"/>
          <w:sz w:val="22"/>
          <w:szCs w:val="22"/>
          <w:lang w:eastAsia="en-US" w:bidi="ar-SA"/>
        </w:rPr>
      </w:pPr>
    </w:p>
    <w:p w14:paraId="53E5D4A7" w14:textId="77777777" w:rsidR="00F51FE7" w:rsidRPr="00F51FE7" w:rsidRDefault="00F51FE7" w:rsidP="00F51FE7">
      <w:pPr>
        <w:rPr>
          <w:rFonts w:ascii="Arial Narrow" w:eastAsia="Calibri" w:hAnsi="Arial Narrow" w:cs="Calibri"/>
          <w:sz w:val="22"/>
          <w:szCs w:val="22"/>
          <w:lang w:eastAsia="en-US" w:bidi="ar-SA"/>
        </w:rPr>
      </w:pPr>
    </w:p>
    <w:p w14:paraId="331BFD62" w14:textId="77777777" w:rsidR="00F51FE7" w:rsidRPr="00F51FE7" w:rsidRDefault="00F51FE7" w:rsidP="00F51FE7">
      <w:pPr>
        <w:rPr>
          <w:rFonts w:ascii="Arial Narrow" w:eastAsia="Calibri" w:hAnsi="Arial Narrow" w:cs="Calibri"/>
          <w:sz w:val="22"/>
          <w:szCs w:val="22"/>
          <w:lang w:eastAsia="en-US" w:bidi="ar-SA"/>
        </w:rPr>
      </w:pPr>
    </w:p>
    <w:p w14:paraId="53D475F6" w14:textId="77777777" w:rsidR="00F51FE7" w:rsidRPr="00F51FE7" w:rsidRDefault="00F51FE7" w:rsidP="00F51FE7">
      <w:pPr>
        <w:rPr>
          <w:rFonts w:ascii="Arial Narrow" w:eastAsia="Calibri" w:hAnsi="Arial Narrow" w:cs="Calibri"/>
          <w:sz w:val="22"/>
          <w:szCs w:val="22"/>
          <w:lang w:eastAsia="en-US" w:bidi="ar-SA"/>
        </w:rPr>
      </w:pPr>
    </w:p>
    <w:p w14:paraId="18BE44A6" w14:textId="77777777" w:rsidR="00F51FE7" w:rsidRPr="00F51FE7" w:rsidRDefault="00F51FE7" w:rsidP="00F51FE7">
      <w:pPr>
        <w:rPr>
          <w:rFonts w:ascii="Arial Narrow" w:eastAsia="Calibri" w:hAnsi="Arial Narrow" w:cs="Calibri"/>
          <w:sz w:val="22"/>
          <w:szCs w:val="22"/>
          <w:lang w:eastAsia="en-US" w:bidi="ar-SA"/>
        </w:rPr>
      </w:pPr>
    </w:p>
    <w:p w14:paraId="565C4575" w14:textId="77777777" w:rsidR="00F51FE7" w:rsidRPr="00F51FE7" w:rsidRDefault="00F51FE7" w:rsidP="00F51FE7">
      <w:pPr>
        <w:rPr>
          <w:rFonts w:ascii="Arial Narrow" w:eastAsia="Calibri" w:hAnsi="Arial Narrow" w:cs="Calibri"/>
          <w:sz w:val="22"/>
          <w:szCs w:val="22"/>
          <w:lang w:eastAsia="en-US" w:bidi="ar-SA"/>
        </w:rPr>
      </w:pPr>
    </w:p>
    <w:p w14:paraId="2CE17957" w14:textId="77777777" w:rsidR="00F51FE7" w:rsidRPr="00F51FE7" w:rsidRDefault="00F51FE7" w:rsidP="00F51FE7">
      <w:pPr>
        <w:rPr>
          <w:rFonts w:ascii="Arial Narrow" w:eastAsia="Calibri" w:hAnsi="Arial Narrow" w:cs="Calibri"/>
          <w:sz w:val="22"/>
          <w:szCs w:val="22"/>
          <w:lang w:eastAsia="en-US" w:bidi="ar-SA"/>
        </w:rPr>
      </w:pPr>
    </w:p>
    <w:p w14:paraId="60F8BE4B" w14:textId="77777777" w:rsidR="00F51FE7" w:rsidRPr="00F51FE7" w:rsidRDefault="00F51FE7" w:rsidP="00F51FE7">
      <w:pPr>
        <w:rPr>
          <w:rFonts w:ascii="Arial Narrow" w:eastAsia="Calibri" w:hAnsi="Arial Narrow" w:cs="Calibri"/>
          <w:sz w:val="22"/>
          <w:szCs w:val="22"/>
          <w:lang w:eastAsia="en-US" w:bidi="ar-SA"/>
        </w:rPr>
      </w:pPr>
    </w:p>
    <w:p w14:paraId="41A92C39" w14:textId="77777777" w:rsidR="00F51FE7" w:rsidRPr="00F51FE7" w:rsidRDefault="00F51FE7" w:rsidP="00F51FE7">
      <w:pPr>
        <w:rPr>
          <w:rFonts w:ascii="Arial Narrow" w:eastAsia="Calibri" w:hAnsi="Arial Narrow" w:cs="Calibri"/>
          <w:sz w:val="22"/>
          <w:szCs w:val="22"/>
          <w:lang w:eastAsia="en-US" w:bidi="ar-SA"/>
        </w:rPr>
      </w:pPr>
    </w:p>
    <w:p w14:paraId="12124C8B" w14:textId="77777777" w:rsidR="00F51FE7" w:rsidRDefault="00F51FE7" w:rsidP="00F51FE7">
      <w:pPr>
        <w:rPr>
          <w:rFonts w:ascii="Arial Narrow" w:eastAsia="Calibri" w:hAnsi="Arial Narrow" w:cs="Calibri"/>
          <w:sz w:val="22"/>
          <w:szCs w:val="22"/>
          <w:lang w:eastAsia="en-US" w:bidi="ar-SA"/>
        </w:rPr>
      </w:pPr>
    </w:p>
    <w:p w14:paraId="630F2F0F" w14:textId="77777777" w:rsidR="00F51FE7" w:rsidRDefault="00F51FE7" w:rsidP="00F51FE7">
      <w:pPr>
        <w:rPr>
          <w:rFonts w:ascii="Arial Narrow" w:eastAsia="Calibri" w:hAnsi="Arial Narrow" w:cs="Calibri"/>
          <w:sz w:val="22"/>
          <w:szCs w:val="22"/>
          <w:lang w:eastAsia="en-US" w:bidi="ar-SA"/>
        </w:rPr>
      </w:pPr>
    </w:p>
    <w:p w14:paraId="588D45FD" w14:textId="77777777" w:rsidR="00F51FE7" w:rsidRPr="00F51FE7" w:rsidRDefault="00F51FE7" w:rsidP="00F51FE7">
      <w:pPr>
        <w:tabs>
          <w:tab w:val="left" w:pos="1094"/>
        </w:tabs>
        <w:rPr>
          <w:rFonts w:ascii="Arial Narrow" w:eastAsia="Calibri" w:hAnsi="Arial Narrow" w:cs="Calibri"/>
          <w:sz w:val="22"/>
          <w:szCs w:val="22"/>
          <w:lang w:eastAsia="en-US" w:bidi="ar-SA"/>
        </w:rPr>
      </w:pPr>
      <w:r>
        <w:rPr>
          <w:rFonts w:ascii="Arial Narrow" w:eastAsia="Calibri" w:hAnsi="Arial Narrow" w:cs="Calibri"/>
          <w:sz w:val="22"/>
          <w:szCs w:val="22"/>
          <w:lang w:eastAsia="en-US" w:bidi="ar-SA"/>
        </w:rPr>
        <w:tab/>
      </w:r>
    </w:p>
    <w:sectPr w:rsidR="00F51FE7" w:rsidRPr="00F51FE7" w:rsidSect="00C858B5">
      <w:pgSz w:w="11907" w:h="16840" w:code="9"/>
      <w:pgMar w:top="1411" w:right="1411" w:bottom="1138" w:left="141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DCD44D" w14:textId="77777777" w:rsidR="004C386D" w:rsidRDefault="004C386D">
      <w:pPr>
        <w:spacing w:after="0"/>
      </w:pPr>
      <w:r>
        <w:separator/>
      </w:r>
    </w:p>
  </w:endnote>
  <w:endnote w:type="continuationSeparator" w:id="0">
    <w:p w14:paraId="48D47CED" w14:textId="77777777" w:rsidR="004C386D" w:rsidRDefault="004C38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WCGothic">
    <w:panose1 w:val="00000000000000000000"/>
    <w:charset w:val="00"/>
    <w:family w:val="auto"/>
    <w:notTrueType/>
    <w:pitch w:val="variable"/>
    <w:sig w:usb0="00000003" w:usb1="00000000" w:usb2="00000000" w:usb3="00000000" w:csb0="00000001" w:csb1="00000000"/>
  </w:font>
  <w:font w:name="Dutch801 SWC">
    <w:altName w:val="Cambria"/>
    <w:panose1 w:val="00000000000000000000"/>
    <w:charset w:val="00"/>
    <w:family w:val="roman"/>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A4087" w14:textId="77777777" w:rsidR="004B1F44" w:rsidRPr="00732DE7" w:rsidRDefault="004B1F44">
    <w:pPr>
      <w:pStyle w:val="Footer"/>
      <w:rPr>
        <w:rFonts w:ascii="Arial Narrow" w:hAnsi="Arial Narrow"/>
        <w:sz w:val="20"/>
        <w:szCs w:val="20"/>
      </w:rPr>
    </w:pPr>
    <w:r w:rsidRPr="00732DE7">
      <w:rPr>
        <w:rFonts w:ascii="Arial Narrow" w:hAnsi="Arial Narrow"/>
        <w:sz w:val="20"/>
        <w:szCs w:val="20"/>
      </w:rPr>
      <w:fldChar w:fldCharType="begin"/>
    </w:r>
    <w:r w:rsidRPr="00732DE7">
      <w:rPr>
        <w:rFonts w:ascii="Arial Narrow" w:hAnsi="Arial Narrow"/>
        <w:sz w:val="20"/>
        <w:szCs w:val="20"/>
      </w:rPr>
      <w:instrText xml:space="preserve"> PAGE   \* MERGEFORMAT </w:instrText>
    </w:r>
    <w:r w:rsidRPr="00732DE7">
      <w:rPr>
        <w:rFonts w:ascii="Arial Narrow" w:hAnsi="Arial Narrow"/>
        <w:sz w:val="20"/>
        <w:szCs w:val="20"/>
      </w:rPr>
      <w:fldChar w:fldCharType="separate"/>
    </w:r>
    <w:r w:rsidR="00956CBF">
      <w:rPr>
        <w:rFonts w:ascii="Arial Narrow" w:hAnsi="Arial Narrow"/>
        <w:sz w:val="20"/>
        <w:szCs w:val="20"/>
      </w:rPr>
      <w:t>- 4 -</w:t>
    </w:r>
    <w:r w:rsidRPr="00732DE7">
      <w:rPr>
        <w:rFonts w:ascii="Arial Narrow" w:hAnsi="Arial Narrow"/>
        <w:sz w:val="20"/>
        <w:szCs w:val="20"/>
      </w:rPr>
      <w:fldChar w:fldCharType="end"/>
    </w:r>
  </w:p>
  <w:p w14:paraId="2BEA3830" w14:textId="77777777" w:rsidR="004B1F44" w:rsidRDefault="004B1F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1A033" w14:textId="77777777" w:rsidR="004B1F44" w:rsidRDefault="004B1F44">
    <w:pPr>
      <w:pStyle w:val="Footer"/>
    </w:pPr>
    <w:r>
      <w:fldChar w:fldCharType="begin"/>
    </w:r>
    <w:r>
      <w:instrText xml:space="preserve"> PAGE   \* MERGEFORMAT </w:instrText>
    </w:r>
    <w:r>
      <w:fldChar w:fldCharType="separate"/>
    </w:r>
    <w:r w:rsidR="0097084D">
      <w:t xml:space="preserve">- </w:t>
    </w:r>
    <w:r w:rsidR="0097084D" w:rsidRPr="0097084D">
      <w:rPr>
        <w:rFonts w:ascii="Arial Narrow" w:hAnsi="Arial Narrow"/>
      </w:rPr>
      <w:t>0</w:t>
    </w:r>
    <w:r w:rsidR="0097084D">
      <w:t xml:space="preserve"> -</w:t>
    </w:r>
    <w:r>
      <w:fldChar w:fldCharType="end"/>
    </w:r>
  </w:p>
  <w:p w14:paraId="632B765A" w14:textId="77777777" w:rsidR="004B1F44" w:rsidRDefault="004B1F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06910" w14:textId="77777777" w:rsidR="004B1F44" w:rsidRPr="005F7D79" w:rsidRDefault="004B1F44">
    <w:pPr>
      <w:pStyle w:val="Footer"/>
      <w:rPr>
        <w:rFonts w:ascii="Arial Narrow" w:hAnsi="Arial Narrow"/>
        <w:sz w:val="20"/>
        <w:szCs w:val="20"/>
      </w:rPr>
    </w:pPr>
    <w:r w:rsidRPr="005F7D79">
      <w:rPr>
        <w:rFonts w:ascii="Arial Narrow" w:hAnsi="Arial Narrow"/>
        <w:sz w:val="20"/>
        <w:szCs w:val="20"/>
      </w:rPr>
      <w:fldChar w:fldCharType="begin"/>
    </w:r>
    <w:r w:rsidRPr="005F7D79">
      <w:rPr>
        <w:rFonts w:ascii="Arial Narrow" w:hAnsi="Arial Narrow"/>
        <w:sz w:val="20"/>
        <w:szCs w:val="20"/>
      </w:rPr>
      <w:instrText xml:space="preserve"> PAGE   \* MERGEFORMAT </w:instrText>
    </w:r>
    <w:r w:rsidRPr="005F7D79">
      <w:rPr>
        <w:rFonts w:ascii="Arial Narrow" w:hAnsi="Arial Narrow"/>
        <w:sz w:val="20"/>
        <w:szCs w:val="20"/>
      </w:rPr>
      <w:fldChar w:fldCharType="separate"/>
    </w:r>
    <w:r w:rsidR="00D35AC2">
      <w:rPr>
        <w:rFonts w:ascii="Arial Narrow" w:hAnsi="Arial Narrow"/>
        <w:sz w:val="20"/>
        <w:szCs w:val="20"/>
      </w:rPr>
      <w:t>- 15 -</w:t>
    </w:r>
    <w:r w:rsidRPr="005F7D79">
      <w:rPr>
        <w:rFonts w:ascii="Arial Narrow" w:hAnsi="Arial Narrow"/>
        <w:sz w:val="20"/>
        <w:szCs w:val="20"/>
      </w:rPr>
      <w:fldChar w:fldCharType="end"/>
    </w:r>
  </w:p>
  <w:p w14:paraId="680B7728" w14:textId="77777777" w:rsidR="004B1F44" w:rsidRDefault="004B1F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FF2B5" w14:textId="77777777" w:rsidR="004B1F44" w:rsidRDefault="004B1F44" w:rsidP="00805C16">
    <w:pPr>
      <w:pStyle w:val="Footer"/>
    </w:pPr>
    <w:r>
      <w:fldChar w:fldCharType="begin"/>
    </w:r>
    <w:r>
      <w:instrText xml:space="preserve"> PAGE   \* MERGEFORMAT </w:instrText>
    </w:r>
    <w:r>
      <w:fldChar w:fldCharType="separate"/>
    </w:r>
    <w:r w:rsidR="0097084D">
      <w:t>29</w:t>
    </w:r>
    <w:r>
      <w:fldChar w:fldCharType="end"/>
    </w:r>
  </w:p>
  <w:p w14:paraId="658ED01C" w14:textId="77777777" w:rsidR="004B1F44" w:rsidRDefault="004B1F4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0EBA5" w14:textId="7B3124F8" w:rsidR="004B1F44" w:rsidRPr="006D7EA1" w:rsidRDefault="004B1F44" w:rsidP="00805C16">
    <w:pPr>
      <w:pStyle w:val="Footer"/>
      <w:rPr>
        <w:lang w:val="en-US"/>
      </w:rPr>
    </w:pPr>
    <w:r>
      <w:fldChar w:fldCharType="begin"/>
    </w:r>
    <w:r w:rsidRPr="006D7EA1">
      <w:rPr>
        <w:lang w:val="en-US"/>
      </w:rPr>
      <w:instrText xml:space="preserve"> FILENAME   \* MERGEFORMAT </w:instrText>
    </w:r>
    <w:r>
      <w:fldChar w:fldCharType="separate"/>
    </w:r>
    <w:r w:rsidR="00A2217A">
      <w:rPr>
        <w:lang w:val="en-US"/>
      </w:rPr>
      <w:t>Final_230802_509720 KfW_EERoSDNM_RfP for CV Consulting Company_Rev03_10082023.docx</w:t>
    </w:r>
    <w:r>
      <w:fldChar w:fldCharType="end"/>
    </w:r>
    <w:r w:rsidRPr="006D7EA1">
      <w:rPr>
        <w:lang w:val="en-US"/>
      </w:rPr>
      <w:tab/>
    </w:r>
    <w:r>
      <w:fldChar w:fldCharType="begin"/>
    </w:r>
    <w:r w:rsidRPr="006D7EA1">
      <w:rPr>
        <w:lang w:val="en-US"/>
      </w:rPr>
      <w:instrText xml:space="preserve"> PAGE   \* MERGEFORMAT </w:instrText>
    </w:r>
    <w:r>
      <w:fldChar w:fldCharType="separate"/>
    </w:r>
    <w:r w:rsidRPr="006D7EA1">
      <w:rPr>
        <w:lang w:val="en-US"/>
      </w:rPr>
      <w:t>50</w:t>
    </w:r>
    <w:r>
      <w:fldChar w:fldCharType="end"/>
    </w:r>
    <w:r w:rsidRPr="006D7EA1">
      <w:rPr>
        <w:lang w:val="en-US"/>
      </w:rPr>
      <w:t xml:space="preserve"> of </w:t>
    </w:r>
    <w:r>
      <w:rPr>
        <w:lang w:val="en-GB"/>
      </w:rPr>
      <w:fldChar w:fldCharType="begin"/>
    </w:r>
    <w:r w:rsidRPr="006D7EA1">
      <w:rPr>
        <w:lang w:val="en-US"/>
      </w:rPr>
      <w:instrText xml:space="preserve"> NUMPAGES   \* MERGEFORMAT </w:instrText>
    </w:r>
    <w:r>
      <w:rPr>
        <w:lang w:val="en-GB"/>
      </w:rPr>
      <w:fldChar w:fldCharType="separate"/>
    </w:r>
    <w:r w:rsidRPr="006D7EA1">
      <w:rPr>
        <w:lang w:val="en-US"/>
      </w:rPr>
      <w:t>53</w:t>
    </w:r>
    <w:r>
      <w:rPr>
        <w:lang w:val="en-GB"/>
      </w:rPr>
      <w:fldChar w:fldCharType="end"/>
    </w:r>
    <w:r w:rsidRPr="006D7EA1">
      <w:rPr>
        <w:lang w:val="en-US"/>
      </w:rPr>
      <w:tab/>
      <w:t>Rev. 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C1F5F0" w14:textId="77777777" w:rsidR="004C386D" w:rsidRDefault="004C386D">
      <w:pPr>
        <w:spacing w:after="0"/>
      </w:pPr>
    </w:p>
  </w:footnote>
  <w:footnote w:type="continuationSeparator" w:id="0">
    <w:p w14:paraId="21E27B36" w14:textId="77777777" w:rsidR="004C386D" w:rsidRDefault="004C386D">
      <w:pPr>
        <w:spacing w:after="0"/>
      </w:pPr>
    </w:p>
  </w:footnote>
  <w:footnote w:id="1">
    <w:p w14:paraId="181D0084" w14:textId="77777777" w:rsidR="00A13275" w:rsidRPr="00783DB3" w:rsidRDefault="00A13275" w:rsidP="00A13275">
      <w:pPr>
        <w:pStyle w:val="FootnoteText"/>
        <w:rPr>
          <w:szCs w:val="18"/>
          <w:lang w:val="en-US"/>
        </w:rPr>
      </w:pPr>
      <w:r w:rsidRPr="00587342">
        <w:rPr>
          <w:rStyle w:val="FootnoteReference"/>
        </w:rPr>
        <w:footnoteRef/>
      </w:r>
      <w:r w:rsidRPr="00783DB3">
        <w:rPr>
          <w:szCs w:val="18"/>
          <w:lang w:val="en-US"/>
        </w:rPr>
        <w:t xml:space="preserve"> Capitalised terms used, but not otherwise defined in this Declaration of Undertaking have the meaning given to such term in KfW’s “</w:t>
      </w:r>
      <w:r w:rsidRPr="00783DB3">
        <w:rPr>
          <w:i/>
          <w:szCs w:val="18"/>
          <w:lang w:val="en-US"/>
        </w:rPr>
        <w:t>Guidelines for the Procurement of Consulting Services, Works, Goods, Plant and Non-Consulting Services in Financial Cooperation with Partner Countries”</w:t>
      </w:r>
      <w:r w:rsidRPr="00783DB3">
        <w:rPr>
          <w:szCs w:val="18"/>
          <w:lang w:val="en-US"/>
        </w:rPr>
        <w:t>.</w:t>
      </w:r>
    </w:p>
  </w:footnote>
  <w:footnote w:id="2">
    <w:p w14:paraId="2BA9762F" w14:textId="77777777" w:rsidR="00A13275" w:rsidRPr="00783DB3" w:rsidRDefault="00A13275" w:rsidP="00A13275">
      <w:pPr>
        <w:pStyle w:val="FootnoteText"/>
        <w:rPr>
          <w:szCs w:val="18"/>
          <w:lang w:val="en-US"/>
        </w:rPr>
      </w:pPr>
      <w:r w:rsidRPr="00935CD9">
        <w:rPr>
          <w:rStyle w:val="FootnoteReference"/>
          <w:rFonts w:cs="Arial"/>
        </w:rPr>
        <w:footnoteRef/>
      </w:r>
      <w:r w:rsidRPr="00783DB3">
        <w:rPr>
          <w:szCs w:val="18"/>
          <w:lang w:val="en-US"/>
        </w:rPr>
        <w:t xml:space="preserve"> </w:t>
      </w:r>
      <w:r w:rsidRPr="00783DB3">
        <w:rPr>
          <w:szCs w:val="18"/>
          <w:lang w:val="en-US" w:eastAsia="fr-FR"/>
        </w:rPr>
        <w:t>The PEA means the purchaser, the employer, the client, as the case may be, for the procurement of Consulting Services, Works, Plant, Goods or Non-Consulting Services</w:t>
      </w:r>
      <w:r w:rsidRPr="00783DB3">
        <w:rPr>
          <w:szCs w:val="18"/>
          <w:lang w:val="en-US"/>
        </w:rPr>
        <w:t>.</w:t>
      </w:r>
    </w:p>
  </w:footnote>
  <w:footnote w:id="3">
    <w:p w14:paraId="1F27C5B0" w14:textId="77777777" w:rsidR="00A13275" w:rsidRPr="00395EB5" w:rsidRDefault="00A13275" w:rsidP="00395EB5">
      <w:pPr>
        <w:pStyle w:val="BodyText2"/>
        <w:ind w:left="0"/>
        <w:rPr>
          <w:rFonts w:ascii="Arial" w:hAnsi="Arial" w:cs="Arial"/>
          <w:lang w:val="en-GB"/>
        </w:rPr>
      </w:pPr>
      <w:r w:rsidRPr="00395EB5">
        <w:rPr>
          <w:rStyle w:val="FootnoteReference"/>
          <w:rFonts w:cs="Arial"/>
        </w:rPr>
        <w:footnoteRef/>
      </w:r>
      <w:r w:rsidRPr="00395EB5">
        <w:rPr>
          <w:rFonts w:ascii="Arial" w:hAnsi="Arial" w:cs="Arial"/>
          <w:sz w:val="18"/>
          <w:szCs w:val="18"/>
          <w:lang w:val="en-US"/>
        </w:rPr>
        <w:t xml:space="preserve"> In case ILO conventions have not been fully ratified or implemented in the Employer’s country the Applicant/Bidder/Contractor shall, to the satisfaction of the Employer and KfW, propose and implement appropriate measures in the spirit of the said ILO conventions with respect to a) </w:t>
      </w:r>
      <w:r w:rsidRPr="00395EB5">
        <w:rPr>
          <w:rFonts w:ascii="Arial" w:hAnsi="Arial" w:cs="Arial"/>
          <w:sz w:val="18"/>
          <w:szCs w:val="18"/>
          <w:lang w:val="en-GB"/>
        </w:rPr>
        <w:t>workers grievances on working conditions and terms of employment, b) child labour, c) forced labour, d) worker’s organisations and e) non-discrimination.</w:t>
      </w:r>
    </w:p>
  </w:footnote>
  <w:footnote w:id="4">
    <w:p w14:paraId="53D7B7E5" w14:textId="77777777" w:rsidR="00A13275" w:rsidRPr="00395EB5" w:rsidRDefault="00A13275" w:rsidP="00A13275">
      <w:pPr>
        <w:pStyle w:val="FootnoteText"/>
        <w:rPr>
          <w:rFonts w:cs="Arial"/>
          <w:szCs w:val="18"/>
          <w:lang w:val="en-US"/>
        </w:rPr>
      </w:pPr>
      <w:r w:rsidRPr="00395EB5">
        <w:rPr>
          <w:rStyle w:val="FootnoteReference"/>
          <w:rFonts w:cs="Arial"/>
        </w:rPr>
        <w:footnoteRef/>
      </w:r>
      <w:r w:rsidRPr="00395EB5">
        <w:rPr>
          <w:rFonts w:cs="Arial"/>
          <w:szCs w:val="18"/>
          <w:lang w:val="en-US"/>
        </w:rPr>
        <w:t xml:space="preserve"> In the case of a JV, insert the name of the JV. The person who will sign the application, bid or proposal on behalf of the Applicant/Bidder shall attach a power of attorney from the Applicant/Bidder.</w:t>
      </w:r>
    </w:p>
  </w:footnote>
  <w:footnote w:id="5">
    <w:p w14:paraId="0619B3D2" w14:textId="77777777" w:rsidR="00A13275" w:rsidRPr="005D7317" w:rsidRDefault="00A13275" w:rsidP="00A13275">
      <w:pPr>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1EFB1" w14:textId="77777777" w:rsidR="004B1F44" w:rsidRDefault="004B1F44" w:rsidP="00C75A5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4A0" w:firstRow="1" w:lastRow="0" w:firstColumn="1" w:lastColumn="0" w:noHBand="0" w:noVBand="1"/>
    </w:tblPr>
    <w:tblGrid>
      <w:gridCol w:w="14291"/>
    </w:tblGrid>
    <w:tr w:rsidR="004B1F44" w14:paraId="3D4F0CF2" w14:textId="77777777">
      <w:trPr>
        <w:trHeight w:hRule="exact" w:val="284"/>
      </w:trPr>
      <w:tc>
        <w:tcPr>
          <w:tcW w:w="5000" w:type="pct"/>
        </w:tcPr>
        <w:p w14:paraId="319F09FD" w14:textId="77777777" w:rsidR="004B1F44" w:rsidRDefault="004B1F44">
          <w:pPr>
            <w:pStyle w:val="DraftDate"/>
            <w:ind w:right="90"/>
            <w:rPr>
              <w:rFonts w:ascii="Arial" w:hAnsi="Arial" w:cs="Arial"/>
              <w:b/>
              <w:u w:val="single"/>
            </w:rPr>
          </w:pPr>
        </w:p>
      </w:tc>
    </w:tr>
  </w:tbl>
  <w:p w14:paraId="1CB0782F" w14:textId="77777777" w:rsidR="004B1F44" w:rsidRDefault="004B1F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singleLevel"/>
    <w:tmpl w:val="00000006"/>
    <w:name w:val="WW8Num6"/>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3CD02C3"/>
    <w:multiLevelType w:val="hybridMultilevel"/>
    <w:tmpl w:val="2230F4C2"/>
    <w:lvl w:ilvl="0" w:tplc="81B80262">
      <w:start w:val="1"/>
      <w:numFmt w:val="lowerLetter"/>
      <w:lvlText w:val="%1)"/>
      <w:lvlJc w:val="left"/>
      <w:pPr>
        <w:ind w:left="720" w:hanging="360"/>
      </w:pPr>
      <w:rPr>
        <w:rFonts w:ascii="Arial" w:hAnsi="Arial" w:cs="Aria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544BB1"/>
    <w:multiLevelType w:val="hybridMultilevel"/>
    <w:tmpl w:val="04C095A8"/>
    <w:lvl w:ilvl="0" w:tplc="38FA5AB2">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844686"/>
    <w:multiLevelType w:val="multilevel"/>
    <w:tmpl w:val="3D6602E0"/>
    <w:lvl w:ilvl="0">
      <w:start w:val="1"/>
      <w:numFmt w:val="decimal"/>
      <w:lvlRestart w:val="0"/>
      <w:pStyle w:val="DEStandardL1"/>
      <w:isLgl/>
      <w:lvlText w:val="Paragraph %1"/>
      <w:lvlJc w:val="left"/>
      <w:pPr>
        <w:tabs>
          <w:tab w:val="num" w:pos="958"/>
        </w:tabs>
        <w:ind w:left="958" w:hanging="720"/>
      </w:pPr>
      <w:rPr>
        <w:rFonts w:ascii="Arial" w:hAnsi="Arial" w:cs="Arial" w:hint="default"/>
        <w:b/>
        <w:i w:val="0"/>
        <w:caps w:val="0"/>
        <w:strike w:val="0"/>
        <w:dstrike w:val="0"/>
        <w:vanish w:val="0"/>
        <w:color w:val="auto"/>
        <w:sz w:val="32"/>
        <w:szCs w:val="32"/>
        <w:u w:val="none"/>
        <w:vertAlign w:val="baseline"/>
      </w:rPr>
    </w:lvl>
    <w:lvl w:ilvl="1">
      <w:start w:val="1"/>
      <w:numFmt w:val="decimal"/>
      <w:pStyle w:val="DEStandardL2"/>
      <w:isLgl/>
      <w:lvlText w:val="%1.%2"/>
      <w:lvlJc w:val="left"/>
      <w:pPr>
        <w:tabs>
          <w:tab w:val="num" w:pos="4219"/>
        </w:tabs>
        <w:ind w:left="4219" w:hanging="720"/>
      </w:pPr>
      <w:rPr>
        <w:rFonts w:ascii="Arial" w:hAnsi="Arial" w:cs="Times New Roman" w:hint="default"/>
        <w:b/>
        <w:i w:val="0"/>
        <w:caps w:val="0"/>
        <w:strike w:val="0"/>
        <w:dstrike w:val="0"/>
        <w:vanish w:val="0"/>
        <w:color w:val="auto"/>
        <w:sz w:val="24"/>
        <w:u w:val="none"/>
        <w:vertAlign w:val="baseline"/>
      </w:rPr>
    </w:lvl>
    <w:lvl w:ilvl="2">
      <w:start w:val="1"/>
      <w:numFmt w:val="decimal"/>
      <w:pStyle w:val="DEStandardL3"/>
      <w:isLgl/>
      <w:lvlText w:val="%1.%2.%3"/>
      <w:lvlJc w:val="left"/>
      <w:pPr>
        <w:tabs>
          <w:tab w:val="num" w:pos="958"/>
        </w:tabs>
        <w:ind w:left="958" w:hanging="720"/>
      </w:pPr>
      <w:rPr>
        <w:rFonts w:ascii="Arial" w:hAnsi="Arial" w:cs="Times New Roman" w:hint="default"/>
        <w:b w:val="0"/>
        <w:i w:val="0"/>
        <w:caps w:val="0"/>
        <w:strike w:val="0"/>
        <w:dstrike w:val="0"/>
        <w:vanish w:val="0"/>
        <w:color w:val="auto"/>
        <w:sz w:val="20"/>
        <w:u w:val="none"/>
        <w:vertAlign w:val="baseline"/>
        <w:lang w:val="en-GB"/>
      </w:rPr>
    </w:lvl>
    <w:lvl w:ilvl="3">
      <w:start w:val="1"/>
      <w:numFmt w:val="lowerLetter"/>
      <w:pStyle w:val="DEStandardL4"/>
      <w:lvlText w:val="(%4)"/>
      <w:lvlJc w:val="left"/>
      <w:pPr>
        <w:tabs>
          <w:tab w:val="num" w:pos="2398"/>
        </w:tabs>
        <w:ind w:left="2398" w:hanging="720"/>
      </w:pPr>
      <w:rPr>
        <w:rFonts w:ascii="Arial" w:hAnsi="Arial" w:cs="Times New Roman" w:hint="default"/>
        <w:b w:val="0"/>
        <w:i w:val="0"/>
        <w:caps w:val="0"/>
        <w:strike w:val="0"/>
        <w:dstrike w:val="0"/>
        <w:vanish w:val="0"/>
        <w:color w:val="auto"/>
        <w:sz w:val="22"/>
        <w:szCs w:val="22"/>
        <w:u w:val="none"/>
        <w:vertAlign w:val="baseline"/>
      </w:rPr>
    </w:lvl>
    <w:lvl w:ilvl="4">
      <w:start w:val="1"/>
      <w:numFmt w:val="lowerRoman"/>
      <w:pStyle w:val="DEStandardL5"/>
      <w:lvlText w:val="(%5)"/>
      <w:lvlJc w:val="left"/>
      <w:pPr>
        <w:tabs>
          <w:tab w:val="num" w:pos="3118"/>
        </w:tabs>
        <w:ind w:left="3118" w:hanging="720"/>
      </w:pPr>
      <w:rPr>
        <w:rFonts w:ascii="Arial" w:hAnsi="Arial" w:cs="Arial" w:hint="default"/>
        <w:b w:val="0"/>
        <w:i w:val="0"/>
        <w:caps w:val="0"/>
        <w:strike w:val="0"/>
        <w:dstrike w:val="0"/>
        <w:vanish w:val="0"/>
        <w:color w:val="auto"/>
        <w:sz w:val="22"/>
        <w:szCs w:val="22"/>
        <w:u w:val="none"/>
        <w:vertAlign w:val="baseline"/>
      </w:rPr>
    </w:lvl>
    <w:lvl w:ilvl="5">
      <w:start w:val="1"/>
      <w:numFmt w:val="upperLetter"/>
      <w:pStyle w:val="DEStandardL6"/>
      <w:lvlText w:val="(%6)"/>
      <w:lvlJc w:val="left"/>
      <w:pPr>
        <w:tabs>
          <w:tab w:val="num" w:pos="3838"/>
        </w:tabs>
        <w:ind w:left="3838"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pStyle w:val="DEStandardL7"/>
      <w:lvlText w:val="(%7)"/>
      <w:lvlJc w:val="left"/>
      <w:pPr>
        <w:tabs>
          <w:tab w:val="num" w:pos="4558"/>
        </w:tabs>
        <w:ind w:left="4559"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2"/>
      <w:pStyle w:val="DEStandardL8"/>
      <w:lvlText w:val="(%8)"/>
      <w:lvlJc w:val="left"/>
      <w:pPr>
        <w:tabs>
          <w:tab w:val="num" w:pos="1678"/>
        </w:tabs>
        <w:ind w:left="1678"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pStyle w:val="DEStandardL9"/>
      <w:lvlText w:val="(%9)"/>
      <w:lvlJc w:val="left"/>
      <w:pPr>
        <w:tabs>
          <w:tab w:val="num" w:pos="2398"/>
        </w:tabs>
        <w:ind w:left="2398"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4" w15:restartNumberingAfterBreak="0">
    <w:nsid w:val="0A9B0C7A"/>
    <w:multiLevelType w:val="multilevel"/>
    <w:tmpl w:val="CE8EBDC8"/>
    <w:name w:val="Standard"/>
    <w:lvl w:ilvl="0">
      <w:start w:val="1"/>
      <w:numFmt w:val="decimal"/>
      <w:lvlRestart w:val="0"/>
      <w:pStyle w:val="StandardL1"/>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pStyle w:val="StandardL2"/>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pStyle w:val="StandardL3"/>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5" w15:restartNumberingAfterBreak="0">
    <w:nsid w:val="0CA668DC"/>
    <w:multiLevelType w:val="multilevel"/>
    <w:tmpl w:val="3A788C3E"/>
    <w:name w:val="Simple List"/>
    <w:lvl w:ilvl="0">
      <w:start w:val="1"/>
      <w:numFmt w:val="decimal"/>
      <w:lvlRestart w:val="0"/>
      <w:pStyle w:val="SimpleL1"/>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lvlRestart w:val="0"/>
      <w:pStyle w:val="SimpleL2"/>
      <w:lvlText w:val="(%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upperLetter"/>
      <w:lvlRestart w:val="0"/>
      <w:pStyle w:val="SimpleL3"/>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Restart w:val="0"/>
      <w:pStyle w:val="SimpleL4"/>
      <w:lvlText w:val="(%4)"/>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Letter"/>
      <w:lvlRestart w:val="0"/>
      <w:pStyle w:val="SimpleL5"/>
      <w:lvlText w:val="(%5)"/>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Roman"/>
      <w:lvlRestart w:val="0"/>
      <w:pStyle w:val="SimpleL6"/>
      <w:lvlText w:val="%6"/>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lvlRestart w:val="0"/>
      <w:pStyle w:val="SimpleL7"/>
      <w:lvlText w:val="(%7)"/>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SimpleL8"/>
      <w:suff w:val="nothing"/>
      <w:lvlText w:val="%8"/>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SimpleL9"/>
      <w:suff w:val="nothing"/>
      <w:lvlText w:val="%9"/>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6" w15:restartNumberingAfterBreak="0">
    <w:nsid w:val="0E405CBE"/>
    <w:multiLevelType w:val="multilevel"/>
    <w:tmpl w:val="3F760E40"/>
    <w:name w:val="cebcedf8-4fe7-462f-9dc5-0dd1ae98255a"/>
    <w:lvl w:ilvl="0">
      <w:start w:val="1"/>
      <w:numFmt w:val="decimal"/>
      <w:isLgl/>
      <w:lvlText w:val="%1."/>
      <w:lvlJc w:val="left"/>
      <w:pPr>
        <w:tabs>
          <w:tab w:val="num" w:pos="720"/>
        </w:tabs>
        <w:ind w:left="720" w:hanging="720"/>
      </w:pPr>
      <w:rPr>
        <w:rFonts w:ascii="Times New Roman" w:hAnsi="Times New Roman" w:cs="Times New Roman" w:hint="default"/>
        <w:b w:val="0"/>
        <w:i w:val="0"/>
        <w:caps w:val="0"/>
        <w:small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lvlRestart w:val="3"/>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lvlRestart w:val="3"/>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lvlRestart w:val="3"/>
      <w:lvlText w:val="(%7)"/>
      <w:lvlJc w:val="left"/>
      <w:pPr>
        <w:tabs>
          <w:tab w:val="num" w:pos="4321"/>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3"/>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lvlRestart w:val="3"/>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7" w15:restartNumberingAfterBreak="0">
    <w:nsid w:val="0EB61A41"/>
    <w:multiLevelType w:val="multilevel"/>
    <w:tmpl w:val="7EDAE3E4"/>
    <w:lvl w:ilvl="0">
      <w:start w:val="2"/>
      <w:numFmt w:val="decimal"/>
      <w:lvlText w:val="%1"/>
      <w:lvlJc w:val="left"/>
      <w:pPr>
        <w:tabs>
          <w:tab w:val="num" w:pos="690"/>
        </w:tabs>
        <w:ind w:left="690" w:hanging="690"/>
      </w:pPr>
      <w:rPr>
        <w:rFonts w:cs="Times New Roman" w:hint="default"/>
      </w:rPr>
    </w:lvl>
    <w:lvl w:ilvl="1">
      <w:start w:val="2"/>
      <w:numFmt w:val="decimal"/>
      <w:lvlText w:val="%1.%2"/>
      <w:lvlJc w:val="left"/>
      <w:pPr>
        <w:tabs>
          <w:tab w:val="num" w:pos="1410"/>
        </w:tabs>
        <w:ind w:left="1410" w:hanging="690"/>
      </w:pPr>
      <w:rPr>
        <w:rFonts w:cs="Times New Roman" w:hint="default"/>
      </w:rPr>
    </w:lvl>
    <w:lvl w:ilvl="2">
      <w:start w:val="1"/>
      <w:numFmt w:val="decimal"/>
      <w:lvlText w:val="%1.3.%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8" w15:restartNumberingAfterBreak="0">
    <w:nsid w:val="12DA6A92"/>
    <w:multiLevelType w:val="hybridMultilevel"/>
    <w:tmpl w:val="82CC4E5E"/>
    <w:lvl w:ilvl="0" w:tplc="38FA5AB2">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32C2067"/>
    <w:multiLevelType w:val="multilevel"/>
    <w:tmpl w:val="B526E86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2.%3."/>
      <w:lvlJc w:val="left"/>
      <w:pPr>
        <w:ind w:left="50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3891AB0"/>
    <w:multiLevelType w:val="multilevel"/>
    <w:tmpl w:val="3A96E32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6.%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3CE6793"/>
    <w:multiLevelType w:val="hybridMultilevel"/>
    <w:tmpl w:val="8DB2689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8407832"/>
    <w:multiLevelType w:val="hybridMultilevel"/>
    <w:tmpl w:val="B1EC4732"/>
    <w:lvl w:ilvl="0" w:tplc="07500AB6">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DB064E"/>
    <w:multiLevelType w:val="hybridMultilevel"/>
    <w:tmpl w:val="39C6E000"/>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ADD4F63"/>
    <w:multiLevelType w:val="multilevel"/>
    <w:tmpl w:val="9DB4AFAE"/>
    <w:name w:val="Definitions"/>
    <w:lvl w:ilvl="0">
      <w:start w:val="1"/>
      <w:numFmt w:val="none"/>
      <w:lvlRestart w:val="0"/>
      <w:pStyle w:val="DefinitionsL1"/>
      <w:suff w:val="nothing"/>
      <w:lvlText w:val=""/>
      <w:lvlJc w:val="left"/>
      <w:pPr>
        <w:tabs>
          <w:tab w:val="num" w:pos="720"/>
        </w:tabs>
        <w:ind w:left="720" w:firstLine="0"/>
      </w:pPr>
      <w:rPr>
        <w:rFonts w:ascii="Times New Roman" w:hAnsi="Times New Roman" w:cs="Times New Roman"/>
        <w:b w:val="0"/>
        <w:i w:val="0"/>
        <w:caps w:val="0"/>
        <w:strike w:val="0"/>
        <w:dstrike w:val="0"/>
        <w:vanish w:val="0"/>
        <w:color w:val="auto"/>
        <w:sz w:val="24"/>
        <w:u w:val="none"/>
        <w:vertAlign w:val="baseline"/>
      </w:rPr>
    </w:lvl>
    <w:lvl w:ilvl="1">
      <w:start w:val="1"/>
      <w:numFmt w:val="lowerLetter"/>
      <w:pStyle w:val="DefinitionsL2"/>
      <w:lvlText w:val="(%2)"/>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Roman"/>
      <w:pStyle w:val="DefinitionsL3"/>
      <w:lvlText w:val="(%3)"/>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pStyle w:val="DefinitionsL4"/>
      <w:lvlText w:val="(%4)"/>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pStyle w:val="DefinitionsL5"/>
      <w:lvlText w:val="(%5)"/>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none"/>
      <w:lvlRestart w:val="0"/>
      <w:pStyle w:val="DefinitionsL6"/>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pStyle w:val="DefinitionsL7"/>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DefinitionsL8"/>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DefinitionsL9"/>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15" w15:restartNumberingAfterBreak="0">
    <w:nsid w:val="1BD62125"/>
    <w:multiLevelType w:val="hybridMultilevel"/>
    <w:tmpl w:val="8F4833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D9B7A0B"/>
    <w:multiLevelType w:val="multilevel"/>
    <w:tmpl w:val="A1C2043E"/>
    <w:name w:val="Bullets"/>
    <w:lvl w:ilvl="0">
      <w:start w:val="1"/>
      <w:numFmt w:val="bullet"/>
      <w:lvlRestart w:val="0"/>
      <w:pStyle w:val="BulletL1"/>
      <w:lvlText w:val="·"/>
      <w:lvlJc w:val="left"/>
      <w:pPr>
        <w:tabs>
          <w:tab w:val="num" w:pos="720"/>
        </w:tabs>
        <w:ind w:left="721" w:hanging="720"/>
      </w:pPr>
      <w:rPr>
        <w:rFonts w:ascii="Symbol" w:hAnsi="Symbol" w:hint="default"/>
        <w:b w:val="0"/>
        <w:i w:val="0"/>
        <w:caps w:val="0"/>
        <w:strike w:val="0"/>
        <w:dstrike w:val="0"/>
        <w:vanish w:val="0"/>
        <w:color w:val="auto"/>
        <w:sz w:val="24"/>
        <w:u w:val="none"/>
        <w:vertAlign w:val="baseline"/>
      </w:rPr>
    </w:lvl>
    <w:lvl w:ilvl="1">
      <w:start w:val="1"/>
      <w:numFmt w:val="bullet"/>
      <w:lvlRestart w:val="0"/>
      <w:pStyle w:val="BulletL2"/>
      <w:lvlText w:val="·"/>
      <w:lvlJc w:val="left"/>
      <w:pPr>
        <w:tabs>
          <w:tab w:val="num" w:pos="1440"/>
        </w:tabs>
        <w:ind w:left="1441" w:hanging="720"/>
      </w:pPr>
      <w:rPr>
        <w:rFonts w:ascii="Symbol" w:hAnsi="Symbol" w:hint="default"/>
        <w:b w:val="0"/>
        <w:i w:val="0"/>
        <w:caps w:val="0"/>
        <w:strike w:val="0"/>
        <w:dstrike w:val="0"/>
        <w:vanish w:val="0"/>
        <w:color w:val="auto"/>
        <w:sz w:val="24"/>
        <w:u w:val="none"/>
        <w:vertAlign w:val="baseline"/>
      </w:rPr>
    </w:lvl>
    <w:lvl w:ilvl="2">
      <w:start w:val="1"/>
      <w:numFmt w:val="bullet"/>
      <w:lvlRestart w:val="0"/>
      <w:pStyle w:val="BulletL3"/>
      <w:lvlText w:val="·"/>
      <w:lvlJc w:val="left"/>
      <w:pPr>
        <w:tabs>
          <w:tab w:val="num" w:pos="2160"/>
        </w:tabs>
        <w:ind w:left="2161" w:hanging="720"/>
      </w:pPr>
      <w:rPr>
        <w:rFonts w:ascii="Symbol" w:hAnsi="Symbol" w:hint="default"/>
        <w:b w:val="0"/>
        <w:i w:val="0"/>
        <w:caps w:val="0"/>
        <w:strike w:val="0"/>
        <w:dstrike w:val="0"/>
        <w:vanish w:val="0"/>
        <w:color w:val="auto"/>
        <w:sz w:val="24"/>
        <w:u w:val="none"/>
        <w:vertAlign w:val="baseline"/>
      </w:rPr>
    </w:lvl>
    <w:lvl w:ilvl="3">
      <w:start w:val="1"/>
      <w:numFmt w:val="bullet"/>
      <w:lvlRestart w:val="0"/>
      <w:pStyle w:val="BulletL4"/>
      <w:lvlText w:val="·"/>
      <w:lvlJc w:val="left"/>
      <w:pPr>
        <w:tabs>
          <w:tab w:val="num" w:pos="2880"/>
        </w:tabs>
        <w:ind w:left="2881" w:hanging="720"/>
      </w:pPr>
      <w:rPr>
        <w:rFonts w:ascii="Symbol" w:hAnsi="Symbol" w:hint="default"/>
        <w:b w:val="0"/>
        <w:i w:val="0"/>
        <w:caps w:val="0"/>
        <w:strike w:val="0"/>
        <w:dstrike w:val="0"/>
        <w:vanish w:val="0"/>
        <w:color w:val="auto"/>
        <w:sz w:val="24"/>
        <w:u w:val="none"/>
        <w:vertAlign w:val="baseline"/>
      </w:rPr>
    </w:lvl>
    <w:lvl w:ilvl="4">
      <w:start w:val="1"/>
      <w:numFmt w:val="bullet"/>
      <w:lvlRestart w:val="0"/>
      <w:pStyle w:val="BulletL5"/>
      <w:lvlText w:val="·"/>
      <w:lvlJc w:val="left"/>
      <w:pPr>
        <w:tabs>
          <w:tab w:val="num" w:pos="3600"/>
        </w:tabs>
        <w:ind w:left="3601" w:hanging="720"/>
      </w:pPr>
      <w:rPr>
        <w:rFonts w:ascii="Symbol" w:hAnsi="Symbol" w:hint="default"/>
        <w:b w:val="0"/>
        <w:i w:val="0"/>
        <w:caps w:val="0"/>
        <w:strike w:val="0"/>
        <w:dstrike w:val="0"/>
        <w:vanish w:val="0"/>
        <w:color w:val="auto"/>
        <w:sz w:val="24"/>
        <w:u w:val="none"/>
        <w:vertAlign w:val="baseline"/>
      </w:rPr>
    </w:lvl>
    <w:lvl w:ilvl="5">
      <w:start w:val="1"/>
      <w:numFmt w:val="bullet"/>
      <w:lvlRestart w:val="0"/>
      <w:pStyle w:val="BulletL6"/>
      <w:lvlText w:val="·"/>
      <w:lvlJc w:val="left"/>
      <w:pPr>
        <w:tabs>
          <w:tab w:val="num" w:pos="4320"/>
        </w:tabs>
        <w:ind w:left="4321" w:hanging="720"/>
      </w:pPr>
      <w:rPr>
        <w:rFonts w:ascii="Symbol" w:hAnsi="Symbol" w:hint="default"/>
        <w:b w:val="0"/>
        <w:i w:val="0"/>
        <w:caps w:val="0"/>
        <w:strike w:val="0"/>
        <w:dstrike w:val="0"/>
        <w:vanish w:val="0"/>
        <w:color w:val="auto"/>
        <w:sz w:val="24"/>
        <w:u w:val="none"/>
        <w:vertAlign w:val="baseline"/>
      </w:rPr>
    </w:lvl>
    <w:lvl w:ilvl="6">
      <w:start w:val="1"/>
      <w:numFmt w:val="bullet"/>
      <w:lvlRestart w:val="0"/>
      <w:pStyle w:val="BulletL7"/>
      <w:lvlText w:val="·"/>
      <w:lvlJc w:val="left"/>
      <w:pPr>
        <w:tabs>
          <w:tab w:val="num" w:pos="5040"/>
        </w:tabs>
        <w:ind w:left="5041" w:hanging="720"/>
      </w:pPr>
      <w:rPr>
        <w:rFonts w:ascii="Symbol" w:hAnsi="Symbol" w:hint="default"/>
        <w:b w:val="0"/>
        <w:i w:val="0"/>
        <w:caps w:val="0"/>
        <w:strike w:val="0"/>
        <w:dstrike w:val="0"/>
        <w:vanish w:val="0"/>
        <w:color w:val="auto"/>
        <w:sz w:val="24"/>
        <w:u w:val="none"/>
        <w:vertAlign w:val="baseline"/>
      </w:rPr>
    </w:lvl>
    <w:lvl w:ilvl="7">
      <w:start w:val="1"/>
      <w:numFmt w:val="none"/>
      <w:lvlRestart w:val="0"/>
      <w:pStyle w:val="BulletL8"/>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lvl w:ilvl="8">
      <w:start w:val="1"/>
      <w:numFmt w:val="none"/>
      <w:lvlRestart w:val="0"/>
      <w:pStyle w:val="BulletL9"/>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abstractNum>
  <w:abstractNum w:abstractNumId="17" w15:restartNumberingAfterBreak="0">
    <w:nsid w:val="22B401F8"/>
    <w:multiLevelType w:val="hybridMultilevel"/>
    <w:tmpl w:val="1876A9C8"/>
    <w:lvl w:ilvl="0" w:tplc="040C000F">
      <w:start w:val="1"/>
      <w:numFmt w:val="decimal"/>
      <w:lvlText w:val="%1."/>
      <w:lvlJc w:val="left"/>
      <w:pPr>
        <w:ind w:left="360" w:hanging="360"/>
      </w:pPr>
      <w:rPr>
        <w:rFonts w:hint="default"/>
      </w:rPr>
    </w:lvl>
    <w:lvl w:ilvl="1" w:tplc="EC96F17A">
      <w:start w:val="1"/>
      <w:numFmt w:val="lowerLetter"/>
      <w:lvlText w:val="(%2)"/>
      <w:lvlJc w:val="left"/>
      <w:pPr>
        <w:ind w:left="1140" w:hanging="420"/>
      </w:pPr>
      <w:rPr>
        <w:rFonts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15:restartNumberingAfterBreak="0">
    <w:nsid w:val="23843221"/>
    <w:multiLevelType w:val="multilevel"/>
    <w:tmpl w:val="04B8854E"/>
    <w:styleLink w:val="Style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8C54150"/>
    <w:multiLevelType w:val="multilevel"/>
    <w:tmpl w:val="24180E7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8.%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C516BA9"/>
    <w:multiLevelType w:val="hybridMultilevel"/>
    <w:tmpl w:val="0172C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665FF3"/>
    <w:multiLevelType w:val="hybridMultilevel"/>
    <w:tmpl w:val="84DA34DC"/>
    <w:lvl w:ilvl="0" w:tplc="38FA5AB2">
      <w:start w:val="1"/>
      <w:numFmt w:val="bullet"/>
      <w:lvlText w:val="-"/>
      <w:lvlJc w:val="left"/>
      <w:pPr>
        <w:ind w:left="882" w:hanging="360"/>
      </w:pPr>
      <w:rPr>
        <w:rFonts w:ascii="Arial" w:eastAsiaTheme="minorHAnsi" w:hAnsi="Arial" w:cs="Aria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22" w15:restartNumberingAfterBreak="0">
    <w:nsid w:val="2E566339"/>
    <w:multiLevelType w:val="hybridMultilevel"/>
    <w:tmpl w:val="AD18E51C"/>
    <w:lvl w:ilvl="0" w:tplc="EF6807C0">
      <w:start w:val="1"/>
      <w:numFmt w:val="decimal"/>
      <w:lvlText w:val="%1."/>
      <w:lvlJc w:val="left"/>
      <w:pPr>
        <w:ind w:left="720" w:hanging="360"/>
      </w:pPr>
      <w:rPr>
        <w:rFonts w:ascii="Arial"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30E44FB6"/>
    <w:multiLevelType w:val="multilevel"/>
    <w:tmpl w:val="E2465A9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2BA3796"/>
    <w:multiLevelType w:val="multilevel"/>
    <w:tmpl w:val="3828A03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5.%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3FE4EDB"/>
    <w:multiLevelType w:val="hybridMultilevel"/>
    <w:tmpl w:val="6B02B27A"/>
    <w:lvl w:ilvl="0" w:tplc="0809001B">
      <w:start w:val="1"/>
      <w:numFmt w:val="lowerRoman"/>
      <w:lvlText w:val="%1."/>
      <w:lvlJc w:val="right"/>
      <w:pPr>
        <w:tabs>
          <w:tab w:val="num" w:pos="1440"/>
        </w:tabs>
        <w:ind w:left="1440" w:hanging="360"/>
      </w:pPr>
      <w:rPr>
        <w:rFonts w:cs="Times New Roman" w:hint="default"/>
      </w:rPr>
    </w:lvl>
    <w:lvl w:ilvl="1" w:tplc="040C0003">
      <w:start w:val="1"/>
      <w:numFmt w:val="bullet"/>
      <w:lvlText w:val="o"/>
      <w:lvlJc w:val="left"/>
      <w:pPr>
        <w:tabs>
          <w:tab w:val="num" w:pos="1801"/>
        </w:tabs>
        <w:ind w:left="1801" w:hanging="360"/>
      </w:pPr>
      <w:rPr>
        <w:rFonts w:ascii="Courier New" w:hAnsi="Courier New" w:hint="default"/>
      </w:rPr>
    </w:lvl>
    <w:lvl w:ilvl="2" w:tplc="040C0005" w:tentative="1">
      <w:start w:val="1"/>
      <w:numFmt w:val="bullet"/>
      <w:lvlText w:val=""/>
      <w:lvlJc w:val="left"/>
      <w:pPr>
        <w:tabs>
          <w:tab w:val="num" w:pos="2521"/>
        </w:tabs>
        <w:ind w:left="2521" w:hanging="360"/>
      </w:pPr>
      <w:rPr>
        <w:rFonts w:ascii="Wingdings" w:hAnsi="Wingdings" w:hint="default"/>
      </w:rPr>
    </w:lvl>
    <w:lvl w:ilvl="3" w:tplc="040C0001" w:tentative="1">
      <w:start w:val="1"/>
      <w:numFmt w:val="bullet"/>
      <w:lvlText w:val=""/>
      <w:lvlJc w:val="left"/>
      <w:pPr>
        <w:tabs>
          <w:tab w:val="num" w:pos="3241"/>
        </w:tabs>
        <w:ind w:left="3241" w:hanging="360"/>
      </w:pPr>
      <w:rPr>
        <w:rFonts w:ascii="Symbol" w:hAnsi="Symbol" w:hint="default"/>
      </w:rPr>
    </w:lvl>
    <w:lvl w:ilvl="4" w:tplc="040C0003" w:tentative="1">
      <w:start w:val="1"/>
      <w:numFmt w:val="bullet"/>
      <w:lvlText w:val="o"/>
      <w:lvlJc w:val="left"/>
      <w:pPr>
        <w:tabs>
          <w:tab w:val="num" w:pos="3961"/>
        </w:tabs>
        <w:ind w:left="3961" w:hanging="360"/>
      </w:pPr>
      <w:rPr>
        <w:rFonts w:ascii="Courier New" w:hAnsi="Courier New" w:hint="default"/>
      </w:rPr>
    </w:lvl>
    <w:lvl w:ilvl="5" w:tplc="040C0005" w:tentative="1">
      <w:start w:val="1"/>
      <w:numFmt w:val="bullet"/>
      <w:lvlText w:val=""/>
      <w:lvlJc w:val="left"/>
      <w:pPr>
        <w:tabs>
          <w:tab w:val="num" w:pos="4681"/>
        </w:tabs>
        <w:ind w:left="4681" w:hanging="360"/>
      </w:pPr>
      <w:rPr>
        <w:rFonts w:ascii="Wingdings" w:hAnsi="Wingdings" w:hint="default"/>
      </w:rPr>
    </w:lvl>
    <w:lvl w:ilvl="6" w:tplc="040C0001" w:tentative="1">
      <w:start w:val="1"/>
      <w:numFmt w:val="bullet"/>
      <w:lvlText w:val=""/>
      <w:lvlJc w:val="left"/>
      <w:pPr>
        <w:tabs>
          <w:tab w:val="num" w:pos="5401"/>
        </w:tabs>
        <w:ind w:left="5401" w:hanging="360"/>
      </w:pPr>
      <w:rPr>
        <w:rFonts w:ascii="Symbol" w:hAnsi="Symbol" w:hint="default"/>
      </w:rPr>
    </w:lvl>
    <w:lvl w:ilvl="7" w:tplc="040C0003" w:tentative="1">
      <w:start w:val="1"/>
      <w:numFmt w:val="bullet"/>
      <w:lvlText w:val="o"/>
      <w:lvlJc w:val="left"/>
      <w:pPr>
        <w:tabs>
          <w:tab w:val="num" w:pos="6121"/>
        </w:tabs>
        <w:ind w:left="6121" w:hanging="360"/>
      </w:pPr>
      <w:rPr>
        <w:rFonts w:ascii="Courier New" w:hAnsi="Courier New" w:hint="default"/>
      </w:rPr>
    </w:lvl>
    <w:lvl w:ilvl="8" w:tplc="040C0005" w:tentative="1">
      <w:start w:val="1"/>
      <w:numFmt w:val="bullet"/>
      <w:lvlText w:val=""/>
      <w:lvlJc w:val="left"/>
      <w:pPr>
        <w:tabs>
          <w:tab w:val="num" w:pos="6841"/>
        </w:tabs>
        <w:ind w:left="6841" w:hanging="360"/>
      </w:pPr>
      <w:rPr>
        <w:rFonts w:ascii="Wingdings" w:hAnsi="Wingdings" w:hint="default"/>
      </w:rPr>
    </w:lvl>
  </w:abstractNum>
  <w:abstractNum w:abstractNumId="26" w15:restartNumberingAfterBreak="0">
    <w:nsid w:val="3636699C"/>
    <w:multiLevelType w:val="multilevel"/>
    <w:tmpl w:val="C372A590"/>
    <w:lvl w:ilvl="0">
      <w:start w:val="2"/>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38FB234E"/>
    <w:multiLevelType w:val="hybridMultilevel"/>
    <w:tmpl w:val="3B5C971A"/>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3A8E07BF"/>
    <w:multiLevelType w:val="hybridMultilevel"/>
    <w:tmpl w:val="BD46D248"/>
    <w:lvl w:ilvl="0" w:tplc="0409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3B36468B"/>
    <w:multiLevelType w:val="hybridMultilevel"/>
    <w:tmpl w:val="746CCC6A"/>
    <w:lvl w:ilvl="0" w:tplc="0809000F">
      <w:start w:val="1"/>
      <w:numFmt w:val="decimal"/>
      <w:lvlText w:val="%1."/>
      <w:lvlJc w:val="left"/>
      <w:pPr>
        <w:tabs>
          <w:tab w:val="num" w:pos="7590"/>
        </w:tabs>
        <w:ind w:left="759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3DA92BAB"/>
    <w:multiLevelType w:val="hybridMultilevel"/>
    <w:tmpl w:val="93082968"/>
    <w:lvl w:ilvl="0" w:tplc="4FE0B508">
      <w:start w:val="1"/>
      <w:numFmt w:val="decimal"/>
      <w:lvlText w:val="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8128BF"/>
    <w:multiLevelType w:val="hybridMultilevel"/>
    <w:tmpl w:val="CD56113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2" w15:restartNumberingAfterBreak="0">
    <w:nsid w:val="51654D86"/>
    <w:multiLevelType w:val="hybridMultilevel"/>
    <w:tmpl w:val="8EB05A24"/>
    <w:lvl w:ilvl="0" w:tplc="9704F166">
      <w:start w:val="6"/>
      <w:numFmt w:val="bullet"/>
      <w:lvlText w:val="-"/>
      <w:lvlJc w:val="left"/>
      <w:pPr>
        <w:ind w:left="900" w:hanging="360"/>
      </w:pPr>
      <w:rPr>
        <w:rFonts w:ascii="Arial" w:eastAsia="Calibri"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3" w15:restartNumberingAfterBreak="0">
    <w:nsid w:val="53215F48"/>
    <w:multiLevelType w:val="hybridMultilevel"/>
    <w:tmpl w:val="8F74EE52"/>
    <w:lvl w:ilvl="0" w:tplc="0407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6717245"/>
    <w:multiLevelType w:val="hybridMultilevel"/>
    <w:tmpl w:val="FFB4333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5A803759"/>
    <w:multiLevelType w:val="hybridMultilevel"/>
    <w:tmpl w:val="418E650A"/>
    <w:lvl w:ilvl="0" w:tplc="38FA5AB2">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A970FC6"/>
    <w:multiLevelType w:val="multilevel"/>
    <w:tmpl w:val="DAD23706"/>
    <w:name w:val="DE Part Headings"/>
    <w:lvl w:ilvl="0">
      <w:start w:val="1"/>
      <w:numFmt w:val="upperRoman"/>
      <w:lvlRestart w:val="0"/>
      <w:pStyle w:val="DEPartHeadingsL1"/>
      <w:suff w:val="space"/>
      <w:lvlText w:val="%1."/>
      <w:lvlJc w:val="center"/>
      <w:pPr>
        <w:tabs>
          <w:tab w:val="num" w:pos="0"/>
        </w:tabs>
        <w:ind w:left="0" w:firstLine="0"/>
      </w:pPr>
      <w:rPr>
        <w:rFonts w:ascii="Times New Roman" w:hAnsi="Times New Roman" w:cs="Times New Roman"/>
        <w:b/>
        <w:i w:val="0"/>
        <w:caps w:val="0"/>
        <w:strike w:val="0"/>
        <w:dstrike w:val="0"/>
        <w:vanish w:val="0"/>
        <w:color w:val="auto"/>
        <w:sz w:val="24"/>
        <w:u w:val="none"/>
        <w:vertAlign w:val="baseline"/>
      </w:rPr>
    </w:lvl>
    <w:lvl w:ilvl="1">
      <w:start w:val="1"/>
      <w:numFmt w:val="decimal"/>
      <w:lvlRestart w:val="0"/>
      <w:pStyle w:val="DEPartHeadingsL2"/>
      <w:lvlText w:val="§ %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pStyle w:val="DEPartHeadingsL3"/>
      <w:isLgl/>
      <w:lvlText w:val="%2.%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decimal"/>
      <w:pStyle w:val="DEPartHeadingsL4"/>
      <w:isLgl/>
      <w:lvlText w:val="%2.%3.%4"/>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4">
      <w:start w:val="1"/>
      <w:numFmt w:val="lowerLetter"/>
      <w:pStyle w:val="DEPartHeadingsL5"/>
      <w:lvlText w:val="(%5)"/>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5">
      <w:start w:val="1"/>
      <w:numFmt w:val="lowerRoman"/>
      <w:pStyle w:val="DEPartHeadingsL6"/>
      <w:lvlText w:val="(%6)"/>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6">
      <w:start w:val="1"/>
      <w:numFmt w:val="upperLetter"/>
      <w:pStyle w:val="DEPartHeadingsL7"/>
      <w:lvlText w:val="(%7)"/>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3"/>
      <w:pStyle w:val="DEPartHeadings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DEPartHeadings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37" w15:restartNumberingAfterBreak="0">
    <w:nsid w:val="5B447FBA"/>
    <w:multiLevelType w:val="hybridMultilevel"/>
    <w:tmpl w:val="8F9CF37E"/>
    <w:lvl w:ilvl="0" w:tplc="9E14EA3E">
      <w:start w:val="1"/>
      <w:numFmt w:val="lowerLetter"/>
      <w:lvlText w:val="(%1)"/>
      <w:lvlJc w:val="left"/>
      <w:pPr>
        <w:tabs>
          <w:tab w:val="num" w:pos="720"/>
        </w:tabs>
        <w:ind w:left="720" w:hanging="360"/>
      </w:pPr>
      <w:rPr>
        <w:rFonts w:hint="default"/>
        <w:b w:val="0"/>
        <w:i w:val="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EE073C1"/>
    <w:multiLevelType w:val="multilevel"/>
    <w:tmpl w:val="BBBE1EE4"/>
    <w:lvl w:ilvl="0">
      <w:start w:val="2"/>
      <w:numFmt w:val="decimal"/>
      <w:lvlText w:val="%1"/>
      <w:lvlJc w:val="left"/>
      <w:pPr>
        <w:tabs>
          <w:tab w:val="num" w:pos="690"/>
        </w:tabs>
        <w:ind w:left="690" w:hanging="690"/>
      </w:pPr>
      <w:rPr>
        <w:rFonts w:cs="Times New Roman" w:hint="default"/>
      </w:rPr>
    </w:lvl>
    <w:lvl w:ilvl="1">
      <w:start w:val="2"/>
      <w:numFmt w:val="decimal"/>
      <w:lvlText w:val="%1.%2"/>
      <w:lvlJc w:val="left"/>
      <w:pPr>
        <w:tabs>
          <w:tab w:val="num" w:pos="1410"/>
        </w:tabs>
        <w:ind w:left="1410" w:hanging="690"/>
      </w:pPr>
      <w:rPr>
        <w:rFonts w:cs="Times New Roman" w:hint="default"/>
      </w:rPr>
    </w:lvl>
    <w:lvl w:ilvl="2">
      <w:start w:val="1"/>
      <w:numFmt w:val="decimal"/>
      <w:lvlText w:val="%1.1.%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9" w15:restartNumberingAfterBreak="0">
    <w:nsid w:val="63EF150E"/>
    <w:multiLevelType w:val="hybridMultilevel"/>
    <w:tmpl w:val="E6A87E4A"/>
    <w:lvl w:ilvl="0" w:tplc="CE728CE6">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4944F6"/>
    <w:multiLevelType w:val="hybridMultilevel"/>
    <w:tmpl w:val="AEFEEB20"/>
    <w:lvl w:ilvl="0" w:tplc="38FA5AB2">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6E910FA4"/>
    <w:multiLevelType w:val="hybridMultilevel"/>
    <w:tmpl w:val="5C90677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2" w15:restartNumberingAfterBreak="0">
    <w:nsid w:val="7DD93176"/>
    <w:multiLevelType w:val="hybridMultilevel"/>
    <w:tmpl w:val="8806B998"/>
    <w:lvl w:ilvl="0" w:tplc="0409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F117FAC"/>
    <w:multiLevelType w:val="hybridMultilevel"/>
    <w:tmpl w:val="7B24788C"/>
    <w:lvl w:ilvl="0" w:tplc="38FA5AB2">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4" w15:restartNumberingAfterBreak="0">
    <w:nsid w:val="7F29178D"/>
    <w:multiLevelType w:val="hybridMultilevel"/>
    <w:tmpl w:val="7772CB40"/>
    <w:lvl w:ilvl="0" w:tplc="4282D1CC">
      <w:start w:val="1"/>
      <w:numFmt w:val="decimal"/>
      <w:lvlText w:val="2.%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FA830A0"/>
    <w:multiLevelType w:val="multilevel"/>
    <w:tmpl w:val="9CE45042"/>
    <w:lvl w:ilvl="0">
      <w:start w:val="1"/>
      <w:numFmt w:val="decimal"/>
      <w:lvlText w:val="%1."/>
      <w:lvlJc w:val="left"/>
      <w:pPr>
        <w:ind w:left="360" w:hanging="360"/>
      </w:pPr>
      <w:rPr>
        <w:rFonts w:hint="default"/>
      </w:rPr>
    </w:lvl>
    <w:lvl w:ilvl="1">
      <w:start w:val="1"/>
      <w:numFmt w:val="none"/>
      <w:lvlText w:val="2.8."/>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6"/>
  </w:num>
  <w:num w:numId="2">
    <w:abstractNumId w:val="14"/>
  </w:num>
  <w:num w:numId="3">
    <w:abstractNumId w:val="5"/>
  </w:num>
  <w:num w:numId="4">
    <w:abstractNumId w:val="4"/>
  </w:num>
  <w:num w:numId="5">
    <w:abstractNumId w:val="3"/>
  </w:num>
  <w:num w:numId="6">
    <w:abstractNumId w:val="36"/>
  </w:num>
  <w:num w:numId="7">
    <w:abstractNumId w:val="29"/>
  </w:num>
  <w:num w:numId="8">
    <w:abstractNumId w:val="25"/>
    <w:lvlOverride w:ilvl="0">
      <w:startOverride w:val="1"/>
    </w:lvlOverride>
    <w:lvlOverride w:ilvl="1"/>
    <w:lvlOverride w:ilvl="2"/>
    <w:lvlOverride w:ilvl="3"/>
    <w:lvlOverride w:ilvl="4"/>
    <w:lvlOverride w:ilvl="5"/>
    <w:lvlOverride w:ilvl="6"/>
    <w:lvlOverride w:ilvl="7"/>
    <w:lvlOverride w:ilvl="8"/>
  </w:num>
  <w:num w:numId="9">
    <w:abstractNumId w:val="30"/>
  </w:num>
  <w:num w:numId="10">
    <w:abstractNumId w:val="44"/>
  </w:num>
  <w:num w:numId="11">
    <w:abstractNumId w:val="38"/>
  </w:num>
  <w:num w:numId="12">
    <w:abstractNumId w:val="34"/>
  </w:num>
  <w:num w:numId="13">
    <w:abstractNumId w:val="9"/>
  </w:num>
  <w:num w:numId="14">
    <w:abstractNumId w:val="7"/>
  </w:num>
  <w:num w:numId="15">
    <w:abstractNumId w:val="24"/>
  </w:num>
  <w:num w:numId="16">
    <w:abstractNumId w:val="18"/>
  </w:num>
  <w:num w:numId="17">
    <w:abstractNumId w:val="31"/>
  </w:num>
  <w:num w:numId="18">
    <w:abstractNumId w:val="10"/>
  </w:num>
  <w:num w:numId="19">
    <w:abstractNumId w:val="15"/>
  </w:num>
  <w:num w:numId="20">
    <w:abstractNumId w:val="41"/>
  </w:num>
  <w:num w:numId="21">
    <w:abstractNumId w:val="45"/>
  </w:num>
  <w:num w:numId="22">
    <w:abstractNumId w:val="19"/>
  </w:num>
  <w:num w:numId="23">
    <w:abstractNumId w:val="26"/>
  </w:num>
  <w:num w:numId="24">
    <w:abstractNumId w:val="33"/>
  </w:num>
  <w:num w:numId="25">
    <w:abstractNumId w:val="12"/>
  </w:num>
  <w:num w:numId="26">
    <w:abstractNumId w:val="13"/>
  </w:num>
  <w:num w:numId="27">
    <w:abstractNumId w:val="27"/>
  </w:num>
  <w:num w:numId="28">
    <w:abstractNumId w:val="42"/>
  </w:num>
  <w:num w:numId="29">
    <w:abstractNumId w:val="28"/>
  </w:num>
  <w:num w:numId="30">
    <w:abstractNumId w:val="8"/>
  </w:num>
  <w:num w:numId="31">
    <w:abstractNumId w:val="40"/>
  </w:num>
  <w:num w:numId="32">
    <w:abstractNumId w:val="35"/>
  </w:num>
  <w:num w:numId="33">
    <w:abstractNumId w:val="43"/>
  </w:num>
  <w:num w:numId="34">
    <w:abstractNumId w:val="39"/>
  </w:num>
  <w:num w:numId="35">
    <w:abstractNumId w:val="21"/>
  </w:num>
  <w:num w:numId="36">
    <w:abstractNumId w:val="2"/>
  </w:num>
  <w:num w:numId="37">
    <w:abstractNumId w:val="23"/>
  </w:num>
  <w:num w:numId="38">
    <w:abstractNumId w:val="20"/>
  </w:num>
  <w:num w:numId="39">
    <w:abstractNumId w:val="32"/>
  </w:num>
  <w:num w:numId="40">
    <w:abstractNumId w:val="17"/>
  </w:num>
  <w:num w:numId="41">
    <w:abstractNumId w:val="22"/>
  </w:num>
  <w:num w:numId="42">
    <w:abstractNumId w:val="37"/>
  </w:num>
  <w:num w:numId="43">
    <w:abstractNumId w:val="0"/>
  </w:num>
  <w:num w:numId="44">
    <w:abstractNumId w:val="11"/>
  </w:num>
  <w:num w:numId="45">
    <w:abstractNumId w:val="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hClass" w:val="Fee Earner"/>
    <w:docVar w:name="authCorresp" w:val="Karim Kassam"/>
    <w:docVar w:name="authEmail" w:val="karim.kassam@freshfields.com"/>
    <w:docVar w:name="authExtension" w:val="478"/>
    <w:docVar w:name="authFax" w:val="49 69 23 26 64"/>
    <w:docVar w:name="authId" w:val="KAKASSAM"/>
    <w:docVar w:name="authLocation" w:val="Frankfurt"/>
    <w:docVar w:name="authName" w:val="Kassam, Karim"/>
    <w:docVar w:name="authPhone" w:val="49 69 27 30 84 78"/>
    <w:docVar w:name="D3_TOC_c_1" w:val="&lt;TOC&gt;&lt;Name&gt;Level 1 1&lt;/Name&gt;&lt;UseHyperlink&gt;True&lt;/UseHyperlink&gt;&lt;PageAlignment&gt;True&lt;/PageAlignment&gt;&lt;Levels&gt;&lt;Level ID=&quot;1&quot; IncludePageNumber=&quot;TRUE&quot;&gt;&lt;Styles&gt;&lt;Style&gt;DE Part Headings L1&lt;/Style&gt;&lt;Style&gt;DE Standard L1&lt;/Style&gt;&lt;Style&gt;Heading 1&lt;/Style&gt;&lt;Style&gt;Standard L1&lt;/Style&gt;&lt;/Styles&gt;&lt;Format Value=&quot;&quot; /&gt;&lt;Type Value=&quot;Whole Paragraph&quot; /&gt;&lt;/Level&gt;&lt;/Levels&gt;&lt;SectionProperties xmlns:xsi=&quot;http://www.w3.org/2001/XMLSchema-instance&quot; xmlns:xsd=&quot;http://www.w3.org/2001/XMLSchema&quot;&gt;&lt;IncludeSection&gt;false&lt;/IncludeSection&gt;&lt;DifferentFirstPage&gt;true&lt;/DifferentFirstPage&gt;&lt;TitleStyle&gt;Normal&lt;/TitleStyle&gt;&lt;PageTitleText&gt;Table of Contents&lt;/PageTitleText&gt;&lt;NumberTitleText&gt;Page&lt;/NumberTitleText&gt;&lt;SecondaryTitleText&gt;Table of Contents (continued)&lt;/SecondaryTitleText&gt;&lt;SecondaryNumberTitleText&gt;Page&lt;/SecondaryNumberTitleText&gt;&lt;ContinuePageNumberFromPrevious&gt;false&lt;/ContinuePageNumberFromPrevious&gt;&lt;MarginTop&gt;28.34646&lt;/MarginTop&gt;&lt;MarginLeft&gt;28.34646&lt;/MarginLeft&gt;&lt;MarginRight&gt;28.34646&lt;/MarginRight&gt;&lt;MarginBottom&gt;28.34646&lt;/MarginBottom&gt;&lt;PageNumberPrefix /&gt;&lt;PageNumberStyle&gt;roman&lt;/PageNumberStyle&gt;&lt;PageNumberSuffix /&gt;&lt;TabLeader&gt;wdTabLeaderDots&lt;/TabLeader&gt;&lt;/SectionProperties&gt;&lt;/TOC&gt;"/>
    <w:docVar w:name="D3_TOC_d_1" w:val="&lt;TOC&gt;&lt;Name&gt;Level 1 &amp;amp; 2 2&lt;/Name&gt;&lt;UseHyperlink&gt;False&lt;/UseHyperlink&gt;&lt;PageAlignment&gt;True&lt;/PageAlignment&gt;&lt;Levels&gt;&lt;Level ID=&quot;1&quot; IncludePageNumber=&quot;TRUE&quot;&gt;&lt;Styles&gt;&lt;Style&gt;DE Standard L1&lt;/Style&gt;&lt;Style&gt;Heading 1&lt;/Style&gt;&lt;Style&gt;Standard L1&lt;/Style&gt;&lt;/Styles&gt;&lt;Format Value=&quot;&quot; /&gt;&lt;Type Value=&quot;Whole Paragraph&quot; /&gt;&lt;/Level&gt;&lt;/Levels&gt;&lt;SectionProperties xmlns:xsi=&quot;http://www.w3.org/2001/XMLSchema-instance&quot; xmlns:xsd=&quot;http://www.w3.org/2001/XMLSchema&quot;&gt;&lt;IncludeSection&gt;false&lt;/IncludeSection&gt;&lt;DifferentFirstPage&gt;true&lt;/DifferentFirstPage&gt;&lt;TitleStyle&gt;Normal&lt;/TitleStyle&gt;&lt;PageTitleText&gt;Table of Contents&lt;/PageTitleText&gt;&lt;NumberTitleText&gt;Page&lt;/NumberTitleText&gt;&lt;SecondaryTitleText&gt;Table of Contents (continued)&lt;/SecondaryTitleText&gt;&lt;SecondaryNumberTitleText&gt;Page&lt;/SecondaryNumberTitleText&gt;&lt;ContinuePageNumberFromPrevious&gt;false&lt;/ContinuePageNumberFromPrevious&gt;&lt;MarginTop&gt;28.34646&lt;/MarginTop&gt;&lt;MarginLeft&gt;28.34646&lt;/MarginLeft&gt;&lt;MarginRight&gt;28.34646&lt;/MarginRight&gt;&lt;MarginBottom&gt;28.34646&lt;/MarginBottom&gt;&lt;PageNumberPrefix /&gt;&lt;PageNumberStyle&gt;roman&lt;/PageNumberStyle&gt;&lt;PageNumberSuffix /&gt;&lt;TabLeader&gt;wdTabLeaderDots&lt;/TabLeader&gt;&lt;/SectionProperties&gt;&lt;/TOC&gt;"/>
    <w:docVar w:name="docClass" w:val="-NONE-"/>
    <w:docVar w:name="docClient" w:val="130989"/>
    <w:docVar w:name="docCliMat" w:val="130989-0071"/>
    <w:docVar w:name="docDesc" w:val="Freshfields_Comments_KFW - Contract for Consulting Services - English Re-work (clean).DOC"/>
    <w:docVar w:name="docId" w:val="DAC13162885"/>
    <w:docVar w:name="docIdVer" w:val="DAC13162885/4"/>
    <w:docVar w:name="docMatter" w:val="0071"/>
    <w:docVar w:name="docVersion" w:val="4"/>
    <w:docVar w:name="operClass" w:val="Fee Earner"/>
    <w:docVar w:name="operCorresp" w:val="Karim Kassam"/>
    <w:docVar w:name="operEmail" w:val="karim.kassam@freshfields.com"/>
    <w:docVar w:name="operExtension" w:val="478"/>
    <w:docVar w:name="operFax" w:val="49 69 23 26 64"/>
    <w:docVar w:name="operId" w:val="KAKASSAM"/>
    <w:docVar w:name="operLocation" w:val="Frankfurt"/>
    <w:docVar w:name="operName" w:val="Kassam, Karim"/>
    <w:docVar w:name="operPhone" w:val="49 69 27 30 84 78"/>
  </w:docVars>
  <w:rsids>
    <w:rsidRoot w:val="00366A05"/>
    <w:rsid w:val="0000269B"/>
    <w:rsid w:val="00004BF8"/>
    <w:rsid w:val="00020608"/>
    <w:rsid w:val="00046C3E"/>
    <w:rsid w:val="00054812"/>
    <w:rsid w:val="00060CF2"/>
    <w:rsid w:val="00067320"/>
    <w:rsid w:val="0006797C"/>
    <w:rsid w:val="00070EE0"/>
    <w:rsid w:val="000749BE"/>
    <w:rsid w:val="0009491A"/>
    <w:rsid w:val="000964BB"/>
    <w:rsid w:val="000A6AD2"/>
    <w:rsid w:val="000A741B"/>
    <w:rsid w:val="000B0148"/>
    <w:rsid w:val="000B15B5"/>
    <w:rsid w:val="000D6151"/>
    <w:rsid w:val="00107068"/>
    <w:rsid w:val="0011693F"/>
    <w:rsid w:val="00116F51"/>
    <w:rsid w:val="00136AD3"/>
    <w:rsid w:val="00155B33"/>
    <w:rsid w:val="0015674E"/>
    <w:rsid w:val="00164911"/>
    <w:rsid w:val="00185591"/>
    <w:rsid w:val="00185CED"/>
    <w:rsid w:val="00194F08"/>
    <w:rsid w:val="001A58B5"/>
    <w:rsid w:val="001A6333"/>
    <w:rsid w:val="001B23B4"/>
    <w:rsid w:val="001B5F85"/>
    <w:rsid w:val="001B6017"/>
    <w:rsid w:val="001C5368"/>
    <w:rsid w:val="001D69F8"/>
    <w:rsid w:val="001E22CE"/>
    <w:rsid w:val="001E3B66"/>
    <w:rsid w:val="001E72A2"/>
    <w:rsid w:val="001F4172"/>
    <w:rsid w:val="001F59DA"/>
    <w:rsid w:val="00207E52"/>
    <w:rsid w:val="00226B97"/>
    <w:rsid w:val="00231400"/>
    <w:rsid w:val="00245EAD"/>
    <w:rsid w:val="00264345"/>
    <w:rsid w:val="0029104C"/>
    <w:rsid w:val="002951BA"/>
    <w:rsid w:val="002A15F4"/>
    <w:rsid w:val="002B54A2"/>
    <w:rsid w:val="002C2C90"/>
    <w:rsid w:val="002C3A33"/>
    <w:rsid w:val="002C5BC1"/>
    <w:rsid w:val="002D2C92"/>
    <w:rsid w:val="002D550B"/>
    <w:rsid w:val="002E0FC2"/>
    <w:rsid w:val="002E26FC"/>
    <w:rsid w:val="002E5A82"/>
    <w:rsid w:val="002E7F1D"/>
    <w:rsid w:val="002F0347"/>
    <w:rsid w:val="002F389E"/>
    <w:rsid w:val="003003DC"/>
    <w:rsid w:val="00305EEB"/>
    <w:rsid w:val="003277C5"/>
    <w:rsid w:val="00366A05"/>
    <w:rsid w:val="00385E55"/>
    <w:rsid w:val="00395A96"/>
    <w:rsid w:val="00395EB5"/>
    <w:rsid w:val="00396467"/>
    <w:rsid w:val="003A0811"/>
    <w:rsid w:val="003A4F2B"/>
    <w:rsid w:val="003B1DF6"/>
    <w:rsid w:val="003B3317"/>
    <w:rsid w:val="003B5108"/>
    <w:rsid w:val="003C5FDB"/>
    <w:rsid w:val="003D5D3B"/>
    <w:rsid w:val="003D7406"/>
    <w:rsid w:val="00412F01"/>
    <w:rsid w:val="004242EE"/>
    <w:rsid w:val="00433954"/>
    <w:rsid w:val="004343B8"/>
    <w:rsid w:val="0044522B"/>
    <w:rsid w:val="004508C1"/>
    <w:rsid w:val="00470297"/>
    <w:rsid w:val="004754B6"/>
    <w:rsid w:val="0049268C"/>
    <w:rsid w:val="0049313D"/>
    <w:rsid w:val="004B1F44"/>
    <w:rsid w:val="004C386D"/>
    <w:rsid w:val="004C3C24"/>
    <w:rsid w:val="004D5A3C"/>
    <w:rsid w:val="004E0599"/>
    <w:rsid w:val="0050472A"/>
    <w:rsid w:val="00532BB7"/>
    <w:rsid w:val="00534112"/>
    <w:rsid w:val="00535D63"/>
    <w:rsid w:val="0054459C"/>
    <w:rsid w:val="00544A18"/>
    <w:rsid w:val="00546617"/>
    <w:rsid w:val="00564928"/>
    <w:rsid w:val="00576B5A"/>
    <w:rsid w:val="00591FE7"/>
    <w:rsid w:val="00596205"/>
    <w:rsid w:val="00597039"/>
    <w:rsid w:val="005A1E9E"/>
    <w:rsid w:val="005D2F53"/>
    <w:rsid w:val="005E2FE4"/>
    <w:rsid w:val="00602F40"/>
    <w:rsid w:val="00622972"/>
    <w:rsid w:val="0063041E"/>
    <w:rsid w:val="00633A0C"/>
    <w:rsid w:val="00640011"/>
    <w:rsid w:val="0065184E"/>
    <w:rsid w:val="00653699"/>
    <w:rsid w:val="006815B4"/>
    <w:rsid w:val="006872F3"/>
    <w:rsid w:val="006B06EE"/>
    <w:rsid w:val="006C1DDF"/>
    <w:rsid w:val="006D6F02"/>
    <w:rsid w:val="006D7EA1"/>
    <w:rsid w:val="006E3E12"/>
    <w:rsid w:val="00704EEB"/>
    <w:rsid w:val="00730CB3"/>
    <w:rsid w:val="0074079A"/>
    <w:rsid w:val="007623AC"/>
    <w:rsid w:val="00764C4E"/>
    <w:rsid w:val="00795333"/>
    <w:rsid w:val="007A7671"/>
    <w:rsid w:val="007C22AA"/>
    <w:rsid w:val="007C3932"/>
    <w:rsid w:val="007D1F9B"/>
    <w:rsid w:val="007E3FE3"/>
    <w:rsid w:val="007F6508"/>
    <w:rsid w:val="00803A13"/>
    <w:rsid w:val="00805C16"/>
    <w:rsid w:val="008377B0"/>
    <w:rsid w:val="00837DEF"/>
    <w:rsid w:val="008443DD"/>
    <w:rsid w:val="008565D4"/>
    <w:rsid w:val="00860308"/>
    <w:rsid w:val="0087246D"/>
    <w:rsid w:val="00884FBA"/>
    <w:rsid w:val="008A7BCF"/>
    <w:rsid w:val="008B041B"/>
    <w:rsid w:val="008C54E8"/>
    <w:rsid w:val="008E52A5"/>
    <w:rsid w:val="008E6978"/>
    <w:rsid w:val="008E7032"/>
    <w:rsid w:val="008F21D4"/>
    <w:rsid w:val="008F4E14"/>
    <w:rsid w:val="008F5ADA"/>
    <w:rsid w:val="008F5E77"/>
    <w:rsid w:val="00913CA7"/>
    <w:rsid w:val="009433C2"/>
    <w:rsid w:val="00943B12"/>
    <w:rsid w:val="00956CBF"/>
    <w:rsid w:val="0097084D"/>
    <w:rsid w:val="00980020"/>
    <w:rsid w:val="00997872"/>
    <w:rsid w:val="009A5B95"/>
    <w:rsid w:val="009B2C49"/>
    <w:rsid w:val="009B6E7C"/>
    <w:rsid w:val="009C6643"/>
    <w:rsid w:val="009D78E1"/>
    <w:rsid w:val="009E5CD0"/>
    <w:rsid w:val="009F21D8"/>
    <w:rsid w:val="00A02B43"/>
    <w:rsid w:val="00A069E8"/>
    <w:rsid w:val="00A12F3E"/>
    <w:rsid w:val="00A13275"/>
    <w:rsid w:val="00A2217A"/>
    <w:rsid w:val="00A338A6"/>
    <w:rsid w:val="00A45DEF"/>
    <w:rsid w:val="00A60623"/>
    <w:rsid w:val="00A75AD7"/>
    <w:rsid w:val="00A95E76"/>
    <w:rsid w:val="00A96B7C"/>
    <w:rsid w:val="00AA319E"/>
    <w:rsid w:val="00AA7786"/>
    <w:rsid w:val="00AD22ED"/>
    <w:rsid w:val="00AD71EE"/>
    <w:rsid w:val="00AF1A20"/>
    <w:rsid w:val="00B03949"/>
    <w:rsid w:val="00B12A25"/>
    <w:rsid w:val="00B37520"/>
    <w:rsid w:val="00B43CC1"/>
    <w:rsid w:val="00B526CB"/>
    <w:rsid w:val="00B534BD"/>
    <w:rsid w:val="00B663B0"/>
    <w:rsid w:val="00BA5EF7"/>
    <w:rsid w:val="00BC0F20"/>
    <w:rsid w:val="00BC7C83"/>
    <w:rsid w:val="00BE4AE4"/>
    <w:rsid w:val="00C16CC7"/>
    <w:rsid w:val="00C23BE7"/>
    <w:rsid w:val="00C27F5F"/>
    <w:rsid w:val="00C506E9"/>
    <w:rsid w:val="00C56229"/>
    <w:rsid w:val="00C70A9B"/>
    <w:rsid w:val="00C72F21"/>
    <w:rsid w:val="00C75A50"/>
    <w:rsid w:val="00C82230"/>
    <w:rsid w:val="00C858B5"/>
    <w:rsid w:val="00C920BD"/>
    <w:rsid w:val="00C932CF"/>
    <w:rsid w:val="00CD197E"/>
    <w:rsid w:val="00CD211D"/>
    <w:rsid w:val="00CD4AB8"/>
    <w:rsid w:val="00CE5FED"/>
    <w:rsid w:val="00D1387E"/>
    <w:rsid w:val="00D172DA"/>
    <w:rsid w:val="00D25DCA"/>
    <w:rsid w:val="00D35AC2"/>
    <w:rsid w:val="00D42347"/>
    <w:rsid w:val="00D44F30"/>
    <w:rsid w:val="00D469FE"/>
    <w:rsid w:val="00D568FC"/>
    <w:rsid w:val="00D67D40"/>
    <w:rsid w:val="00D772D2"/>
    <w:rsid w:val="00D82B24"/>
    <w:rsid w:val="00D874E4"/>
    <w:rsid w:val="00D95F3C"/>
    <w:rsid w:val="00DB7691"/>
    <w:rsid w:val="00DD4108"/>
    <w:rsid w:val="00E01EA0"/>
    <w:rsid w:val="00E12115"/>
    <w:rsid w:val="00E20FDE"/>
    <w:rsid w:val="00E456FF"/>
    <w:rsid w:val="00E5070A"/>
    <w:rsid w:val="00E53746"/>
    <w:rsid w:val="00E549BA"/>
    <w:rsid w:val="00E828E4"/>
    <w:rsid w:val="00E90135"/>
    <w:rsid w:val="00E95985"/>
    <w:rsid w:val="00EC0A8F"/>
    <w:rsid w:val="00EC1444"/>
    <w:rsid w:val="00EC5C29"/>
    <w:rsid w:val="00ED3A1A"/>
    <w:rsid w:val="00EE17B0"/>
    <w:rsid w:val="00EE66FD"/>
    <w:rsid w:val="00F1093D"/>
    <w:rsid w:val="00F25403"/>
    <w:rsid w:val="00F26501"/>
    <w:rsid w:val="00F30E36"/>
    <w:rsid w:val="00F51FE7"/>
    <w:rsid w:val="00F6531D"/>
    <w:rsid w:val="00F75929"/>
    <w:rsid w:val="00F91D52"/>
    <w:rsid w:val="00FA65BA"/>
    <w:rsid w:val="00FB5201"/>
    <w:rsid w:val="00FB65F4"/>
    <w:rsid w:val="00FC33E1"/>
    <w:rsid w:val="00FD546B"/>
    <w:rsid w:val="00FE18CC"/>
    <w:rsid w:val="00FE3446"/>
    <w:rsid w:val="00FF581A"/>
    <w:rsid w:val="00FF62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5858AA"/>
  <w15:docId w15:val="{BCC57ECA-7F95-4262-ABD6-EFB0D8DED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Simplified Arabic"/>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iPriority="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56FF"/>
    <w:pPr>
      <w:spacing w:after="240"/>
      <w:jc w:val="both"/>
    </w:pPr>
    <w:rPr>
      <w:rFonts w:cs="Times New Roman"/>
      <w:sz w:val="24"/>
      <w:szCs w:val="24"/>
      <w:lang w:val="en-GB" w:eastAsia="zh-CN" w:bidi="ar-AE"/>
    </w:rPr>
  </w:style>
  <w:style w:type="paragraph" w:styleId="Heading1">
    <w:name w:val="heading 1"/>
    <w:basedOn w:val="Normal"/>
    <w:next w:val="BodyText"/>
    <w:link w:val="Heading1Char"/>
    <w:qFormat/>
    <w:pPr>
      <w:outlineLvl w:val="0"/>
    </w:pPr>
    <w:rPr>
      <w:rFonts w:cs="Simplified Arabic"/>
      <w:sz w:val="20"/>
      <w:szCs w:val="20"/>
      <w:lang w:val="x-none" w:eastAsia="x-none"/>
    </w:rPr>
  </w:style>
  <w:style w:type="paragraph" w:styleId="Heading2">
    <w:name w:val="heading 2"/>
    <w:basedOn w:val="Normal"/>
    <w:next w:val="BodyText"/>
    <w:link w:val="Heading2Char"/>
    <w:uiPriority w:val="99"/>
    <w:qFormat/>
    <w:pPr>
      <w:outlineLvl w:val="1"/>
    </w:pPr>
    <w:rPr>
      <w:rFonts w:cs="Simplified Arabic"/>
      <w:sz w:val="20"/>
      <w:szCs w:val="20"/>
      <w:lang w:val="x-none" w:eastAsia="x-none"/>
    </w:rPr>
  </w:style>
  <w:style w:type="paragraph" w:styleId="Heading3">
    <w:name w:val="heading 3"/>
    <w:basedOn w:val="Heading2"/>
    <w:next w:val="BodyText"/>
    <w:link w:val="Heading3Char"/>
    <w:qFormat/>
    <w:pPr>
      <w:outlineLvl w:val="2"/>
    </w:pPr>
  </w:style>
  <w:style w:type="paragraph" w:styleId="Heading4">
    <w:name w:val="heading 4"/>
    <w:basedOn w:val="Normal"/>
    <w:next w:val="BodyText"/>
    <w:link w:val="Heading4Char"/>
    <w:qFormat/>
    <w:pPr>
      <w:outlineLvl w:val="3"/>
    </w:pPr>
    <w:rPr>
      <w:rFonts w:cs="Simplified Arabic"/>
      <w:sz w:val="20"/>
      <w:szCs w:val="20"/>
      <w:lang w:val="x-none" w:eastAsia="x-none"/>
    </w:rPr>
  </w:style>
  <w:style w:type="paragraph" w:styleId="Heading5">
    <w:name w:val="heading 5"/>
    <w:basedOn w:val="Normal"/>
    <w:next w:val="BodyText"/>
    <w:link w:val="Heading5Char"/>
    <w:qFormat/>
    <w:pPr>
      <w:outlineLvl w:val="4"/>
    </w:pPr>
    <w:rPr>
      <w:rFonts w:cs="Simplified Arabic"/>
      <w:sz w:val="20"/>
      <w:szCs w:val="20"/>
      <w:lang w:val="x-none" w:eastAsia="x-none"/>
    </w:rPr>
  </w:style>
  <w:style w:type="paragraph" w:styleId="Heading6">
    <w:name w:val="heading 6"/>
    <w:basedOn w:val="Normal"/>
    <w:next w:val="BodyText"/>
    <w:link w:val="Heading6Char"/>
    <w:qFormat/>
    <w:pPr>
      <w:outlineLvl w:val="5"/>
    </w:pPr>
    <w:rPr>
      <w:rFonts w:cs="Simplified Arabic"/>
      <w:sz w:val="20"/>
      <w:szCs w:val="20"/>
      <w:lang w:val="x-none" w:eastAsia="x-none"/>
    </w:rPr>
  </w:style>
  <w:style w:type="paragraph" w:styleId="Heading7">
    <w:name w:val="heading 7"/>
    <w:basedOn w:val="Normal"/>
    <w:next w:val="BodyText"/>
    <w:link w:val="Heading7Char"/>
    <w:qFormat/>
    <w:pPr>
      <w:outlineLvl w:val="6"/>
    </w:pPr>
    <w:rPr>
      <w:rFonts w:cs="Simplified Arabic"/>
      <w:sz w:val="20"/>
      <w:szCs w:val="20"/>
      <w:lang w:val="x-none" w:eastAsia="x-none"/>
    </w:rPr>
  </w:style>
  <w:style w:type="paragraph" w:styleId="Heading8">
    <w:name w:val="heading 8"/>
    <w:basedOn w:val="Normal"/>
    <w:next w:val="BodyText"/>
    <w:link w:val="Heading8Char"/>
    <w:qFormat/>
    <w:pPr>
      <w:outlineLvl w:val="7"/>
    </w:pPr>
    <w:rPr>
      <w:rFonts w:cs="Simplified Arabic"/>
      <w:sz w:val="20"/>
      <w:szCs w:val="20"/>
      <w:lang w:val="x-none" w:eastAsia="x-none"/>
    </w:rPr>
  </w:style>
  <w:style w:type="paragraph" w:styleId="Heading9">
    <w:name w:val="heading 9"/>
    <w:basedOn w:val="Normal"/>
    <w:next w:val="BodyText"/>
    <w:link w:val="Heading9Char"/>
    <w:qFormat/>
    <w:pPr>
      <w:outlineLvl w:val="8"/>
    </w:pPr>
    <w:rPr>
      <w:rFonts w:cs="Simplified Arabic"/>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fn Char1,ADB Char1,single space Char,footnote text Char Char,Footnote Text Char Char,fn Char Char,ADB Char Char,single space Char Char Char,Fußnotentextf Char,single space Char  Char"/>
    <w:basedOn w:val="Normal"/>
    <w:next w:val="NoteContinuation"/>
    <w:link w:val="FootnoteTextChar"/>
    <w:uiPriority w:val="99"/>
    <w:qFormat/>
    <w:pPr>
      <w:spacing w:after="120"/>
      <w:ind w:left="170" w:hanging="170"/>
    </w:pPr>
    <w:rPr>
      <w:rFonts w:ascii="Arial" w:hAnsi="Arial" w:cs="Simplified Arabic"/>
      <w:sz w:val="18"/>
      <w:szCs w:val="20"/>
      <w:lang w:val="x-none" w:eastAsia="x-none"/>
    </w:rPr>
  </w:style>
  <w:style w:type="character" w:customStyle="1" w:styleId="FootnoteTextChar">
    <w:name w:val="Footnote Text Char"/>
    <w:aliases w:val="Footnote Text Char1 Char,fn Char1 Char,ADB Char1 Char,single space Char Char,footnote text Char Char Char,Footnote Text Char Char Char,fn Char Char Char,ADB Char Char Char,single space Char Char Char Char,Fußnotentextf Char Char"/>
    <w:link w:val="FootnoteText"/>
    <w:uiPriority w:val="1"/>
    <w:rPr>
      <w:rFonts w:ascii="Arial" w:eastAsia="SimSun" w:hAnsi="Arial" w:cs="Simplified Arabic"/>
      <w:sz w:val="18"/>
      <w:lang w:val="x-none" w:eastAsia="x-none" w:bidi="ar-AE"/>
    </w:rPr>
  </w:style>
  <w:style w:type="character" w:styleId="FootnoteReference">
    <w:name w:val="footnote reference"/>
    <w:uiPriority w:val="99"/>
    <w:rPr>
      <w:rFonts w:ascii="Arial" w:eastAsia="SimSun" w:hAnsi="Arial" w:cs="Simplified Arabic"/>
      <w:sz w:val="18"/>
      <w:szCs w:val="18"/>
      <w:vertAlign w:val="superscript"/>
      <w:lang w:bidi="ar-AE"/>
    </w:rPr>
  </w:style>
  <w:style w:type="paragraph" w:styleId="EndnoteText">
    <w:name w:val="endnote text"/>
    <w:basedOn w:val="Normal"/>
    <w:next w:val="NoteContinuation"/>
    <w:link w:val="EndnoteTextChar"/>
    <w:uiPriority w:val="1"/>
    <w:qFormat/>
    <w:pPr>
      <w:spacing w:after="120"/>
      <w:ind w:left="340" w:hanging="340"/>
    </w:pPr>
    <w:rPr>
      <w:rFonts w:cs="Simplified Arabic"/>
      <w:sz w:val="20"/>
      <w:szCs w:val="20"/>
      <w:lang w:val="x-none" w:eastAsia="x-none"/>
    </w:rPr>
  </w:style>
  <w:style w:type="character" w:customStyle="1" w:styleId="EndnoteTextChar">
    <w:name w:val="Endnote Text Char"/>
    <w:link w:val="EndnoteText"/>
    <w:uiPriority w:val="1"/>
    <w:rPr>
      <w:lang w:bidi="ar-AE"/>
    </w:rPr>
  </w:style>
  <w:style w:type="character" w:styleId="EndnoteReference">
    <w:name w:val="endnote reference"/>
    <w:uiPriority w:val="99"/>
    <w:qFormat/>
    <w:rPr>
      <w:rFonts w:ascii="Times New Roman" w:eastAsia="SimSun" w:hAnsi="Times New Roman" w:cs="Simplified Arabic"/>
      <w:sz w:val="18"/>
      <w:szCs w:val="18"/>
      <w:vertAlign w:val="superscript"/>
      <w:lang w:val="en-GB" w:bidi="ar-AE"/>
    </w:rPr>
  </w:style>
  <w:style w:type="character" w:customStyle="1" w:styleId="Heading1Char">
    <w:name w:val="Heading 1 Char"/>
    <w:link w:val="Heading1"/>
    <w:rPr>
      <w:lang w:bidi="ar-AE"/>
    </w:rPr>
  </w:style>
  <w:style w:type="character" w:customStyle="1" w:styleId="Heading2Char">
    <w:name w:val="Heading 2 Char"/>
    <w:link w:val="Heading2"/>
    <w:uiPriority w:val="99"/>
    <w:rPr>
      <w:lang w:bidi="ar-AE"/>
    </w:rPr>
  </w:style>
  <w:style w:type="character" w:customStyle="1" w:styleId="Heading3Char">
    <w:name w:val="Heading 3 Char"/>
    <w:link w:val="Heading3"/>
    <w:rPr>
      <w:lang w:bidi="ar-AE"/>
    </w:rPr>
  </w:style>
  <w:style w:type="character" w:customStyle="1" w:styleId="Heading4Char">
    <w:name w:val="Heading 4 Char"/>
    <w:link w:val="Heading4"/>
    <w:rPr>
      <w:lang w:bidi="ar-AE"/>
    </w:rPr>
  </w:style>
  <w:style w:type="character" w:customStyle="1" w:styleId="Heading5Char">
    <w:name w:val="Heading 5 Char"/>
    <w:link w:val="Heading5"/>
    <w:rPr>
      <w:lang w:bidi="ar-AE"/>
    </w:rPr>
  </w:style>
  <w:style w:type="character" w:customStyle="1" w:styleId="Heading6Char">
    <w:name w:val="Heading 6 Char"/>
    <w:link w:val="Heading6"/>
    <w:rPr>
      <w:lang w:bidi="ar-AE"/>
    </w:rPr>
  </w:style>
  <w:style w:type="character" w:customStyle="1" w:styleId="Heading7Char">
    <w:name w:val="Heading 7 Char"/>
    <w:link w:val="Heading7"/>
    <w:rPr>
      <w:lang w:bidi="ar-AE"/>
    </w:rPr>
  </w:style>
  <w:style w:type="character" w:customStyle="1" w:styleId="Heading8Char">
    <w:name w:val="Heading 8 Char"/>
    <w:link w:val="Heading8"/>
    <w:rPr>
      <w:lang w:bidi="ar-AE"/>
    </w:rPr>
  </w:style>
  <w:style w:type="character" w:customStyle="1" w:styleId="Heading9Char">
    <w:name w:val="Heading 9 Char"/>
    <w:link w:val="Heading9"/>
    <w:rPr>
      <w:lang w:bidi="ar-AE"/>
    </w:rPr>
  </w:style>
  <w:style w:type="paragraph" w:styleId="BodyText">
    <w:name w:val="Body Text"/>
    <w:basedOn w:val="Normal"/>
    <w:link w:val="BodyTextChar"/>
    <w:qFormat/>
    <w:rPr>
      <w:rFonts w:cs="Simplified Arabic"/>
      <w:lang w:val="x-none" w:eastAsia="en-GB"/>
    </w:rPr>
  </w:style>
  <w:style w:type="paragraph" w:customStyle="1" w:styleId="Parties">
    <w:name w:val="Parties"/>
    <w:basedOn w:val="Normal"/>
    <w:pPr>
      <w:jc w:val="center"/>
    </w:pPr>
    <w:rPr>
      <w:caps/>
    </w:rPr>
  </w:style>
  <w:style w:type="paragraph" w:styleId="Header">
    <w:name w:val="header"/>
    <w:link w:val="HeaderChar"/>
    <w:uiPriority w:val="99"/>
    <w:qFormat/>
    <w:pPr>
      <w:jc w:val="both"/>
    </w:pPr>
    <w:rPr>
      <w:sz w:val="24"/>
      <w:szCs w:val="24"/>
      <w:lang w:val="en-GB" w:eastAsia="zh-CN" w:bidi="he-IL"/>
    </w:rPr>
  </w:style>
  <w:style w:type="character" w:customStyle="1" w:styleId="HeaderChar">
    <w:name w:val="Header Char"/>
    <w:link w:val="Header"/>
    <w:uiPriority w:val="99"/>
    <w:rPr>
      <w:sz w:val="24"/>
      <w:szCs w:val="24"/>
      <w:lang w:val="en-GB" w:eastAsia="zh-CN" w:bidi="he-IL"/>
    </w:rPr>
  </w:style>
  <w:style w:type="paragraph" w:styleId="Footer">
    <w:name w:val="footer"/>
    <w:link w:val="FooterChar"/>
    <w:autoRedefine/>
    <w:uiPriority w:val="99"/>
    <w:qFormat/>
    <w:rsid w:val="00805C16"/>
    <w:pPr>
      <w:keepNext/>
      <w:keepLines/>
      <w:jc w:val="center"/>
    </w:pPr>
    <w:rPr>
      <w:rFonts w:ascii="Arial" w:hAnsi="Arial" w:cs="Arial"/>
      <w:noProof/>
      <w:sz w:val="16"/>
      <w:szCs w:val="16"/>
      <w:lang w:eastAsia="zh-CN" w:bidi="he-IL"/>
    </w:rPr>
  </w:style>
  <w:style w:type="character" w:customStyle="1" w:styleId="FooterChar">
    <w:name w:val="Footer Char"/>
    <w:link w:val="Footer"/>
    <w:uiPriority w:val="99"/>
    <w:rsid w:val="00805C16"/>
    <w:rPr>
      <w:rFonts w:ascii="Arial" w:hAnsi="Arial" w:cs="Arial"/>
      <w:noProof/>
      <w:sz w:val="16"/>
      <w:szCs w:val="16"/>
      <w:lang w:eastAsia="zh-CN" w:bidi="he-IL"/>
    </w:rPr>
  </w:style>
  <w:style w:type="table" w:styleId="TableGrid">
    <w:name w:val="Table Grid"/>
    <w:aliases w:val="Zchn Zchn Char Zchn Zchn Char Zchn Zchn Char,Zchn Zchn Char Zchn Zchn Char Char Char Char Zchn Zchn Zchn Char,Zchn Zchn Char Zchn Zchn Char Zchn Char Zchn Zchn Char,Zchn Zchn Char Zchn Char Zchn Char Zchn Zchn Zchn Char Char,denkstatt"/>
    <w:basedOn w:val="TableNormal"/>
    <w:uiPriority w:val="39"/>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uiPriority w:val="99"/>
    <w:rPr>
      <w:rFonts w:ascii="Times New Roman" w:eastAsia="SimSun" w:hAnsi="Times New Roman" w:cs="Times New Roman"/>
      <w:b w:val="0"/>
      <w:sz w:val="24"/>
      <w:szCs w:val="24"/>
      <w:lang w:val="en-GB" w:bidi="ar-AE"/>
    </w:rPr>
  </w:style>
  <w:style w:type="character" w:customStyle="1" w:styleId="BodyTextChar">
    <w:name w:val="Body Text Char"/>
    <w:link w:val="BodyText"/>
    <w:rPr>
      <w:sz w:val="24"/>
      <w:szCs w:val="24"/>
      <w:lang w:eastAsia="en-GB" w:bidi="ar-AE"/>
    </w:rPr>
  </w:style>
  <w:style w:type="paragraph" w:customStyle="1" w:styleId="NormalNS">
    <w:name w:val="NormalNS"/>
    <w:basedOn w:val="Normal"/>
    <w:uiPriority w:val="1"/>
    <w:qFormat/>
    <w:pPr>
      <w:spacing w:after="0"/>
    </w:pPr>
  </w:style>
  <w:style w:type="paragraph" w:customStyle="1" w:styleId="FooterRight">
    <w:name w:val="Footer Right"/>
    <w:basedOn w:val="Footer"/>
    <w:pPr>
      <w:jc w:val="right"/>
    </w:pPr>
  </w:style>
  <w:style w:type="paragraph" w:customStyle="1" w:styleId="DraftDate">
    <w:name w:val="Draft Date"/>
    <w:basedOn w:val="Normal"/>
    <w:uiPriority w:val="99"/>
    <w:pPr>
      <w:spacing w:after="0"/>
      <w:jc w:val="right"/>
    </w:pPr>
    <w:rPr>
      <w:sz w:val="18"/>
      <w:szCs w:val="18"/>
    </w:rPr>
  </w:style>
  <w:style w:type="paragraph" w:customStyle="1" w:styleId="LegalEntityRight">
    <w:name w:val="Legal Entity Right"/>
    <w:basedOn w:val="Normal"/>
    <w:next w:val="DraftDate"/>
    <w:qFormat/>
    <w:pPr>
      <w:spacing w:after="0"/>
      <w:jc w:val="right"/>
    </w:pPr>
    <w:rPr>
      <w:rFonts w:ascii="Arial Black" w:hAnsi="Arial Black" w:cs="Arial"/>
      <w:bCs/>
      <w:caps/>
      <w:spacing w:val="6"/>
      <w:sz w:val="14"/>
      <w:szCs w:val="14"/>
    </w:rPr>
  </w:style>
  <w:style w:type="paragraph" w:customStyle="1" w:styleId="BodyText1">
    <w:name w:val="Body Text 1"/>
    <w:basedOn w:val="Normal"/>
    <w:link w:val="BodyText1Zchn"/>
    <w:qFormat/>
    <w:pPr>
      <w:spacing w:before="240" w:after="0"/>
    </w:pPr>
    <w:rPr>
      <w:rFonts w:ascii="Arial" w:hAnsi="Arial" w:cs="Arial"/>
      <w:lang w:val="de-DE" w:eastAsia="en-GB" w:bidi="he-IL"/>
    </w:rPr>
  </w:style>
  <w:style w:type="paragraph" w:styleId="BodyText2">
    <w:name w:val="Body Text 2"/>
    <w:basedOn w:val="Normal"/>
    <w:link w:val="BodyText2Char"/>
    <w:qFormat/>
    <w:pPr>
      <w:ind w:left="1440"/>
    </w:pPr>
    <w:rPr>
      <w:rFonts w:cs="Simplified Arabic"/>
      <w:lang w:val="x-none" w:eastAsia="en-GB"/>
    </w:rPr>
  </w:style>
  <w:style w:type="character" w:customStyle="1" w:styleId="BodyText2Char">
    <w:name w:val="Body Text 2 Char"/>
    <w:link w:val="BodyText2"/>
    <w:rPr>
      <w:sz w:val="24"/>
      <w:szCs w:val="24"/>
      <w:lang w:eastAsia="en-GB" w:bidi="ar-AE"/>
    </w:rPr>
  </w:style>
  <w:style w:type="paragraph" w:styleId="BodyText3">
    <w:name w:val="Body Text 3"/>
    <w:basedOn w:val="Normal"/>
    <w:link w:val="BodyText3Char"/>
    <w:qFormat/>
    <w:pPr>
      <w:ind w:left="2160"/>
    </w:pPr>
    <w:rPr>
      <w:rFonts w:cs="Simplified Arabic"/>
      <w:lang w:val="x-none" w:eastAsia="en-GB"/>
    </w:rPr>
  </w:style>
  <w:style w:type="character" w:customStyle="1" w:styleId="BodyText3Char">
    <w:name w:val="Body Text 3 Char"/>
    <w:link w:val="BodyText3"/>
    <w:rPr>
      <w:sz w:val="24"/>
      <w:szCs w:val="24"/>
      <w:lang w:eastAsia="en-GB" w:bidi="ar-AE"/>
    </w:rPr>
  </w:style>
  <w:style w:type="paragraph" w:customStyle="1" w:styleId="BodyText4">
    <w:name w:val="Body Text 4"/>
    <w:basedOn w:val="Normal"/>
    <w:pPr>
      <w:ind w:left="2880"/>
    </w:pPr>
    <w:rPr>
      <w:lang w:eastAsia="en-GB"/>
    </w:rPr>
  </w:style>
  <w:style w:type="paragraph" w:customStyle="1" w:styleId="BodyText5">
    <w:name w:val="Body Text 5"/>
    <w:basedOn w:val="Normal"/>
    <w:pPr>
      <w:ind w:left="3600"/>
    </w:pPr>
    <w:rPr>
      <w:lang w:eastAsia="en-GB"/>
    </w:rPr>
  </w:style>
  <w:style w:type="paragraph" w:customStyle="1" w:styleId="BodyText6">
    <w:name w:val="Body Text 6"/>
    <w:basedOn w:val="Normal"/>
    <w:pPr>
      <w:ind w:left="4321"/>
    </w:pPr>
    <w:rPr>
      <w:lang w:eastAsia="en-GB"/>
    </w:rPr>
  </w:style>
  <w:style w:type="paragraph" w:customStyle="1" w:styleId="BodyText7">
    <w:name w:val="Body Text 7"/>
    <w:basedOn w:val="Normal"/>
    <w:pPr>
      <w:ind w:left="5041"/>
    </w:pPr>
    <w:rPr>
      <w:lang w:eastAsia="en-GB"/>
    </w:rPr>
  </w:style>
  <w:style w:type="paragraph" w:styleId="BodyTextFirstIndent">
    <w:name w:val="Body Text First Indent"/>
    <w:basedOn w:val="BodyText"/>
    <w:link w:val="BodyTextFirstIndentChar"/>
    <w:qFormat/>
    <w:pPr>
      <w:ind w:firstLine="720"/>
    </w:pPr>
  </w:style>
  <w:style w:type="character" w:customStyle="1" w:styleId="BodyTextFirstIndentChar">
    <w:name w:val="Body Text First Indent Char"/>
    <w:basedOn w:val="BodyTextChar"/>
    <w:link w:val="BodyTextFirstIndent"/>
    <w:rPr>
      <w:sz w:val="24"/>
      <w:szCs w:val="24"/>
      <w:lang w:eastAsia="en-GB" w:bidi="ar-AE"/>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FirstIndent"/>
    <w:link w:val="BodyTextFirstIndent2Char"/>
    <w:qFormat/>
    <w:pPr>
      <w:ind w:firstLine="1440"/>
    </w:pPr>
    <w:rPr>
      <w:sz w:val="20"/>
      <w:szCs w:val="20"/>
    </w:rPr>
  </w:style>
  <w:style w:type="character" w:customStyle="1" w:styleId="BodyTextFirstIndent2Char">
    <w:name w:val="Body Text First Indent 2 Char"/>
    <w:link w:val="BodyTextFirstIndent2"/>
    <w:rPr>
      <w:lang w:eastAsia="en-GB" w:bidi="ar-AE"/>
    </w:rPr>
  </w:style>
  <w:style w:type="character" w:styleId="CommentReference">
    <w:name w:val="annotation reference"/>
    <w:uiPriority w:val="99"/>
    <w:semiHidden/>
    <w:unhideWhenUsed/>
    <w:rPr>
      <w:rFonts w:ascii="Times New Roman" w:eastAsia="SimSun" w:hAnsi="Times New Roman" w:cs="Simplified Arabic"/>
      <w:sz w:val="18"/>
      <w:szCs w:val="18"/>
      <w:lang w:val="en-GB" w:bidi="ar-AE"/>
    </w:rPr>
  </w:style>
  <w:style w:type="paragraph" w:styleId="CommentText">
    <w:name w:val="annotation text"/>
    <w:basedOn w:val="Normal"/>
    <w:link w:val="CommentTextChar"/>
    <w:uiPriority w:val="99"/>
    <w:unhideWhenUsed/>
    <w:pPr>
      <w:spacing w:after="120"/>
    </w:pPr>
    <w:rPr>
      <w:rFonts w:cs="Simplified Arabic"/>
      <w:sz w:val="20"/>
      <w:szCs w:val="20"/>
      <w:lang w:val="x-none" w:eastAsia="x-none"/>
    </w:rPr>
  </w:style>
  <w:style w:type="character" w:customStyle="1" w:styleId="CommentTextChar">
    <w:name w:val="Comment Text Char"/>
    <w:link w:val="CommentText"/>
    <w:uiPriority w:val="99"/>
    <w:rPr>
      <w:sz w:val="20"/>
      <w:szCs w:val="20"/>
      <w:lang w:bidi="ar-AE"/>
    </w:rPr>
  </w:style>
  <w:style w:type="paragraph" w:styleId="CommentSubject">
    <w:name w:val="annotation subject"/>
    <w:basedOn w:val="CommentText"/>
    <w:next w:val="CommentText"/>
    <w:link w:val="CommentSubjectChar"/>
    <w:uiPriority w:val="99"/>
    <w:semiHidden/>
    <w:unhideWhenUsed/>
    <w:pPr>
      <w:spacing w:after="240"/>
    </w:pPr>
    <w:rPr>
      <w:b/>
      <w:bCs/>
    </w:rPr>
  </w:style>
  <w:style w:type="character" w:customStyle="1" w:styleId="CommentSubjectChar">
    <w:name w:val="Comment Subject Char"/>
    <w:link w:val="CommentSubject"/>
    <w:uiPriority w:val="99"/>
    <w:semiHidden/>
    <w:rPr>
      <w:b/>
      <w:bCs/>
      <w:sz w:val="20"/>
      <w:szCs w:val="20"/>
      <w:lang w:bidi="ar-AE"/>
    </w:rPr>
  </w:style>
  <w:style w:type="character" w:styleId="Emphasis">
    <w:name w:val="Emphasis"/>
    <w:uiPriority w:val="20"/>
    <w:qFormat/>
    <w:rPr>
      <w:i/>
      <w:iCs/>
    </w:rPr>
  </w:style>
  <w:style w:type="paragraph" w:styleId="Index1">
    <w:name w:val="index 1"/>
    <w:basedOn w:val="Normal"/>
    <w:next w:val="Normal"/>
    <w:autoRedefine/>
    <w:uiPriority w:val="99"/>
    <w:semiHidden/>
    <w:unhideWhenUsed/>
    <w:pPr>
      <w:ind w:left="240" w:hanging="240"/>
    </w:pPr>
  </w:style>
  <w:style w:type="paragraph" w:styleId="IndexHeading">
    <w:name w:val="index heading"/>
    <w:basedOn w:val="Normal"/>
    <w:next w:val="Normal"/>
    <w:uiPriority w:val="99"/>
    <w:semiHidden/>
    <w:unhideWhenUsed/>
    <w:rPr>
      <w:b/>
      <w:bCs/>
    </w:rPr>
  </w:style>
  <w:style w:type="paragraph" w:styleId="ListParagraph">
    <w:name w:val="List Paragraph"/>
    <w:basedOn w:val="Normal"/>
    <w:uiPriority w:val="34"/>
    <w:qFormat/>
    <w:pPr>
      <w:ind w:left="720"/>
      <w:contextualSpacing/>
    </w:pPr>
  </w:style>
  <w:style w:type="paragraph" w:styleId="NoSpacing">
    <w:name w:val="No Spacing"/>
    <w:basedOn w:val="Normal"/>
    <w:uiPriority w:val="1"/>
    <w:qFormat/>
    <w:pPr>
      <w:spacing w:after="0"/>
    </w:pPr>
  </w:style>
  <w:style w:type="paragraph" w:customStyle="1" w:styleId="NormalBold">
    <w:name w:val="NormalBold"/>
    <w:basedOn w:val="Normal"/>
    <w:next w:val="Normal"/>
    <w:uiPriority w:val="1"/>
    <w:qFormat/>
    <w:rPr>
      <w:b/>
      <w:bCs/>
    </w:rPr>
  </w:style>
  <w:style w:type="paragraph" w:customStyle="1" w:styleId="NormalBoldNS">
    <w:name w:val="NormalBoldNS"/>
    <w:basedOn w:val="Normal"/>
    <w:next w:val="Normal"/>
    <w:uiPriority w:val="1"/>
    <w:qFormat/>
    <w:pPr>
      <w:jc w:val="left"/>
    </w:pPr>
    <w:rPr>
      <w:b/>
      <w:bCs/>
    </w:rPr>
  </w:style>
  <w:style w:type="paragraph" w:customStyle="1" w:styleId="NormalRight">
    <w:name w:val="NormalRight"/>
    <w:basedOn w:val="NormalNS"/>
    <w:uiPriority w:val="1"/>
    <w:qFormat/>
    <w:pPr>
      <w:jc w:val="right"/>
    </w:pPr>
  </w:style>
  <w:style w:type="paragraph" w:customStyle="1" w:styleId="NoteContinuation">
    <w:name w:val="Note Continuation"/>
    <w:basedOn w:val="Normal"/>
    <w:qFormat/>
    <w:pPr>
      <w:spacing w:after="120"/>
      <w:ind w:left="340"/>
    </w:pPr>
    <w:rPr>
      <w:sz w:val="20"/>
      <w:szCs w:val="20"/>
    </w:rPr>
  </w:style>
  <w:style w:type="character" w:styleId="Strong">
    <w:name w:val="Strong"/>
    <w:uiPriority w:val="22"/>
    <w:qFormat/>
    <w:rPr>
      <w:b/>
      <w:bCs/>
    </w:rPr>
  </w:style>
  <w:style w:type="paragraph" w:styleId="Subtitle">
    <w:name w:val="Subtitle"/>
    <w:basedOn w:val="Normal"/>
    <w:next w:val="BodyText"/>
    <w:link w:val="SubtitleChar"/>
    <w:qFormat/>
    <w:pPr>
      <w:numPr>
        <w:ilvl w:val="1"/>
      </w:numPr>
      <w:jc w:val="center"/>
    </w:pPr>
    <w:rPr>
      <w:rFonts w:cs="Simplified Arabic"/>
      <w:sz w:val="20"/>
      <w:szCs w:val="20"/>
      <w:lang w:val="x-none" w:eastAsia="x-none"/>
    </w:rPr>
  </w:style>
  <w:style w:type="character" w:customStyle="1" w:styleId="SubtitleChar">
    <w:name w:val="Subtitle Char"/>
    <w:link w:val="Subtitle"/>
    <w:rPr>
      <w:lang w:bidi="ar-AE"/>
    </w:rPr>
  </w:style>
  <w:style w:type="paragraph" w:styleId="Title">
    <w:name w:val="Title"/>
    <w:basedOn w:val="Normal"/>
    <w:next w:val="BodyText"/>
    <w:link w:val="TitleChar"/>
    <w:uiPriority w:val="10"/>
    <w:qFormat/>
    <w:pPr>
      <w:jc w:val="center"/>
    </w:pPr>
    <w:rPr>
      <w:rFonts w:cs="Simplified Arabic"/>
      <w:b/>
      <w:bCs/>
      <w:sz w:val="20"/>
      <w:szCs w:val="20"/>
      <w:lang w:val="x-none" w:eastAsia="x-none"/>
    </w:rPr>
  </w:style>
  <w:style w:type="character" w:customStyle="1" w:styleId="TitleChar">
    <w:name w:val="Title Char"/>
    <w:link w:val="Title"/>
    <w:uiPriority w:val="10"/>
    <w:rPr>
      <w:b/>
      <w:bCs/>
      <w:lang w:bidi="ar-AE"/>
    </w:rPr>
  </w:style>
  <w:style w:type="paragraph" w:styleId="TOCHeading">
    <w:name w:val="TOC Heading"/>
    <w:basedOn w:val="Normal"/>
    <w:next w:val="Normal"/>
    <w:uiPriority w:val="39"/>
    <w:qFormat/>
    <w:pPr>
      <w:jc w:val="center"/>
    </w:pPr>
    <w:rPr>
      <w:rFonts w:ascii="Arial" w:hAnsi="Arial"/>
      <w:b/>
      <w:bCs/>
      <w:caps/>
    </w:rPr>
  </w:style>
  <w:style w:type="paragraph" w:customStyle="1" w:styleId="BGHStandard">
    <w:name w:val="BGH Standard"/>
    <w:basedOn w:val="Normal"/>
    <w:semiHidden/>
    <w:unhideWhenUsed/>
    <w:pPr>
      <w:spacing w:line="360" w:lineRule="atLeast"/>
      <w:ind w:left="1985"/>
    </w:pPr>
    <w:rPr>
      <w:lang w:eastAsia="en-GB"/>
    </w:rPr>
  </w:style>
  <w:style w:type="paragraph" w:customStyle="1" w:styleId="NormalRight12">
    <w:name w:val="NormalRight12"/>
    <w:basedOn w:val="NormalRight"/>
    <w:qFormat/>
    <w:pPr>
      <w:spacing w:after="240"/>
    </w:pPr>
  </w:style>
  <w:style w:type="paragraph" w:customStyle="1" w:styleId="SubTitle0">
    <w:name w:val="SubTitle0"/>
    <w:basedOn w:val="Subtitle"/>
    <w:qFormat/>
    <w:pPr>
      <w:spacing w:after="0"/>
    </w:pPr>
  </w:style>
  <w:style w:type="paragraph" w:styleId="TOC1">
    <w:name w:val="toc 1"/>
    <w:basedOn w:val="Normal"/>
    <w:next w:val="BodyText"/>
    <w:uiPriority w:val="39"/>
    <w:unhideWhenUsed/>
    <w:pPr>
      <w:keepLines/>
      <w:adjustRightInd w:val="0"/>
      <w:snapToGrid w:val="0"/>
      <w:spacing w:before="100" w:after="0"/>
      <w:ind w:left="720" w:hanging="720"/>
    </w:pPr>
    <w:rPr>
      <w:snapToGrid w:val="0"/>
    </w:rPr>
  </w:style>
  <w:style w:type="paragraph" w:styleId="TOC2">
    <w:name w:val="toc 2"/>
    <w:basedOn w:val="Normal"/>
    <w:next w:val="BodyText"/>
    <w:uiPriority w:val="39"/>
    <w:unhideWhenUsed/>
    <w:pPr>
      <w:keepLines/>
      <w:adjustRightInd w:val="0"/>
      <w:snapToGrid w:val="0"/>
      <w:spacing w:before="100" w:after="0"/>
      <w:ind w:left="1080" w:hanging="720"/>
    </w:pPr>
    <w:rPr>
      <w:snapToGrid w:val="0"/>
    </w:rPr>
  </w:style>
  <w:style w:type="paragraph" w:customStyle="1" w:styleId="NormalLeft">
    <w:name w:val="NormalLeft"/>
    <w:basedOn w:val="Normal"/>
    <w:next w:val="Normal"/>
    <w:qFormat/>
    <w:pPr>
      <w:jc w:val="left"/>
    </w:pPr>
  </w:style>
  <w:style w:type="paragraph" w:customStyle="1" w:styleId="LegalEntityRightNB">
    <w:name w:val="LegalEntityRightNB"/>
    <w:basedOn w:val="LegalEntityRight"/>
    <w:qFormat/>
    <w:rPr>
      <w:rFonts w:ascii="Arial" w:hAnsi="Arial"/>
    </w:rPr>
  </w:style>
  <w:style w:type="paragraph" w:styleId="BalloonText">
    <w:name w:val="Balloon Text"/>
    <w:basedOn w:val="Normal"/>
    <w:link w:val="BalloonTextChar"/>
    <w:uiPriority w:val="99"/>
    <w:semiHidden/>
    <w:unhideWhenUsed/>
    <w:pPr>
      <w:spacing w:after="0"/>
    </w:pPr>
    <w:rPr>
      <w:rFonts w:ascii="Tahoma" w:hAnsi="Tahoma" w:cs="Tahoma"/>
      <w:sz w:val="16"/>
      <w:szCs w:val="16"/>
      <w:lang w:val="x-none" w:eastAsia="x-none"/>
    </w:rPr>
  </w:style>
  <w:style w:type="character" w:customStyle="1" w:styleId="BalloonTextChar">
    <w:name w:val="Balloon Text Char"/>
    <w:link w:val="BalloonText"/>
    <w:uiPriority w:val="99"/>
    <w:semiHidden/>
    <w:rPr>
      <w:rFonts w:ascii="Tahoma" w:hAnsi="Tahoma" w:cs="Tahoma"/>
      <w:sz w:val="16"/>
      <w:szCs w:val="16"/>
      <w:lang w:bidi="ar-AE"/>
    </w:rPr>
  </w:style>
  <w:style w:type="paragraph" w:customStyle="1" w:styleId="Regulatory">
    <w:name w:val="Regulatory"/>
    <w:basedOn w:val="Normal"/>
    <w:next w:val="Footer"/>
    <w:semiHidden/>
    <w:pPr>
      <w:spacing w:line="288" w:lineRule="auto"/>
      <w:jc w:val="left"/>
    </w:pPr>
    <w:rPr>
      <w:rFonts w:ascii="Arial" w:hAnsi="Arial"/>
      <w:caps/>
      <w:spacing w:val="8"/>
      <w:sz w:val="14"/>
      <w:szCs w:val="14"/>
    </w:rPr>
  </w:style>
  <w:style w:type="paragraph" w:customStyle="1" w:styleId="StandardL9">
    <w:name w:val="Standard L9"/>
    <w:basedOn w:val="Normal"/>
    <w:next w:val="BodyText3"/>
    <w:link w:val="StandardL9Char"/>
    <w:pPr>
      <w:numPr>
        <w:ilvl w:val="8"/>
        <w:numId w:val="4"/>
      </w:numPr>
      <w:outlineLvl w:val="8"/>
    </w:pPr>
    <w:rPr>
      <w:rFonts w:cs="Simplified Arabic"/>
      <w:lang w:val="x-none" w:eastAsia="x-none"/>
    </w:rPr>
  </w:style>
  <w:style w:type="character" w:customStyle="1" w:styleId="StandardL9Char">
    <w:name w:val="Standard L9 Char"/>
    <w:link w:val="StandardL9"/>
    <w:rPr>
      <w:sz w:val="24"/>
      <w:szCs w:val="24"/>
      <w:lang w:val="x-none" w:eastAsia="x-none" w:bidi="ar-AE"/>
    </w:rPr>
  </w:style>
  <w:style w:type="paragraph" w:customStyle="1" w:styleId="StandardL8">
    <w:name w:val="Standard L8"/>
    <w:basedOn w:val="Normal"/>
    <w:next w:val="BodyText2"/>
    <w:link w:val="StandardL8Char"/>
    <w:pPr>
      <w:numPr>
        <w:ilvl w:val="7"/>
        <w:numId w:val="4"/>
      </w:numPr>
      <w:outlineLvl w:val="7"/>
    </w:pPr>
    <w:rPr>
      <w:rFonts w:cs="Simplified Arabic"/>
      <w:lang w:val="x-none" w:eastAsia="x-none"/>
    </w:rPr>
  </w:style>
  <w:style w:type="character" w:customStyle="1" w:styleId="StandardL8Char">
    <w:name w:val="Standard L8 Char"/>
    <w:link w:val="StandardL8"/>
    <w:rPr>
      <w:sz w:val="24"/>
      <w:szCs w:val="24"/>
      <w:lang w:val="x-none" w:eastAsia="x-none" w:bidi="ar-AE"/>
    </w:rPr>
  </w:style>
  <w:style w:type="paragraph" w:customStyle="1" w:styleId="StandardL7">
    <w:name w:val="Standard L7"/>
    <w:basedOn w:val="Normal"/>
    <w:next w:val="BodyText6"/>
    <w:link w:val="StandardL7Char"/>
    <w:pPr>
      <w:numPr>
        <w:ilvl w:val="6"/>
        <w:numId w:val="4"/>
      </w:numPr>
      <w:outlineLvl w:val="6"/>
    </w:pPr>
    <w:rPr>
      <w:rFonts w:cs="Simplified Arabic"/>
      <w:lang w:val="x-none" w:eastAsia="x-none"/>
    </w:rPr>
  </w:style>
  <w:style w:type="character" w:customStyle="1" w:styleId="StandardL7Char">
    <w:name w:val="Standard L7 Char"/>
    <w:link w:val="StandardL7"/>
    <w:rPr>
      <w:sz w:val="24"/>
      <w:szCs w:val="24"/>
      <w:lang w:val="x-none" w:eastAsia="x-none" w:bidi="ar-AE"/>
    </w:rPr>
  </w:style>
  <w:style w:type="paragraph" w:customStyle="1" w:styleId="StandardL6">
    <w:name w:val="Standard L6"/>
    <w:basedOn w:val="Normal"/>
    <w:next w:val="BodyText5"/>
    <w:link w:val="StandardL6Char"/>
    <w:pPr>
      <w:numPr>
        <w:ilvl w:val="5"/>
        <w:numId w:val="4"/>
      </w:numPr>
      <w:outlineLvl w:val="5"/>
    </w:pPr>
    <w:rPr>
      <w:rFonts w:cs="Simplified Arabic"/>
      <w:lang w:val="x-none" w:eastAsia="x-none"/>
    </w:rPr>
  </w:style>
  <w:style w:type="character" w:customStyle="1" w:styleId="StandardL6Char">
    <w:name w:val="Standard L6 Char"/>
    <w:link w:val="StandardL6"/>
    <w:rPr>
      <w:sz w:val="24"/>
      <w:szCs w:val="24"/>
      <w:lang w:val="x-none" w:eastAsia="x-none" w:bidi="ar-AE"/>
    </w:rPr>
  </w:style>
  <w:style w:type="paragraph" w:customStyle="1" w:styleId="StandardL5">
    <w:name w:val="Standard L5"/>
    <w:basedOn w:val="Normal"/>
    <w:next w:val="BodyText4"/>
    <w:link w:val="StandardL5Char"/>
    <w:pPr>
      <w:numPr>
        <w:ilvl w:val="4"/>
        <w:numId w:val="4"/>
      </w:numPr>
      <w:outlineLvl w:val="4"/>
    </w:pPr>
    <w:rPr>
      <w:rFonts w:cs="Simplified Arabic"/>
      <w:lang w:val="x-none" w:eastAsia="x-none"/>
    </w:rPr>
  </w:style>
  <w:style w:type="character" w:customStyle="1" w:styleId="StandardL5Char">
    <w:name w:val="Standard L5 Char"/>
    <w:link w:val="StandardL5"/>
    <w:rPr>
      <w:sz w:val="24"/>
      <w:szCs w:val="24"/>
      <w:lang w:val="x-none" w:eastAsia="x-none" w:bidi="ar-AE"/>
    </w:rPr>
  </w:style>
  <w:style w:type="paragraph" w:customStyle="1" w:styleId="StandardL4">
    <w:name w:val="Standard L4"/>
    <w:basedOn w:val="Normal"/>
    <w:next w:val="BodyText3"/>
    <w:link w:val="StandardL4Char"/>
    <w:pPr>
      <w:numPr>
        <w:ilvl w:val="3"/>
        <w:numId w:val="4"/>
      </w:numPr>
      <w:outlineLvl w:val="3"/>
    </w:pPr>
    <w:rPr>
      <w:rFonts w:cs="Simplified Arabic"/>
      <w:lang w:val="x-none" w:eastAsia="x-none"/>
    </w:rPr>
  </w:style>
  <w:style w:type="character" w:customStyle="1" w:styleId="StandardL4Char">
    <w:name w:val="Standard L4 Char"/>
    <w:link w:val="StandardL4"/>
    <w:rPr>
      <w:sz w:val="24"/>
      <w:szCs w:val="24"/>
      <w:lang w:val="x-none" w:eastAsia="x-none" w:bidi="ar-AE"/>
    </w:rPr>
  </w:style>
  <w:style w:type="paragraph" w:customStyle="1" w:styleId="StandardL3">
    <w:name w:val="Standard L3"/>
    <w:basedOn w:val="Normal"/>
    <w:next w:val="BodyText2"/>
    <w:link w:val="StandardL3Char"/>
    <w:pPr>
      <w:numPr>
        <w:ilvl w:val="2"/>
        <w:numId w:val="4"/>
      </w:numPr>
      <w:outlineLvl w:val="2"/>
    </w:pPr>
    <w:rPr>
      <w:rFonts w:cs="Simplified Arabic"/>
      <w:lang w:val="x-none" w:eastAsia="x-none"/>
    </w:rPr>
  </w:style>
  <w:style w:type="character" w:customStyle="1" w:styleId="StandardL3Char">
    <w:name w:val="Standard L3 Char"/>
    <w:link w:val="StandardL3"/>
    <w:rPr>
      <w:sz w:val="24"/>
      <w:szCs w:val="24"/>
      <w:lang w:val="x-none" w:eastAsia="x-none" w:bidi="ar-AE"/>
    </w:rPr>
  </w:style>
  <w:style w:type="paragraph" w:customStyle="1" w:styleId="StandardL2">
    <w:name w:val="Standard L2"/>
    <w:basedOn w:val="Normal"/>
    <w:next w:val="BodyText1"/>
    <w:link w:val="StandardL2Char"/>
    <w:pPr>
      <w:numPr>
        <w:ilvl w:val="1"/>
        <w:numId w:val="4"/>
      </w:numPr>
      <w:outlineLvl w:val="1"/>
    </w:pPr>
    <w:rPr>
      <w:rFonts w:cs="Simplified Arabic"/>
      <w:lang w:val="x-none" w:eastAsia="x-none"/>
    </w:rPr>
  </w:style>
  <w:style w:type="character" w:customStyle="1" w:styleId="StandardL2Char">
    <w:name w:val="Standard L2 Char"/>
    <w:link w:val="StandardL2"/>
    <w:rPr>
      <w:sz w:val="24"/>
      <w:szCs w:val="24"/>
      <w:lang w:val="x-none" w:eastAsia="x-none" w:bidi="ar-AE"/>
    </w:rPr>
  </w:style>
  <w:style w:type="paragraph" w:customStyle="1" w:styleId="StandardL1">
    <w:name w:val="Standard L1"/>
    <w:basedOn w:val="Normal"/>
    <w:next w:val="BodyText1"/>
    <w:link w:val="StandardL1Char"/>
    <w:pPr>
      <w:keepNext/>
      <w:numPr>
        <w:numId w:val="4"/>
      </w:numPr>
      <w:suppressAutoHyphens/>
      <w:jc w:val="left"/>
      <w:outlineLvl w:val="0"/>
    </w:pPr>
    <w:rPr>
      <w:rFonts w:cs="Simplified Arabic"/>
      <w:b/>
      <w:caps/>
      <w:lang w:val="x-none" w:eastAsia="x-none"/>
    </w:rPr>
  </w:style>
  <w:style w:type="character" w:customStyle="1" w:styleId="StandardL1Char">
    <w:name w:val="Standard L1 Char"/>
    <w:link w:val="StandardL1"/>
    <w:rPr>
      <w:b/>
      <w:caps/>
      <w:sz w:val="24"/>
      <w:szCs w:val="24"/>
      <w:lang w:val="x-none" w:eastAsia="x-none" w:bidi="ar-AE"/>
    </w:rPr>
  </w:style>
  <w:style w:type="paragraph" w:customStyle="1" w:styleId="BulletL9">
    <w:name w:val="Bullet L9"/>
    <w:basedOn w:val="Normal"/>
    <w:link w:val="BulletL9Char"/>
    <w:pPr>
      <w:numPr>
        <w:ilvl w:val="8"/>
        <w:numId w:val="1"/>
      </w:numPr>
      <w:outlineLvl w:val="8"/>
    </w:pPr>
    <w:rPr>
      <w:rFonts w:cs="Simplified Arabic"/>
      <w:lang w:val="x-none" w:eastAsia="x-none"/>
    </w:rPr>
  </w:style>
  <w:style w:type="character" w:customStyle="1" w:styleId="BulletL9Char">
    <w:name w:val="Bullet L9 Char"/>
    <w:link w:val="BulletL9"/>
    <w:rPr>
      <w:sz w:val="24"/>
      <w:szCs w:val="24"/>
      <w:lang w:val="x-none" w:eastAsia="x-none" w:bidi="ar-AE"/>
    </w:rPr>
  </w:style>
  <w:style w:type="paragraph" w:customStyle="1" w:styleId="BulletL8">
    <w:name w:val="Bullet L8"/>
    <w:basedOn w:val="Normal"/>
    <w:link w:val="BulletL8Char"/>
    <w:pPr>
      <w:numPr>
        <w:ilvl w:val="7"/>
        <w:numId w:val="1"/>
      </w:numPr>
      <w:outlineLvl w:val="7"/>
    </w:pPr>
    <w:rPr>
      <w:rFonts w:cs="Simplified Arabic"/>
      <w:lang w:val="x-none" w:eastAsia="x-none"/>
    </w:rPr>
  </w:style>
  <w:style w:type="character" w:customStyle="1" w:styleId="BulletL8Char">
    <w:name w:val="Bullet L8 Char"/>
    <w:link w:val="BulletL8"/>
    <w:rPr>
      <w:sz w:val="24"/>
      <w:szCs w:val="24"/>
      <w:lang w:val="x-none" w:eastAsia="x-none" w:bidi="ar-AE"/>
    </w:rPr>
  </w:style>
  <w:style w:type="paragraph" w:customStyle="1" w:styleId="BulletL7">
    <w:name w:val="Bullet L7"/>
    <w:basedOn w:val="Normal"/>
    <w:link w:val="BulletL7Char"/>
    <w:pPr>
      <w:numPr>
        <w:ilvl w:val="6"/>
        <w:numId w:val="1"/>
      </w:numPr>
      <w:outlineLvl w:val="6"/>
    </w:pPr>
    <w:rPr>
      <w:rFonts w:cs="Simplified Arabic"/>
      <w:lang w:val="x-none" w:eastAsia="x-none"/>
    </w:rPr>
  </w:style>
  <w:style w:type="character" w:customStyle="1" w:styleId="BulletL7Char">
    <w:name w:val="Bullet L7 Char"/>
    <w:link w:val="BulletL7"/>
    <w:rPr>
      <w:sz w:val="24"/>
      <w:szCs w:val="24"/>
      <w:lang w:val="x-none" w:eastAsia="x-none" w:bidi="ar-AE"/>
    </w:rPr>
  </w:style>
  <w:style w:type="paragraph" w:customStyle="1" w:styleId="BulletL6">
    <w:name w:val="Bullet L6"/>
    <w:basedOn w:val="Normal"/>
    <w:link w:val="BulletL6Char"/>
    <w:pPr>
      <w:numPr>
        <w:ilvl w:val="5"/>
        <w:numId w:val="1"/>
      </w:numPr>
      <w:outlineLvl w:val="5"/>
    </w:pPr>
    <w:rPr>
      <w:rFonts w:cs="Simplified Arabic"/>
      <w:lang w:val="x-none" w:eastAsia="x-none"/>
    </w:rPr>
  </w:style>
  <w:style w:type="character" w:customStyle="1" w:styleId="BulletL6Char">
    <w:name w:val="Bullet L6 Char"/>
    <w:link w:val="BulletL6"/>
    <w:rPr>
      <w:sz w:val="24"/>
      <w:szCs w:val="24"/>
      <w:lang w:val="x-none" w:eastAsia="x-none" w:bidi="ar-AE"/>
    </w:rPr>
  </w:style>
  <w:style w:type="paragraph" w:customStyle="1" w:styleId="BulletL5">
    <w:name w:val="Bullet L5"/>
    <w:basedOn w:val="Normal"/>
    <w:link w:val="BulletL5Char"/>
    <w:pPr>
      <w:numPr>
        <w:ilvl w:val="4"/>
        <w:numId w:val="1"/>
      </w:numPr>
      <w:outlineLvl w:val="4"/>
    </w:pPr>
    <w:rPr>
      <w:rFonts w:cs="Simplified Arabic"/>
      <w:lang w:val="x-none" w:eastAsia="x-none"/>
    </w:rPr>
  </w:style>
  <w:style w:type="character" w:customStyle="1" w:styleId="BulletL5Char">
    <w:name w:val="Bullet L5 Char"/>
    <w:link w:val="BulletL5"/>
    <w:rPr>
      <w:sz w:val="24"/>
      <w:szCs w:val="24"/>
      <w:lang w:val="x-none" w:eastAsia="x-none" w:bidi="ar-AE"/>
    </w:rPr>
  </w:style>
  <w:style w:type="paragraph" w:customStyle="1" w:styleId="BulletL4">
    <w:name w:val="Bullet L4"/>
    <w:basedOn w:val="Normal"/>
    <w:link w:val="BulletL4Char"/>
    <w:pPr>
      <w:numPr>
        <w:ilvl w:val="3"/>
        <w:numId w:val="1"/>
      </w:numPr>
      <w:outlineLvl w:val="3"/>
    </w:pPr>
    <w:rPr>
      <w:rFonts w:cs="Simplified Arabic"/>
      <w:lang w:val="x-none" w:eastAsia="x-none"/>
    </w:rPr>
  </w:style>
  <w:style w:type="character" w:customStyle="1" w:styleId="BulletL4Char">
    <w:name w:val="Bullet L4 Char"/>
    <w:link w:val="BulletL4"/>
    <w:rPr>
      <w:sz w:val="24"/>
      <w:szCs w:val="24"/>
      <w:lang w:val="x-none" w:eastAsia="x-none" w:bidi="ar-AE"/>
    </w:rPr>
  </w:style>
  <w:style w:type="paragraph" w:customStyle="1" w:styleId="BulletL3">
    <w:name w:val="Bullet L3"/>
    <w:basedOn w:val="Normal"/>
    <w:link w:val="BulletL3Char"/>
    <w:pPr>
      <w:numPr>
        <w:ilvl w:val="2"/>
        <w:numId w:val="1"/>
      </w:numPr>
      <w:outlineLvl w:val="2"/>
    </w:pPr>
    <w:rPr>
      <w:rFonts w:cs="Simplified Arabic"/>
      <w:lang w:val="x-none" w:eastAsia="x-none"/>
    </w:rPr>
  </w:style>
  <w:style w:type="character" w:customStyle="1" w:styleId="BulletL3Char">
    <w:name w:val="Bullet L3 Char"/>
    <w:link w:val="BulletL3"/>
    <w:rPr>
      <w:sz w:val="24"/>
      <w:szCs w:val="24"/>
      <w:lang w:val="x-none" w:eastAsia="x-none" w:bidi="ar-AE"/>
    </w:rPr>
  </w:style>
  <w:style w:type="paragraph" w:customStyle="1" w:styleId="BulletL2">
    <w:name w:val="Bullet L2"/>
    <w:basedOn w:val="Normal"/>
    <w:link w:val="BulletL2Char"/>
    <w:pPr>
      <w:numPr>
        <w:ilvl w:val="1"/>
        <w:numId w:val="1"/>
      </w:numPr>
      <w:outlineLvl w:val="1"/>
    </w:pPr>
    <w:rPr>
      <w:rFonts w:cs="Simplified Arabic"/>
      <w:lang w:val="x-none" w:eastAsia="x-none"/>
    </w:rPr>
  </w:style>
  <w:style w:type="character" w:customStyle="1" w:styleId="BulletL2Char">
    <w:name w:val="Bullet L2 Char"/>
    <w:link w:val="BulletL2"/>
    <w:rPr>
      <w:sz w:val="24"/>
      <w:szCs w:val="24"/>
      <w:lang w:val="x-none" w:eastAsia="x-none" w:bidi="ar-AE"/>
    </w:rPr>
  </w:style>
  <w:style w:type="paragraph" w:customStyle="1" w:styleId="BulletL1">
    <w:name w:val="Bullet L1"/>
    <w:basedOn w:val="Normal"/>
    <w:link w:val="BulletL1Char"/>
    <w:pPr>
      <w:numPr>
        <w:numId w:val="1"/>
      </w:numPr>
      <w:outlineLvl w:val="0"/>
    </w:pPr>
    <w:rPr>
      <w:rFonts w:cs="Simplified Arabic"/>
      <w:lang w:val="x-none" w:eastAsia="x-none"/>
    </w:rPr>
  </w:style>
  <w:style w:type="character" w:customStyle="1" w:styleId="BulletL1Char">
    <w:name w:val="Bullet L1 Char"/>
    <w:link w:val="BulletL1"/>
    <w:rPr>
      <w:sz w:val="24"/>
      <w:szCs w:val="24"/>
      <w:lang w:val="x-none" w:eastAsia="x-none" w:bidi="ar-AE"/>
    </w:rPr>
  </w:style>
  <w:style w:type="paragraph" w:customStyle="1" w:styleId="DefinitionsL9">
    <w:name w:val="Definitions L9"/>
    <w:basedOn w:val="Normal"/>
    <w:link w:val="DefinitionsL9Char"/>
    <w:pPr>
      <w:numPr>
        <w:ilvl w:val="8"/>
        <w:numId w:val="2"/>
      </w:numPr>
      <w:outlineLvl w:val="8"/>
    </w:pPr>
    <w:rPr>
      <w:rFonts w:cs="Simplified Arabic"/>
      <w:lang w:val="x-none" w:eastAsia="x-none"/>
    </w:rPr>
  </w:style>
  <w:style w:type="character" w:customStyle="1" w:styleId="DefinitionsL9Char">
    <w:name w:val="Definitions L9 Char"/>
    <w:link w:val="DefinitionsL9"/>
    <w:rPr>
      <w:sz w:val="24"/>
      <w:szCs w:val="24"/>
      <w:lang w:val="x-none" w:eastAsia="x-none" w:bidi="ar-AE"/>
    </w:rPr>
  </w:style>
  <w:style w:type="paragraph" w:customStyle="1" w:styleId="DefinitionsL8">
    <w:name w:val="Definitions L8"/>
    <w:basedOn w:val="Normal"/>
    <w:link w:val="DefinitionsL8Char"/>
    <w:pPr>
      <w:numPr>
        <w:ilvl w:val="7"/>
        <w:numId w:val="2"/>
      </w:numPr>
      <w:outlineLvl w:val="7"/>
    </w:pPr>
    <w:rPr>
      <w:rFonts w:cs="Simplified Arabic"/>
      <w:lang w:val="x-none" w:eastAsia="x-none"/>
    </w:rPr>
  </w:style>
  <w:style w:type="character" w:customStyle="1" w:styleId="DefinitionsL8Char">
    <w:name w:val="Definitions L8 Char"/>
    <w:link w:val="DefinitionsL8"/>
    <w:rPr>
      <w:sz w:val="24"/>
      <w:szCs w:val="24"/>
      <w:lang w:val="x-none" w:eastAsia="x-none" w:bidi="ar-AE"/>
    </w:rPr>
  </w:style>
  <w:style w:type="paragraph" w:customStyle="1" w:styleId="DefinitionsL7">
    <w:name w:val="Definitions L7"/>
    <w:basedOn w:val="Normal"/>
    <w:link w:val="DefinitionsL7Char"/>
    <w:pPr>
      <w:numPr>
        <w:ilvl w:val="6"/>
        <w:numId w:val="2"/>
      </w:numPr>
      <w:outlineLvl w:val="6"/>
    </w:pPr>
    <w:rPr>
      <w:rFonts w:cs="Simplified Arabic"/>
      <w:lang w:val="x-none" w:eastAsia="x-none"/>
    </w:rPr>
  </w:style>
  <w:style w:type="character" w:customStyle="1" w:styleId="DefinitionsL7Char">
    <w:name w:val="Definitions L7 Char"/>
    <w:link w:val="DefinitionsL7"/>
    <w:rPr>
      <w:sz w:val="24"/>
      <w:szCs w:val="24"/>
      <w:lang w:val="x-none" w:eastAsia="x-none" w:bidi="ar-AE"/>
    </w:rPr>
  </w:style>
  <w:style w:type="paragraph" w:customStyle="1" w:styleId="DefinitionsL6">
    <w:name w:val="Definitions L6"/>
    <w:basedOn w:val="Normal"/>
    <w:link w:val="DefinitionsL6Char"/>
    <w:pPr>
      <w:numPr>
        <w:ilvl w:val="5"/>
        <w:numId w:val="2"/>
      </w:numPr>
      <w:outlineLvl w:val="5"/>
    </w:pPr>
    <w:rPr>
      <w:rFonts w:cs="Simplified Arabic"/>
      <w:lang w:val="x-none" w:eastAsia="x-none"/>
    </w:rPr>
  </w:style>
  <w:style w:type="character" w:customStyle="1" w:styleId="DefinitionsL6Char">
    <w:name w:val="Definitions L6 Char"/>
    <w:link w:val="DefinitionsL6"/>
    <w:rPr>
      <w:sz w:val="24"/>
      <w:szCs w:val="24"/>
      <w:lang w:val="x-none" w:eastAsia="x-none" w:bidi="ar-AE"/>
    </w:rPr>
  </w:style>
  <w:style w:type="paragraph" w:customStyle="1" w:styleId="DefinitionsL5">
    <w:name w:val="Definitions L5"/>
    <w:basedOn w:val="Normal"/>
    <w:next w:val="BodyText5"/>
    <w:link w:val="DefinitionsL5Char"/>
    <w:pPr>
      <w:numPr>
        <w:ilvl w:val="4"/>
        <w:numId w:val="2"/>
      </w:numPr>
      <w:outlineLvl w:val="4"/>
    </w:pPr>
    <w:rPr>
      <w:rFonts w:cs="Simplified Arabic"/>
      <w:lang w:val="x-none" w:eastAsia="x-none"/>
    </w:rPr>
  </w:style>
  <w:style w:type="character" w:customStyle="1" w:styleId="DefinitionsL5Char">
    <w:name w:val="Definitions L5 Char"/>
    <w:link w:val="DefinitionsL5"/>
    <w:rPr>
      <w:sz w:val="24"/>
      <w:szCs w:val="24"/>
      <w:lang w:val="x-none" w:eastAsia="x-none" w:bidi="ar-AE"/>
    </w:rPr>
  </w:style>
  <w:style w:type="paragraph" w:customStyle="1" w:styleId="DefinitionsL4">
    <w:name w:val="Definitions L4"/>
    <w:basedOn w:val="Normal"/>
    <w:next w:val="BodyText4"/>
    <w:link w:val="DefinitionsL4Char"/>
    <w:pPr>
      <w:numPr>
        <w:ilvl w:val="3"/>
        <w:numId w:val="2"/>
      </w:numPr>
      <w:outlineLvl w:val="3"/>
    </w:pPr>
    <w:rPr>
      <w:rFonts w:cs="Simplified Arabic"/>
      <w:lang w:val="x-none" w:eastAsia="x-none"/>
    </w:rPr>
  </w:style>
  <w:style w:type="character" w:customStyle="1" w:styleId="DefinitionsL4Char">
    <w:name w:val="Definitions L4 Char"/>
    <w:link w:val="DefinitionsL4"/>
    <w:rPr>
      <w:sz w:val="24"/>
      <w:szCs w:val="24"/>
      <w:lang w:val="x-none" w:eastAsia="x-none" w:bidi="ar-AE"/>
    </w:rPr>
  </w:style>
  <w:style w:type="paragraph" w:customStyle="1" w:styleId="DefinitionsL3">
    <w:name w:val="Definitions L3"/>
    <w:basedOn w:val="Normal"/>
    <w:next w:val="BodyText3"/>
    <w:link w:val="DefinitionsL3Char"/>
    <w:pPr>
      <w:numPr>
        <w:ilvl w:val="2"/>
        <w:numId w:val="2"/>
      </w:numPr>
      <w:outlineLvl w:val="2"/>
    </w:pPr>
    <w:rPr>
      <w:rFonts w:cs="Simplified Arabic"/>
      <w:lang w:val="x-none" w:eastAsia="x-none"/>
    </w:rPr>
  </w:style>
  <w:style w:type="character" w:customStyle="1" w:styleId="DefinitionsL3Char">
    <w:name w:val="Definitions L3 Char"/>
    <w:link w:val="DefinitionsL3"/>
    <w:rPr>
      <w:sz w:val="24"/>
      <w:szCs w:val="24"/>
      <w:lang w:val="x-none" w:eastAsia="x-none" w:bidi="ar-AE"/>
    </w:rPr>
  </w:style>
  <w:style w:type="paragraph" w:customStyle="1" w:styleId="DefinitionsL2">
    <w:name w:val="Definitions L2"/>
    <w:basedOn w:val="Normal"/>
    <w:next w:val="BodyText2"/>
    <w:link w:val="DefinitionsL2Char"/>
    <w:pPr>
      <w:numPr>
        <w:ilvl w:val="1"/>
        <w:numId w:val="2"/>
      </w:numPr>
      <w:outlineLvl w:val="1"/>
    </w:pPr>
    <w:rPr>
      <w:rFonts w:cs="Simplified Arabic"/>
      <w:lang w:val="x-none" w:eastAsia="x-none"/>
    </w:rPr>
  </w:style>
  <w:style w:type="character" w:customStyle="1" w:styleId="DefinitionsL2Char">
    <w:name w:val="Definitions L2 Char"/>
    <w:link w:val="DefinitionsL2"/>
    <w:rPr>
      <w:sz w:val="24"/>
      <w:szCs w:val="24"/>
      <w:lang w:val="x-none" w:eastAsia="x-none" w:bidi="ar-AE"/>
    </w:rPr>
  </w:style>
  <w:style w:type="paragraph" w:customStyle="1" w:styleId="DefinitionsL1">
    <w:name w:val="Definitions L1"/>
    <w:basedOn w:val="Normal"/>
    <w:next w:val="BodyText1"/>
    <w:link w:val="DefinitionsL1Char"/>
    <w:pPr>
      <w:numPr>
        <w:numId w:val="2"/>
      </w:numPr>
      <w:outlineLvl w:val="0"/>
    </w:pPr>
    <w:rPr>
      <w:rFonts w:cs="Simplified Arabic"/>
      <w:lang w:val="x-none" w:eastAsia="x-none"/>
    </w:rPr>
  </w:style>
  <w:style w:type="character" w:customStyle="1" w:styleId="DefinitionsL1Char">
    <w:name w:val="Definitions L1 Char"/>
    <w:link w:val="DefinitionsL1"/>
    <w:rPr>
      <w:sz w:val="24"/>
      <w:szCs w:val="24"/>
      <w:lang w:val="x-none" w:eastAsia="x-none" w:bidi="ar-AE"/>
    </w:rPr>
  </w:style>
  <w:style w:type="paragraph" w:customStyle="1" w:styleId="SimpleL9">
    <w:name w:val="Simple L9"/>
    <w:basedOn w:val="Normal"/>
    <w:link w:val="SimpleL9Char"/>
    <w:pPr>
      <w:numPr>
        <w:ilvl w:val="8"/>
        <w:numId w:val="3"/>
      </w:numPr>
      <w:outlineLvl w:val="8"/>
    </w:pPr>
    <w:rPr>
      <w:rFonts w:cs="Simplified Arabic"/>
      <w:lang w:val="x-none" w:eastAsia="x-none"/>
    </w:rPr>
  </w:style>
  <w:style w:type="character" w:customStyle="1" w:styleId="SimpleL9Char">
    <w:name w:val="Simple L9 Char"/>
    <w:link w:val="SimpleL9"/>
    <w:rPr>
      <w:sz w:val="24"/>
      <w:szCs w:val="24"/>
      <w:lang w:val="x-none" w:eastAsia="x-none" w:bidi="ar-AE"/>
    </w:rPr>
  </w:style>
  <w:style w:type="paragraph" w:customStyle="1" w:styleId="SimpleL8">
    <w:name w:val="Simple L8"/>
    <w:basedOn w:val="Normal"/>
    <w:link w:val="SimpleL8Char"/>
    <w:pPr>
      <w:numPr>
        <w:ilvl w:val="7"/>
        <w:numId w:val="3"/>
      </w:numPr>
      <w:outlineLvl w:val="7"/>
    </w:pPr>
    <w:rPr>
      <w:rFonts w:cs="Simplified Arabic"/>
      <w:lang w:val="x-none" w:eastAsia="x-none"/>
    </w:rPr>
  </w:style>
  <w:style w:type="character" w:customStyle="1" w:styleId="SimpleL8Char">
    <w:name w:val="Simple L8 Char"/>
    <w:link w:val="SimpleL8"/>
    <w:rPr>
      <w:sz w:val="24"/>
      <w:szCs w:val="24"/>
      <w:lang w:val="x-none" w:eastAsia="x-none" w:bidi="ar-AE"/>
    </w:rPr>
  </w:style>
  <w:style w:type="paragraph" w:customStyle="1" w:styleId="SimpleL7">
    <w:name w:val="Simple L7"/>
    <w:basedOn w:val="Normal"/>
    <w:link w:val="SimpleL7Char"/>
    <w:pPr>
      <w:numPr>
        <w:ilvl w:val="6"/>
        <w:numId w:val="3"/>
      </w:numPr>
      <w:outlineLvl w:val="6"/>
    </w:pPr>
    <w:rPr>
      <w:rFonts w:cs="Simplified Arabic"/>
      <w:lang w:val="x-none" w:eastAsia="x-none"/>
    </w:rPr>
  </w:style>
  <w:style w:type="character" w:customStyle="1" w:styleId="SimpleL7Char">
    <w:name w:val="Simple L7 Char"/>
    <w:link w:val="SimpleL7"/>
    <w:rPr>
      <w:sz w:val="24"/>
      <w:szCs w:val="24"/>
      <w:lang w:val="x-none" w:eastAsia="x-none" w:bidi="ar-AE"/>
    </w:rPr>
  </w:style>
  <w:style w:type="paragraph" w:customStyle="1" w:styleId="SimpleL6">
    <w:name w:val="Simple L6"/>
    <w:basedOn w:val="Normal"/>
    <w:link w:val="SimpleL6Char"/>
    <w:pPr>
      <w:numPr>
        <w:ilvl w:val="5"/>
        <w:numId w:val="3"/>
      </w:numPr>
      <w:outlineLvl w:val="5"/>
    </w:pPr>
    <w:rPr>
      <w:rFonts w:cs="Simplified Arabic"/>
      <w:lang w:val="x-none" w:eastAsia="x-none"/>
    </w:rPr>
  </w:style>
  <w:style w:type="character" w:customStyle="1" w:styleId="SimpleL6Char">
    <w:name w:val="Simple L6 Char"/>
    <w:link w:val="SimpleL6"/>
    <w:rPr>
      <w:sz w:val="24"/>
      <w:szCs w:val="24"/>
      <w:lang w:val="x-none" w:eastAsia="x-none" w:bidi="ar-AE"/>
    </w:rPr>
  </w:style>
  <w:style w:type="paragraph" w:customStyle="1" w:styleId="SimpleL5">
    <w:name w:val="Simple L5"/>
    <w:basedOn w:val="Normal"/>
    <w:link w:val="SimpleL5Char"/>
    <w:pPr>
      <w:numPr>
        <w:ilvl w:val="4"/>
        <w:numId w:val="3"/>
      </w:numPr>
      <w:outlineLvl w:val="4"/>
    </w:pPr>
    <w:rPr>
      <w:rFonts w:cs="Simplified Arabic"/>
      <w:lang w:val="x-none" w:eastAsia="x-none"/>
    </w:rPr>
  </w:style>
  <w:style w:type="character" w:customStyle="1" w:styleId="SimpleL5Char">
    <w:name w:val="Simple L5 Char"/>
    <w:link w:val="SimpleL5"/>
    <w:rPr>
      <w:sz w:val="24"/>
      <w:szCs w:val="24"/>
      <w:lang w:val="x-none" w:eastAsia="x-none" w:bidi="ar-AE"/>
    </w:rPr>
  </w:style>
  <w:style w:type="paragraph" w:customStyle="1" w:styleId="SimpleL4">
    <w:name w:val="Simple L4"/>
    <w:basedOn w:val="Normal"/>
    <w:link w:val="SimpleL4Char"/>
    <w:pPr>
      <w:numPr>
        <w:ilvl w:val="3"/>
        <w:numId w:val="3"/>
      </w:numPr>
      <w:outlineLvl w:val="3"/>
    </w:pPr>
    <w:rPr>
      <w:rFonts w:cs="Simplified Arabic"/>
      <w:lang w:val="x-none" w:eastAsia="x-none"/>
    </w:rPr>
  </w:style>
  <w:style w:type="character" w:customStyle="1" w:styleId="SimpleL4Char">
    <w:name w:val="Simple L4 Char"/>
    <w:link w:val="SimpleL4"/>
    <w:rPr>
      <w:sz w:val="24"/>
      <w:szCs w:val="24"/>
      <w:lang w:val="x-none" w:eastAsia="x-none" w:bidi="ar-AE"/>
    </w:rPr>
  </w:style>
  <w:style w:type="paragraph" w:customStyle="1" w:styleId="SimpleL3">
    <w:name w:val="Simple L3"/>
    <w:basedOn w:val="Normal"/>
    <w:link w:val="SimpleL3Char"/>
    <w:pPr>
      <w:numPr>
        <w:ilvl w:val="2"/>
        <w:numId w:val="3"/>
      </w:numPr>
      <w:outlineLvl w:val="2"/>
    </w:pPr>
    <w:rPr>
      <w:rFonts w:cs="Simplified Arabic"/>
      <w:lang w:val="x-none" w:eastAsia="x-none"/>
    </w:rPr>
  </w:style>
  <w:style w:type="character" w:customStyle="1" w:styleId="SimpleL3Char">
    <w:name w:val="Simple L3 Char"/>
    <w:link w:val="SimpleL3"/>
    <w:rPr>
      <w:sz w:val="24"/>
      <w:szCs w:val="24"/>
      <w:lang w:val="x-none" w:eastAsia="x-none" w:bidi="ar-AE"/>
    </w:rPr>
  </w:style>
  <w:style w:type="paragraph" w:customStyle="1" w:styleId="SimpleL2">
    <w:name w:val="Simple L2"/>
    <w:basedOn w:val="Normal"/>
    <w:link w:val="SimpleL2Char"/>
    <w:pPr>
      <w:numPr>
        <w:ilvl w:val="1"/>
        <w:numId w:val="3"/>
      </w:numPr>
      <w:outlineLvl w:val="1"/>
    </w:pPr>
    <w:rPr>
      <w:rFonts w:cs="Simplified Arabic"/>
      <w:lang w:val="x-none" w:eastAsia="x-none"/>
    </w:rPr>
  </w:style>
  <w:style w:type="character" w:customStyle="1" w:styleId="SimpleL2Char">
    <w:name w:val="Simple L2 Char"/>
    <w:link w:val="SimpleL2"/>
    <w:rPr>
      <w:sz w:val="24"/>
      <w:szCs w:val="24"/>
      <w:lang w:val="x-none" w:eastAsia="x-none" w:bidi="ar-AE"/>
    </w:rPr>
  </w:style>
  <w:style w:type="paragraph" w:customStyle="1" w:styleId="SimpleL1">
    <w:name w:val="Simple L1"/>
    <w:basedOn w:val="Normal"/>
    <w:link w:val="SimpleL1Char"/>
    <w:pPr>
      <w:numPr>
        <w:numId w:val="3"/>
      </w:numPr>
      <w:outlineLvl w:val="0"/>
    </w:pPr>
    <w:rPr>
      <w:rFonts w:cs="Simplified Arabic"/>
      <w:lang w:val="x-none" w:eastAsia="x-none"/>
    </w:rPr>
  </w:style>
  <w:style w:type="character" w:customStyle="1" w:styleId="SimpleL1Char">
    <w:name w:val="Simple L1 Char"/>
    <w:link w:val="SimpleL1"/>
    <w:rPr>
      <w:sz w:val="24"/>
      <w:szCs w:val="24"/>
      <w:lang w:val="x-none" w:eastAsia="x-none" w:bidi="ar-AE"/>
    </w:rPr>
  </w:style>
  <w:style w:type="paragraph" w:customStyle="1" w:styleId="DEStandardL9">
    <w:name w:val="DE Standard L9"/>
    <w:basedOn w:val="Normal"/>
    <w:next w:val="BodyText3"/>
    <w:link w:val="DEStandardL9Char"/>
    <w:pPr>
      <w:numPr>
        <w:ilvl w:val="8"/>
        <w:numId w:val="5"/>
      </w:numPr>
      <w:outlineLvl w:val="8"/>
    </w:pPr>
    <w:rPr>
      <w:rFonts w:cs="Simplified Arabic"/>
      <w:lang w:val="x-none" w:eastAsia="x-none"/>
    </w:rPr>
  </w:style>
  <w:style w:type="character" w:customStyle="1" w:styleId="DEStandardL9Char">
    <w:name w:val="DE Standard L9 Char"/>
    <w:link w:val="DEStandardL9"/>
    <w:rPr>
      <w:sz w:val="24"/>
      <w:szCs w:val="24"/>
      <w:lang w:val="x-none" w:eastAsia="x-none" w:bidi="ar-AE"/>
    </w:rPr>
  </w:style>
  <w:style w:type="paragraph" w:customStyle="1" w:styleId="DEStandardL8">
    <w:name w:val="DE Standard L8"/>
    <w:basedOn w:val="Normal"/>
    <w:next w:val="BodyText2"/>
    <w:link w:val="DEStandardL8Char"/>
    <w:pPr>
      <w:numPr>
        <w:ilvl w:val="7"/>
        <w:numId w:val="5"/>
      </w:numPr>
      <w:outlineLvl w:val="7"/>
    </w:pPr>
    <w:rPr>
      <w:rFonts w:cs="Simplified Arabic"/>
      <w:lang w:val="x-none" w:eastAsia="x-none"/>
    </w:rPr>
  </w:style>
  <w:style w:type="character" w:customStyle="1" w:styleId="DEStandardL8Char">
    <w:name w:val="DE Standard L8 Char"/>
    <w:link w:val="DEStandardL8"/>
    <w:rPr>
      <w:sz w:val="24"/>
      <w:szCs w:val="24"/>
      <w:lang w:val="x-none" w:eastAsia="x-none" w:bidi="ar-AE"/>
    </w:rPr>
  </w:style>
  <w:style w:type="paragraph" w:customStyle="1" w:styleId="DEStandardL7">
    <w:name w:val="DE Standard L7"/>
    <w:basedOn w:val="Normal"/>
    <w:next w:val="BodyText6"/>
    <w:link w:val="DEStandardL7Char"/>
    <w:pPr>
      <w:numPr>
        <w:ilvl w:val="6"/>
        <w:numId w:val="5"/>
      </w:numPr>
      <w:outlineLvl w:val="6"/>
    </w:pPr>
    <w:rPr>
      <w:rFonts w:cs="Simplified Arabic"/>
      <w:lang w:val="x-none" w:eastAsia="x-none"/>
    </w:rPr>
  </w:style>
  <w:style w:type="character" w:customStyle="1" w:styleId="DEStandardL7Char">
    <w:name w:val="DE Standard L7 Char"/>
    <w:link w:val="DEStandardL7"/>
    <w:rPr>
      <w:sz w:val="24"/>
      <w:szCs w:val="24"/>
      <w:lang w:val="x-none" w:eastAsia="x-none" w:bidi="ar-AE"/>
    </w:rPr>
  </w:style>
  <w:style w:type="paragraph" w:customStyle="1" w:styleId="DEStandardL6">
    <w:name w:val="DE Standard L6"/>
    <w:basedOn w:val="Normal"/>
    <w:next w:val="BodyText5"/>
    <w:link w:val="DEStandardL6Char"/>
    <w:pPr>
      <w:numPr>
        <w:ilvl w:val="5"/>
        <w:numId w:val="5"/>
      </w:numPr>
      <w:outlineLvl w:val="5"/>
    </w:pPr>
    <w:rPr>
      <w:rFonts w:cs="Simplified Arabic"/>
      <w:lang w:val="x-none" w:eastAsia="x-none"/>
    </w:rPr>
  </w:style>
  <w:style w:type="character" w:customStyle="1" w:styleId="DEStandardL6Char">
    <w:name w:val="DE Standard L6 Char"/>
    <w:link w:val="DEStandardL6"/>
    <w:rPr>
      <w:sz w:val="24"/>
      <w:szCs w:val="24"/>
      <w:lang w:val="x-none" w:eastAsia="x-none" w:bidi="ar-AE"/>
    </w:rPr>
  </w:style>
  <w:style w:type="paragraph" w:customStyle="1" w:styleId="DEStandardL5">
    <w:name w:val="DE Standard L5"/>
    <w:basedOn w:val="Normal"/>
    <w:next w:val="BodyText4"/>
    <w:link w:val="DEStandardL5Char"/>
    <w:pPr>
      <w:numPr>
        <w:ilvl w:val="4"/>
        <w:numId w:val="5"/>
      </w:numPr>
      <w:outlineLvl w:val="4"/>
    </w:pPr>
    <w:rPr>
      <w:rFonts w:cs="Simplified Arabic"/>
      <w:lang w:val="x-none" w:eastAsia="x-none"/>
    </w:rPr>
  </w:style>
  <w:style w:type="character" w:customStyle="1" w:styleId="DEStandardL5Char">
    <w:name w:val="DE Standard L5 Char"/>
    <w:link w:val="DEStandardL5"/>
    <w:rPr>
      <w:sz w:val="24"/>
      <w:szCs w:val="24"/>
      <w:lang w:val="x-none" w:eastAsia="x-none" w:bidi="ar-AE"/>
    </w:rPr>
  </w:style>
  <w:style w:type="paragraph" w:customStyle="1" w:styleId="DEStandardL4">
    <w:name w:val="DE Standard L4"/>
    <w:basedOn w:val="Normal"/>
    <w:next w:val="BodyText3"/>
    <w:link w:val="DEStandardL4ZchnZchn"/>
    <w:pPr>
      <w:numPr>
        <w:ilvl w:val="3"/>
        <w:numId w:val="5"/>
      </w:numPr>
      <w:tabs>
        <w:tab w:val="left" w:pos="1440"/>
      </w:tabs>
      <w:outlineLvl w:val="3"/>
    </w:pPr>
    <w:rPr>
      <w:rFonts w:ascii="Arial" w:hAnsi="Arial" w:cs="Arial"/>
      <w:lang w:val="de-DE" w:eastAsia="x-none" w:bidi="he-IL"/>
    </w:rPr>
  </w:style>
  <w:style w:type="character" w:customStyle="1" w:styleId="DEStandardL4ZchnZchn">
    <w:name w:val="DE Standard L4 Zchn Zchn"/>
    <w:link w:val="DEStandardL4"/>
    <w:rPr>
      <w:rFonts w:ascii="Arial" w:hAnsi="Arial" w:cs="Arial"/>
      <w:sz w:val="24"/>
      <w:szCs w:val="24"/>
      <w:lang w:eastAsia="x-none" w:bidi="he-IL"/>
    </w:rPr>
  </w:style>
  <w:style w:type="paragraph" w:customStyle="1" w:styleId="DEStandardL3">
    <w:name w:val="DE Standard L3"/>
    <w:basedOn w:val="Normal"/>
    <w:next w:val="BodyText2"/>
    <w:link w:val="DEStandardL3ZchnZchn"/>
    <w:pPr>
      <w:numPr>
        <w:ilvl w:val="2"/>
        <w:numId w:val="5"/>
      </w:numPr>
      <w:spacing w:before="240" w:after="0"/>
      <w:outlineLvl w:val="2"/>
    </w:pPr>
    <w:rPr>
      <w:rFonts w:ascii="Arial" w:hAnsi="Arial" w:cs="Arial"/>
      <w:lang w:val="de-DE" w:bidi="he-IL"/>
    </w:rPr>
  </w:style>
  <w:style w:type="character" w:customStyle="1" w:styleId="DEStandardL3ZchnZchn">
    <w:name w:val="DE Standard L3 Zchn Zchn"/>
    <w:link w:val="DEStandardL3"/>
    <w:rPr>
      <w:rFonts w:ascii="Arial" w:hAnsi="Arial" w:cs="Arial"/>
      <w:sz w:val="24"/>
      <w:szCs w:val="24"/>
      <w:lang w:eastAsia="zh-CN" w:bidi="he-IL"/>
    </w:rPr>
  </w:style>
  <w:style w:type="paragraph" w:customStyle="1" w:styleId="DEStandardL2">
    <w:name w:val="DE Standard L2"/>
    <w:basedOn w:val="Normal"/>
    <w:next w:val="BodyText1"/>
    <w:link w:val="DEStandardL2ZchnZchn"/>
    <w:pPr>
      <w:numPr>
        <w:ilvl w:val="1"/>
        <w:numId w:val="5"/>
      </w:numPr>
      <w:spacing w:after="0"/>
      <w:jc w:val="left"/>
      <w:outlineLvl w:val="1"/>
    </w:pPr>
    <w:rPr>
      <w:rFonts w:ascii="Arial" w:hAnsi="Arial" w:cs="Arial"/>
      <w:b/>
      <w:caps/>
      <w:lang w:val="de-DE" w:eastAsia="x-none" w:bidi="he-IL"/>
    </w:rPr>
  </w:style>
  <w:style w:type="character" w:customStyle="1" w:styleId="DEStandardL2ZchnZchn">
    <w:name w:val="DE Standard L2 Zchn Zchn"/>
    <w:link w:val="DEStandardL2"/>
    <w:rPr>
      <w:rFonts w:ascii="Arial" w:hAnsi="Arial" w:cs="Arial"/>
      <w:b/>
      <w:caps/>
      <w:sz w:val="24"/>
      <w:szCs w:val="24"/>
      <w:lang w:eastAsia="x-none" w:bidi="he-IL"/>
    </w:rPr>
  </w:style>
  <w:style w:type="paragraph" w:customStyle="1" w:styleId="DEStandardL1">
    <w:name w:val="DE Standard L1"/>
    <w:basedOn w:val="Normal"/>
    <w:next w:val="BodyText1"/>
    <w:link w:val="DEStandardL1ZchnZchn"/>
    <w:pPr>
      <w:keepNext/>
      <w:keepLines/>
      <w:numPr>
        <w:numId w:val="5"/>
      </w:numPr>
      <w:suppressAutoHyphens/>
      <w:spacing w:before="240" w:after="0"/>
      <w:jc w:val="left"/>
      <w:outlineLvl w:val="0"/>
    </w:pPr>
    <w:rPr>
      <w:rFonts w:ascii="Arial Black" w:hAnsi="Arial Black" w:cs="Arial"/>
      <w:sz w:val="32"/>
      <w:szCs w:val="28"/>
      <w:lang w:val="de-DE" w:eastAsia="x-none" w:bidi="he-IL"/>
    </w:rPr>
  </w:style>
  <w:style w:type="character" w:customStyle="1" w:styleId="DEStandardL1ZchnZchn">
    <w:name w:val="DE Standard L1 Zchn Zchn"/>
    <w:link w:val="DEStandardL1"/>
    <w:rPr>
      <w:rFonts w:ascii="Arial Black" w:hAnsi="Arial Black" w:cs="Arial"/>
      <w:sz w:val="32"/>
      <w:szCs w:val="28"/>
      <w:lang w:eastAsia="x-none" w:bidi="he-IL"/>
    </w:rPr>
  </w:style>
  <w:style w:type="paragraph" w:styleId="TOC3">
    <w:name w:val="toc 3"/>
    <w:basedOn w:val="Normal"/>
    <w:next w:val="Normal"/>
    <w:autoRedefine/>
    <w:uiPriority w:val="39"/>
    <w:semiHidden/>
    <w:unhideWhenUsed/>
    <w:pPr>
      <w:ind w:left="1440" w:hanging="720"/>
    </w:pPr>
  </w:style>
  <w:style w:type="paragraph" w:styleId="TOC4">
    <w:name w:val="toc 4"/>
    <w:basedOn w:val="Normal"/>
    <w:next w:val="Normal"/>
    <w:autoRedefine/>
    <w:uiPriority w:val="39"/>
    <w:unhideWhenUsed/>
    <w:pPr>
      <w:ind w:left="1800" w:hanging="720"/>
    </w:pPr>
  </w:style>
  <w:style w:type="paragraph" w:styleId="TOC5">
    <w:name w:val="toc 5"/>
    <w:basedOn w:val="Normal"/>
    <w:next w:val="Normal"/>
    <w:autoRedefine/>
    <w:uiPriority w:val="39"/>
    <w:unhideWhenUsed/>
    <w:pPr>
      <w:ind w:left="2160" w:hanging="720"/>
    </w:pPr>
  </w:style>
  <w:style w:type="paragraph" w:styleId="TOC6">
    <w:name w:val="toc 6"/>
    <w:basedOn w:val="Normal"/>
    <w:next w:val="Normal"/>
    <w:autoRedefine/>
    <w:uiPriority w:val="39"/>
    <w:unhideWhenUsed/>
    <w:pPr>
      <w:ind w:left="2520" w:hanging="720"/>
    </w:pPr>
  </w:style>
  <w:style w:type="paragraph" w:styleId="TOC7">
    <w:name w:val="toc 7"/>
    <w:basedOn w:val="Normal"/>
    <w:next w:val="Normal"/>
    <w:autoRedefine/>
    <w:uiPriority w:val="39"/>
    <w:unhideWhenUsed/>
    <w:pPr>
      <w:ind w:left="2880" w:hanging="720"/>
    </w:pPr>
  </w:style>
  <w:style w:type="paragraph" w:styleId="TOC8">
    <w:name w:val="toc 8"/>
    <w:basedOn w:val="Normal"/>
    <w:next w:val="Normal"/>
    <w:autoRedefine/>
    <w:uiPriority w:val="39"/>
    <w:unhideWhenUsed/>
    <w:pPr>
      <w:ind w:left="3240" w:hanging="720"/>
    </w:pPr>
  </w:style>
  <w:style w:type="paragraph" w:styleId="TOC9">
    <w:name w:val="toc 9"/>
    <w:basedOn w:val="Normal"/>
    <w:next w:val="Normal"/>
    <w:autoRedefine/>
    <w:uiPriority w:val="39"/>
    <w:unhideWhenUsed/>
    <w:pPr>
      <w:ind w:left="3600" w:hanging="720"/>
    </w:pPr>
  </w:style>
  <w:style w:type="paragraph" w:styleId="Date">
    <w:name w:val="Date"/>
    <w:basedOn w:val="Normal"/>
    <w:next w:val="Normal"/>
    <w:link w:val="DateChar"/>
    <w:uiPriority w:val="99"/>
    <w:semiHidden/>
    <w:unhideWhenUsed/>
    <w:rPr>
      <w:lang w:eastAsia="x-none"/>
    </w:rPr>
  </w:style>
  <w:style w:type="character" w:customStyle="1" w:styleId="DateChar">
    <w:name w:val="Date Char"/>
    <w:link w:val="Date"/>
    <w:uiPriority w:val="99"/>
    <w:semiHidden/>
    <w:rPr>
      <w:rFonts w:cs="Times New Roman"/>
      <w:sz w:val="24"/>
      <w:szCs w:val="24"/>
      <w:lang w:val="en-GB" w:bidi="ar-AE"/>
    </w:rPr>
  </w:style>
  <w:style w:type="paragraph" w:customStyle="1" w:styleId="DEPartHeadingsL9">
    <w:name w:val="DE Part Headings L9"/>
    <w:basedOn w:val="Normal"/>
    <w:next w:val="BodyText3"/>
    <w:link w:val="DEPartHeadingsL9Char"/>
    <w:pPr>
      <w:numPr>
        <w:ilvl w:val="8"/>
        <w:numId w:val="6"/>
      </w:numPr>
      <w:outlineLvl w:val="8"/>
    </w:pPr>
    <w:rPr>
      <w:rFonts w:cs="Simplified Arabic"/>
      <w:lang w:eastAsia="x-none"/>
    </w:rPr>
  </w:style>
  <w:style w:type="character" w:customStyle="1" w:styleId="DEPartHeadingsL9Char">
    <w:name w:val="DE Part Headings L9 Char"/>
    <w:link w:val="DEPartHeadingsL9"/>
    <w:rPr>
      <w:sz w:val="24"/>
      <w:szCs w:val="24"/>
      <w:lang w:val="en-GB" w:eastAsia="x-none" w:bidi="ar-AE"/>
    </w:rPr>
  </w:style>
  <w:style w:type="paragraph" w:customStyle="1" w:styleId="DEPartHeadingsL8">
    <w:name w:val="DE Part Headings L8"/>
    <w:basedOn w:val="Normal"/>
    <w:next w:val="BodyText2"/>
    <w:link w:val="DEPartHeadingsL8Char"/>
    <w:pPr>
      <w:numPr>
        <w:ilvl w:val="7"/>
        <w:numId w:val="6"/>
      </w:numPr>
      <w:outlineLvl w:val="7"/>
    </w:pPr>
    <w:rPr>
      <w:rFonts w:cs="Simplified Arabic"/>
      <w:lang w:eastAsia="x-none"/>
    </w:rPr>
  </w:style>
  <w:style w:type="character" w:customStyle="1" w:styleId="DEPartHeadingsL8Char">
    <w:name w:val="DE Part Headings L8 Char"/>
    <w:link w:val="DEPartHeadingsL8"/>
    <w:rPr>
      <w:sz w:val="24"/>
      <w:szCs w:val="24"/>
      <w:lang w:val="en-GB" w:eastAsia="x-none" w:bidi="ar-AE"/>
    </w:rPr>
  </w:style>
  <w:style w:type="paragraph" w:customStyle="1" w:styleId="DEPartHeadingsL7">
    <w:name w:val="DE Part Headings L7"/>
    <w:basedOn w:val="Normal"/>
    <w:next w:val="BodyText5"/>
    <w:link w:val="DEPartHeadingsL7Char"/>
    <w:pPr>
      <w:numPr>
        <w:ilvl w:val="6"/>
        <w:numId w:val="6"/>
      </w:numPr>
      <w:outlineLvl w:val="6"/>
    </w:pPr>
    <w:rPr>
      <w:rFonts w:cs="Simplified Arabic"/>
      <w:lang w:eastAsia="x-none"/>
    </w:rPr>
  </w:style>
  <w:style w:type="character" w:customStyle="1" w:styleId="DEPartHeadingsL7Char">
    <w:name w:val="DE Part Headings L7 Char"/>
    <w:link w:val="DEPartHeadingsL7"/>
    <w:rPr>
      <w:sz w:val="24"/>
      <w:szCs w:val="24"/>
      <w:lang w:val="en-GB" w:eastAsia="x-none" w:bidi="ar-AE"/>
    </w:rPr>
  </w:style>
  <w:style w:type="paragraph" w:customStyle="1" w:styleId="DEPartHeadingsL6">
    <w:name w:val="DE Part Headings L6"/>
    <w:basedOn w:val="Normal"/>
    <w:next w:val="BodyText4"/>
    <w:link w:val="DEPartHeadingsL6Char"/>
    <w:pPr>
      <w:numPr>
        <w:ilvl w:val="5"/>
        <w:numId w:val="6"/>
      </w:numPr>
      <w:outlineLvl w:val="5"/>
    </w:pPr>
    <w:rPr>
      <w:rFonts w:cs="Simplified Arabic"/>
      <w:lang w:eastAsia="x-none"/>
    </w:rPr>
  </w:style>
  <w:style w:type="character" w:customStyle="1" w:styleId="DEPartHeadingsL6Char">
    <w:name w:val="DE Part Headings L6 Char"/>
    <w:link w:val="DEPartHeadingsL6"/>
    <w:rPr>
      <w:sz w:val="24"/>
      <w:szCs w:val="24"/>
      <w:lang w:val="en-GB" w:eastAsia="x-none" w:bidi="ar-AE"/>
    </w:rPr>
  </w:style>
  <w:style w:type="paragraph" w:customStyle="1" w:styleId="DEPartHeadingsL5">
    <w:name w:val="DE Part Headings L5"/>
    <w:basedOn w:val="Normal"/>
    <w:next w:val="BodyText3"/>
    <w:link w:val="DEPartHeadingsL5Char"/>
    <w:pPr>
      <w:numPr>
        <w:ilvl w:val="4"/>
        <w:numId w:val="6"/>
      </w:numPr>
      <w:outlineLvl w:val="4"/>
    </w:pPr>
    <w:rPr>
      <w:rFonts w:cs="Simplified Arabic"/>
      <w:lang w:eastAsia="x-none"/>
    </w:rPr>
  </w:style>
  <w:style w:type="character" w:customStyle="1" w:styleId="DEPartHeadingsL5Char">
    <w:name w:val="DE Part Headings L5 Char"/>
    <w:link w:val="DEPartHeadingsL5"/>
    <w:rPr>
      <w:sz w:val="24"/>
      <w:szCs w:val="24"/>
      <w:lang w:val="en-GB" w:eastAsia="x-none" w:bidi="ar-AE"/>
    </w:rPr>
  </w:style>
  <w:style w:type="paragraph" w:customStyle="1" w:styleId="DEPartHeadingsL4">
    <w:name w:val="DE Part Headings L4"/>
    <w:basedOn w:val="Normal"/>
    <w:next w:val="BodyText2"/>
    <w:link w:val="DEPartHeadingsL4Char"/>
    <w:pPr>
      <w:numPr>
        <w:ilvl w:val="3"/>
        <w:numId w:val="6"/>
      </w:numPr>
      <w:outlineLvl w:val="3"/>
    </w:pPr>
    <w:rPr>
      <w:rFonts w:cs="Simplified Arabic"/>
      <w:lang w:eastAsia="x-none"/>
    </w:rPr>
  </w:style>
  <w:style w:type="character" w:customStyle="1" w:styleId="DEPartHeadingsL4Char">
    <w:name w:val="DE Part Headings L4 Char"/>
    <w:link w:val="DEPartHeadingsL4"/>
    <w:rPr>
      <w:sz w:val="24"/>
      <w:szCs w:val="24"/>
      <w:lang w:val="en-GB" w:eastAsia="x-none" w:bidi="ar-AE"/>
    </w:rPr>
  </w:style>
  <w:style w:type="paragraph" w:customStyle="1" w:styleId="DEPartHeadingsL3">
    <w:name w:val="DE Part Headings L3"/>
    <w:basedOn w:val="Normal"/>
    <w:next w:val="BodyText1"/>
    <w:link w:val="DEPartHeadingsL3Char"/>
    <w:pPr>
      <w:numPr>
        <w:ilvl w:val="2"/>
        <w:numId w:val="6"/>
      </w:numPr>
      <w:outlineLvl w:val="2"/>
    </w:pPr>
    <w:rPr>
      <w:rFonts w:cs="Simplified Arabic"/>
      <w:lang w:eastAsia="x-none"/>
    </w:rPr>
  </w:style>
  <w:style w:type="character" w:customStyle="1" w:styleId="DEPartHeadingsL3Char">
    <w:name w:val="DE Part Headings L3 Char"/>
    <w:link w:val="DEPartHeadingsL3"/>
    <w:rPr>
      <w:sz w:val="24"/>
      <w:szCs w:val="24"/>
      <w:lang w:val="en-GB" w:eastAsia="x-none" w:bidi="ar-AE"/>
    </w:rPr>
  </w:style>
  <w:style w:type="paragraph" w:customStyle="1" w:styleId="DEPartHeadingsL2">
    <w:name w:val="DE Part Headings L2"/>
    <w:basedOn w:val="Normal"/>
    <w:next w:val="BodyText1"/>
    <w:link w:val="DEPartHeadingsL2Char"/>
    <w:pPr>
      <w:keepNext/>
      <w:keepLines/>
      <w:numPr>
        <w:ilvl w:val="1"/>
        <w:numId w:val="6"/>
      </w:numPr>
      <w:suppressAutoHyphens/>
      <w:jc w:val="left"/>
      <w:outlineLvl w:val="1"/>
    </w:pPr>
    <w:rPr>
      <w:rFonts w:cs="Simplified Arabic"/>
      <w:b/>
      <w:lang w:eastAsia="x-none"/>
    </w:rPr>
  </w:style>
  <w:style w:type="character" w:customStyle="1" w:styleId="DEPartHeadingsL2Char">
    <w:name w:val="DE Part Headings L2 Char"/>
    <w:link w:val="DEPartHeadingsL2"/>
    <w:rPr>
      <w:b/>
      <w:sz w:val="24"/>
      <w:szCs w:val="24"/>
      <w:lang w:val="en-GB" w:eastAsia="x-none" w:bidi="ar-AE"/>
    </w:rPr>
  </w:style>
  <w:style w:type="paragraph" w:customStyle="1" w:styleId="DEPartHeadingsL1">
    <w:name w:val="DE Part Headings L1"/>
    <w:basedOn w:val="Normal"/>
    <w:next w:val="DEPartHeadingsL2"/>
    <w:link w:val="DEPartHeadingsL1Char"/>
    <w:pPr>
      <w:keepNext/>
      <w:keepLines/>
      <w:numPr>
        <w:numId w:val="6"/>
      </w:numPr>
      <w:jc w:val="center"/>
      <w:outlineLvl w:val="0"/>
    </w:pPr>
    <w:rPr>
      <w:rFonts w:cs="Simplified Arabic"/>
      <w:b/>
      <w:caps/>
      <w:lang w:eastAsia="x-none"/>
    </w:rPr>
  </w:style>
  <w:style w:type="character" w:customStyle="1" w:styleId="DEPartHeadingsL1Char">
    <w:name w:val="DE Part Headings L1 Char"/>
    <w:link w:val="DEPartHeadingsL1"/>
    <w:rPr>
      <w:b/>
      <w:caps/>
      <w:sz w:val="24"/>
      <w:szCs w:val="24"/>
      <w:lang w:val="en-GB" w:eastAsia="x-none" w:bidi="ar-AE"/>
    </w:rPr>
  </w:style>
  <w:style w:type="character" w:styleId="Hyperlink">
    <w:name w:val="Hyperlink"/>
    <w:uiPriority w:val="99"/>
    <w:unhideWhenUsed/>
    <w:rPr>
      <w:rFonts w:ascii="Arial" w:hAnsi="Arial"/>
      <w:color w:val="0000FF"/>
      <w:u w:val="single"/>
    </w:rPr>
  </w:style>
  <w:style w:type="paragraph" w:customStyle="1" w:styleId="DKopf3">
    <w:name w:val="D_Kopf3"/>
    <w:basedOn w:val="Normal"/>
    <w:pPr>
      <w:widowControl w:val="0"/>
      <w:spacing w:before="120" w:after="0"/>
      <w:jc w:val="center"/>
    </w:pPr>
    <w:rPr>
      <w:rFonts w:ascii="WCGothic" w:eastAsia="Times New Roman" w:hAnsi="WCGothic"/>
      <w:spacing w:val="20"/>
      <w:sz w:val="22"/>
      <w:szCs w:val="20"/>
      <w:lang w:val="en-US" w:eastAsia="en-US" w:bidi="ar-SA"/>
    </w:rPr>
  </w:style>
  <w:style w:type="paragraph" w:customStyle="1" w:styleId="berarbeitung1">
    <w:name w:val="Überarbeitung1"/>
    <w:hidden/>
    <w:uiPriority w:val="99"/>
    <w:semiHidden/>
    <w:rPr>
      <w:rFonts w:cs="Times New Roman"/>
      <w:sz w:val="24"/>
      <w:szCs w:val="24"/>
      <w:lang w:val="en-GB" w:eastAsia="zh-CN" w:bidi="ar-AE"/>
    </w:rPr>
  </w:style>
  <w:style w:type="paragraph" w:customStyle="1" w:styleId="BodyText21">
    <w:name w:val="Body Text 21"/>
    <w:basedOn w:val="BodyText1"/>
    <w:link w:val="BodyText2Zchn"/>
    <w:pPr>
      <w:ind w:left="732"/>
    </w:pPr>
  </w:style>
  <w:style w:type="character" w:customStyle="1" w:styleId="BodyText1Zchn">
    <w:name w:val="Body Text 1 Zchn"/>
    <w:link w:val="BodyText1"/>
    <w:rPr>
      <w:rFonts w:ascii="Arial" w:eastAsia="SimSun" w:hAnsi="Arial" w:cs="Arial"/>
      <w:sz w:val="24"/>
      <w:szCs w:val="24"/>
      <w:lang w:val="de-DE" w:eastAsia="en-GB" w:bidi="he-IL"/>
    </w:rPr>
  </w:style>
  <w:style w:type="character" w:customStyle="1" w:styleId="BodyText2Zchn">
    <w:name w:val="Body Text 2 Zchn"/>
    <w:basedOn w:val="BodyText1Zchn"/>
    <w:link w:val="BodyText21"/>
    <w:rPr>
      <w:rFonts w:ascii="Arial" w:eastAsia="SimSun" w:hAnsi="Arial" w:cs="Arial"/>
      <w:sz w:val="24"/>
      <w:szCs w:val="24"/>
      <w:lang w:val="de-DE" w:eastAsia="en-GB" w:bidi="he-IL"/>
    </w:rPr>
  </w:style>
  <w:style w:type="paragraph" w:styleId="Revision">
    <w:name w:val="Revision"/>
    <w:hidden/>
    <w:uiPriority w:val="99"/>
    <w:semiHidden/>
    <w:rPr>
      <w:rFonts w:cs="Times New Roman"/>
      <w:sz w:val="24"/>
      <w:szCs w:val="24"/>
      <w:lang w:val="en-GB" w:eastAsia="zh-CN" w:bidi="ar-AE"/>
    </w:rPr>
  </w:style>
  <w:style w:type="paragraph" w:customStyle="1" w:styleId="Anlagentext">
    <w:name w:val="Anlagentext"/>
    <w:basedOn w:val="Normal"/>
    <w:pPr>
      <w:tabs>
        <w:tab w:val="left" w:pos="567"/>
        <w:tab w:val="left" w:pos="1135"/>
        <w:tab w:val="left" w:pos="1702"/>
        <w:tab w:val="left" w:pos="2835"/>
        <w:tab w:val="right" w:leader="dot" w:pos="5017"/>
      </w:tabs>
      <w:spacing w:after="100" w:line="240" w:lineRule="exact"/>
      <w:jc w:val="left"/>
    </w:pPr>
    <w:rPr>
      <w:rFonts w:ascii="Dutch801 SWC" w:eastAsia="Times New Roman" w:hAnsi="Dutch801 SWC" w:cs="Dutch801 SWC"/>
      <w:noProof/>
      <w:sz w:val="17"/>
      <w:szCs w:val="17"/>
      <w:lang w:val="de-DE" w:eastAsia="de-DE" w:bidi="ar-SA"/>
    </w:rPr>
  </w:style>
  <w:style w:type="paragraph" w:customStyle="1" w:styleId="ueber2">
    <w:name w:val="ueber2"/>
    <w:basedOn w:val="Normal"/>
    <w:pPr>
      <w:tabs>
        <w:tab w:val="left" w:pos="539"/>
        <w:tab w:val="left" w:pos="567"/>
        <w:tab w:val="left" w:pos="1135"/>
        <w:tab w:val="left" w:pos="1702"/>
      </w:tabs>
      <w:spacing w:after="160" w:line="320" w:lineRule="exact"/>
    </w:pPr>
    <w:rPr>
      <w:rFonts w:ascii="Arial" w:eastAsia="Times New Roman" w:hAnsi="Arial" w:cs="Arial"/>
      <w:b/>
      <w:bCs/>
      <w:sz w:val="20"/>
      <w:szCs w:val="20"/>
      <w:lang w:val="de-DE" w:eastAsia="de-DE" w:bidi="ar-SA"/>
    </w:rPr>
  </w:style>
  <w:style w:type="paragraph" w:customStyle="1" w:styleId="Anlagentextklein">
    <w:name w:val="Anlagentext klein"/>
    <w:basedOn w:val="Normal"/>
    <w:pPr>
      <w:tabs>
        <w:tab w:val="left" w:pos="567"/>
        <w:tab w:val="left" w:pos="1135"/>
        <w:tab w:val="left" w:pos="1702"/>
        <w:tab w:val="left" w:pos="2835"/>
        <w:tab w:val="right" w:leader="dot" w:pos="5017"/>
      </w:tabs>
      <w:spacing w:after="80" w:line="180" w:lineRule="exact"/>
    </w:pPr>
    <w:rPr>
      <w:rFonts w:ascii="Arial" w:eastAsia="Times New Roman" w:hAnsi="Arial" w:cs="Arial"/>
      <w:sz w:val="15"/>
      <w:szCs w:val="15"/>
      <w:lang w:val="de-DE" w:eastAsia="de-DE" w:bidi="ar-SA"/>
    </w:rPr>
  </w:style>
  <w:style w:type="paragraph" w:customStyle="1" w:styleId="FranklinGothicBook1013pt">
    <w:name w:val="FranklinGothicBook 10/13 pt"/>
    <w:basedOn w:val="Normal"/>
    <w:qFormat/>
    <w:pPr>
      <w:spacing w:after="0" w:line="260" w:lineRule="exact"/>
      <w:jc w:val="left"/>
    </w:pPr>
    <w:rPr>
      <w:rFonts w:ascii="Franklin Gothic Book" w:eastAsia="Cambria" w:hAnsi="Franklin Gothic Book"/>
      <w:sz w:val="20"/>
      <w:lang w:val="de-DE" w:eastAsia="en-US" w:bidi="ar-SA"/>
    </w:rPr>
  </w:style>
  <w:style w:type="paragraph" w:customStyle="1" w:styleId="StandardFranklinGothicBook">
    <w:name w:val="Standard + Franklin Gothic Book"/>
    <w:aliases w:val="11 pt,Nach: 0 pt"/>
    <w:basedOn w:val="Normal"/>
    <w:rPr>
      <w:rFonts w:ascii="Franklin Gothic Book" w:hAnsi="Franklin Gothic Book" w:cs="Arial"/>
      <w:sz w:val="22"/>
      <w:szCs w:val="22"/>
    </w:rPr>
  </w:style>
  <w:style w:type="paragraph" w:customStyle="1" w:styleId="CONTRACT">
    <w:name w:val="CONTRACT"/>
    <w:basedOn w:val="StandardFranklinGothicBook"/>
  </w:style>
  <w:style w:type="paragraph" w:customStyle="1" w:styleId="TextfrKfW">
    <w:name w:val="Text für KfW"/>
    <w:basedOn w:val="Normal"/>
    <w:pPr>
      <w:tabs>
        <w:tab w:val="left" w:pos="851"/>
        <w:tab w:val="left" w:pos="1418"/>
        <w:tab w:val="left" w:pos="2127"/>
      </w:tabs>
      <w:spacing w:line="360" w:lineRule="atLeast"/>
      <w:jc w:val="left"/>
    </w:pPr>
    <w:rPr>
      <w:rFonts w:ascii="Arial" w:eastAsia="Times New Roman" w:hAnsi="Arial"/>
      <w:sz w:val="22"/>
      <w:szCs w:val="20"/>
      <w:lang w:val="de-DE" w:eastAsia="de-DE" w:bidi="ar-SA"/>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ParagraphFontParaCharCharZchnCharZchnChar">
    <w:name w:val="Default Paragraph Font Para Char Char Zchn Char Zchn Char"/>
    <w:aliases w:val="Default Paragraph Font Para Char Para Char Char Zchn Zchn Char Zchn Zchn Char"/>
    <w:basedOn w:val="Normal"/>
    <w:pPr>
      <w:spacing w:after="0"/>
      <w:jc w:val="left"/>
    </w:pPr>
    <w:rPr>
      <w:rFonts w:eastAsia="Times New Roman"/>
      <w:sz w:val="20"/>
      <w:szCs w:val="20"/>
      <w:lang w:val="en-US" w:eastAsia="en-US" w:bidi="ar-SA"/>
    </w:rPr>
  </w:style>
  <w:style w:type="table" w:customStyle="1" w:styleId="Tabellenraster7">
    <w:name w:val="Tabellenraster7"/>
    <w:basedOn w:val="TableNormal"/>
    <w:next w:val="TableGrid"/>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TableNormal"/>
    <w:next w:val="TableGrid"/>
    <w:uiPriority w:val="59"/>
    <w:rPr>
      <w:rFonts w:asciiTheme="minorHAnsi" w:eastAsiaTheme="minorHAnsi" w:hAnsiTheme="minorHAnsi" w:cstheme="minorBid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next w:val="TableGrid"/>
    <w:rPr>
      <w:rFonts w:ascii="Cambria" w:eastAsia="Cambria" w:hAnsi="Cambria"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TableNormal"/>
    <w:next w:val="TableGrid"/>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TableNormal"/>
    <w:next w:val="TableGrid"/>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C75A50"/>
  </w:style>
  <w:style w:type="paragraph" w:customStyle="1" w:styleId="Listenabsatz1">
    <w:name w:val="Listenabsatz1"/>
    <w:basedOn w:val="Normal"/>
    <w:uiPriority w:val="99"/>
    <w:rsid w:val="00C75A50"/>
    <w:pPr>
      <w:spacing w:after="0" w:line="276" w:lineRule="auto"/>
      <w:ind w:left="720"/>
      <w:contextualSpacing/>
    </w:pPr>
    <w:rPr>
      <w:rFonts w:ascii="Calibri" w:eastAsia="Calibri" w:hAnsi="Calibri"/>
      <w:sz w:val="22"/>
      <w:szCs w:val="22"/>
      <w:lang w:val="de-DE" w:eastAsia="en-US" w:bidi="ar-SA"/>
    </w:rPr>
  </w:style>
  <w:style w:type="paragraph" w:styleId="NormalIndent">
    <w:name w:val="Normal Indent"/>
    <w:basedOn w:val="Normal"/>
    <w:uiPriority w:val="99"/>
    <w:rsid w:val="00C75A50"/>
    <w:pPr>
      <w:spacing w:after="0"/>
      <w:ind w:left="708"/>
      <w:jc w:val="left"/>
    </w:pPr>
    <w:rPr>
      <w:rFonts w:ascii="CG Times" w:eastAsia="Times New Roman" w:hAnsi="CG Times"/>
      <w:sz w:val="20"/>
      <w:szCs w:val="20"/>
      <w:lang w:val="de-DE" w:eastAsia="en-US" w:bidi="ar-SA"/>
    </w:rPr>
  </w:style>
  <w:style w:type="paragraph" w:styleId="DocumentMap">
    <w:name w:val="Document Map"/>
    <w:basedOn w:val="Normal"/>
    <w:link w:val="DocumentMapChar"/>
    <w:uiPriority w:val="99"/>
    <w:semiHidden/>
    <w:rsid w:val="00C75A50"/>
    <w:pPr>
      <w:spacing w:after="0" w:line="276" w:lineRule="auto"/>
    </w:pPr>
    <w:rPr>
      <w:rFonts w:ascii="Tahoma" w:eastAsia="Calibri" w:hAnsi="Tahoma"/>
      <w:sz w:val="16"/>
      <w:szCs w:val="16"/>
      <w:lang w:val="x-none" w:eastAsia="en-US" w:bidi="ar-SA"/>
    </w:rPr>
  </w:style>
  <w:style w:type="character" w:customStyle="1" w:styleId="DocumentMapChar">
    <w:name w:val="Document Map Char"/>
    <w:basedOn w:val="DefaultParagraphFont"/>
    <w:link w:val="DocumentMap"/>
    <w:uiPriority w:val="99"/>
    <w:semiHidden/>
    <w:rsid w:val="00C75A50"/>
    <w:rPr>
      <w:rFonts w:ascii="Tahoma" w:eastAsia="Calibri" w:hAnsi="Tahoma" w:cs="Times New Roman"/>
      <w:sz w:val="16"/>
      <w:szCs w:val="16"/>
      <w:lang w:val="x-none" w:eastAsia="en-US"/>
    </w:rPr>
  </w:style>
  <w:style w:type="paragraph" w:customStyle="1" w:styleId="N2">
    <w:name w:val="N2"/>
    <w:basedOn w:val="Normal"/>
    <w:uiPriority w:val="99"/>
    <w:rsid w:val="00C75A50"/>
    <w:pPr>
      <w:tabs>
        <w:tab w:val="num" w:pos="360"/>
      </w:tabs>
      <w:spacing w:after="160" w:line="320" w:lineRule="exact"/>
      <w:jc w:val="left"/>
    </w:pPr>
    <w:rPr>
      <w:rFonts w:ascii="Arial" w:eastAsia="Times New Roman" w:hAnsi="Arial"/>
      <w:sz w:val="20"/>
      <w:szCs w:val="20"/>
      <w:lang w:val="de-DE" w:eastAsia="de-DE" w:bidi="ar-SA"/>
    </w:rPr>
  </w:style>
  <w:style w:type="paragraph" w:customStyle="1" w:styleId="FormatvorlageNurTextArialCharCharCharCharCharCharCharCharCharCharCharCharCharCharCharCharCharCharCharCharCharCharCharCharChar">
    <w:name w:val="Formatvorlage Nur Text + Arial Char Char Char Char Char Char Char Char Char Char Char Char Char Char Char Char Char Char Char Char Char Char Char Char Char"/>
    <w:basedOn w:val="PlainText"/>
    <w:link w:val="FormatvorlageNurTextArialCharCharCharCharCharCharCharCharCharCharCharCharCharCharCharCharCharCharCharCharCharCharCharCharCharChar"/>
    <w:uiPriority w:val="99"/>
    <w:rsid w:val="00C75A50"/>
    <w:pPr>
      <w:spacing w:after="120" w:line="320" w:lineRule="exact"/>
    </w:pPr>
    <w:rPr>
      <w:rFonts w:ascii="Arial" w:hAnsi="Arial" w:cs="Tahoma"/>
      <w:sz w:val="16"/>
      <w:szCs w:val="16"/>
      <w:lang w:eastAsia="de-DE"/>
    </w:rPr>
  </w:style>
  <w:style w:type="character" w:customStyle="1" w:styleId="FormatvorlageNurTextArialCharCharCharCharCharCharCharCharCharCharCharCharCharCharCharCharCharCharCharCharCharCharCharCharCharChar">
    <w:name w:val="Formatvorlage Nur Text + Arial Char Char Char Char Char Char Char Char Char Char Char Char Char Char Char Char Char Char Char Char Char Char Char Char Char Char"/>
    <w:link w:val="FormatvorlageNurTextArialCharCharCharCharCharCharCharCharCharCharCharCharCharCharCharCharCharCharCharCharCharCharCharCharChar"/>
    <w:uiPriority w:val="99"/>
    <w:locked/>
    <w:rsid w:val="00C75A50"/>
    <w:rPr>
      <w:rFonts w:ascii="Arial" w:eastAsia="Calibri" w:hAnsi="Arial" w:cs="Tahoma"/>
      <w:sz w:val="16"/>
      <w:szCs w:val="16"/>
    </w:rPr>
  </w:style>
  <w:style w:type="paragraph" w:styleId="PlainText">
    <w:name w:val="Plain Text"/>
    <w:basedOn w:val="Normal"/>
    <w:link w:val="PlainTextChar"/>
    <w:uiPriority w:val="99"/>
    <w:rsid w:val="00C75A50"/>
    <w:pPr>
      <w:spacing w:after="0" w:line="276" w:lineRule="auto"/>
    </w:pPr>
    <w:rPr>
      <w:rFonts w:ascii="Courier New" w:eastAsia="Calibri" w:hAnsi="Courier New"/>
      <w:sz w:val="20"/>
      <w:szCs w:val="20"/>
      <w:lang w:val="de-DE" w:eastAsia="en-US" w:bidi="ar-SA"/>
    </w:rPr>
  </w:style>
  <w:style w:type="character" w:customStyle="1" w:styleId="PlainTextChar">
    <w:name w:val="Plain Text Char"/>
    <w:basedOn w:val="DefaultParagraphFont"/>
    <w:link w:val="PlainText"/>
    <w:uiPriority w:val="99"/>
    <w:rsid w:val="00C75A50"/>
    <w:rPr>
      <w:rFonts w:ascii="Courier New" w:eastAsia="Calibri" w:hAnsi="Courier New" w:cs="Times New Roman"/>
      <w:lang w:eastAsia="en-US"/>
    </w:rPr>
  </w:style>
  <w:style w:type="table" w:customStyle="1" w:styleId="TableGrid1">
    <w:name w:val="Table Grid1"/>
    <w:basedOn w:val="TableNormal"/>
    <w:next w:val="TableGrid"/>
    <w:uiPriority w:val="59"/>
    <w:rsid w:val="00C75A50"/>
    <w:rPr>
      <w:rFonts w:ascii="Calibri" w:eastAsia="Calibri" w:hAnsi="Calibri" w:cs="Times New Roman"/>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1">
    <w:name w:val="Heading 2 Char1"/>
    <w:uiPriority w:val="99"/>
    <w:locked/>
    <w:rsid w:val="00C75A50"/>
    <w:rPr>
      <w:rFonts w:ascii="Cambria" w:hAnsi="Cambria"/>
      <w:b/>
      <w:bCs/>
      <w:i/>
      <w:iCs/>
      <w:sz w:val="28"/>
      <w:szCs w:val="28"/>
      <w:lang w:val="x-none" w:eastAsia="x-none"/>
    </w:rPr>
  </w:style>
  <w:style w:type="table" w:customStyle="1" w:styleId="LightShading1">
    <w:name w:val="Light Shading1"/>
    <w:basedOn w:val="TableNormal"/>
    <w:uiPriority w:val="60"/>
    <w:rsid w:val="00C75A50"/>
    <w:rPr>
      <w:rFonts w:ascii="Calibri" w:eastAsia="Calibri" w:hAnsi="Calibri" w:cs="Times New Roman"/>
      <w:color w:val="000000"/>
      <w:sz w:val="22"/>
      <w:szCs w:val="22"/>
      <w:lang w:val="en-US"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Default">
    <w:name w:val="Default"/>
    <w:rsid w:val="00C75A50"/>
    <w:pPr>
      <w:autoSpaceDE w:val="0"/>
      <w:autoSpaceDN w:val="0"/>
      <w:adjustRightInd w:val="0"/>
    </w:pPr>
    <w:rPr>
      <w:rFonts w:ascii="Arial" w:eastAsia="Times New Roman" w:hAnsi="Arial" w:cs="Arial"/>
      <w:color w:val="000000"/>
      <w:sz w:val="24"/>
      <w:szCs w:val="24"/>
    </w:rPr>
  </w:style>
  <w:style w:type="numbering" w:customStyle="1" w:styleId="Style1">
    <w:name w:val="Style1"/>
    <w:uiPriority w:val="99"/>
    <w:rsid w:val="00C75A50"/>
    <w:pPr>
      <w:numPr>
        <w:numId w:val="16"/>
      </w:numPr>
    </w:pPr>
  </w:style>
  <w:style w:type="table" w:customStyle="1" w:styleId="Tabellenraster71">
    <w:name w:val="Tabellenraster71"/>
    <w:basedOn w:val="TableNormal"/>
    <w:next w:val="TableGrid"/>
    <w:rsid w:val="00C75A50"/>
    <w:pPr>
      <w:widowControl w:val="0"/>
    </w:pPr>
    <w:rPr>
      <w:rFonts w:ascii="Calibri" w:eastAsia="Calibri" w:hAnsi="Calibri" w:cs="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TableNormal"/>
    <w:next w:val="TableGrid"/>
    <w:uiPriority w:val="59"/>
    <w:rsid w:val="00C75A50"/>
    <w:rPr>
      <w:rFonts w:ascii="Calibri" w:eastAsia="Calibri" w:hAnsi="Calibri" w:cs="Times New Roman"/>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1">
    <w:name w:val="Tabellenraster21"/>
    <w:basedOn w:val="TableNormal"/>
    <w:next w:val="TableGrid"/>
    <w:rsid w:val="00C75A50"/>
    <w:rPr>
      <w:rFonts w:ascii="Cambria" w:eastAsia="Cambria" w:hAnsi="Cambria"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1">
    <w:name w:val="Tabellenraster31"/>
    <w:basedOn w:val="TableNormal"/>
    <w:next w:val="TableGrid"/>
    <w:uiPriority w:val="59"/>
    <w:rsid w:val="00C75A50"/>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1">
    <w:name w:val="Tabellenraster41"/>
    <w:basedOn w:val="TableNormal"/>
    <w:next w:val="TableGrid"/>
    <w:uiPriority w:val="59"/>
    <w:rsid w:val="00C75A50"/>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CEinzug1">
    <w:name w:val="iC Einzug 1"/>
    <w:basedOn w:val="Normal"/>
    <w:uiPriority w:val="8"/>
    <w:qFormat/>
    <w:rsid w:val="00532BB7"/>
    <w:pPr>
      <w:spacing w:after="0"/>
      <w:ind w:left="1134" w:right="1134"/>
      <w:jc w:val="left"/>
    </w:pPr>
    <w:rPr>
      <w:rFonts w:asciiTheme="minorHAnsi" w:eastAsiaTheme="minorHAnsi" w:hAnsiTheme="minorHAnsi" w:cstheme="minorBidi"/>
      <w:sz w:val="22"/>
      <w:szCs w:val="22"/>
      <w:lang w:val="de-AT" w:eastAsia="en-US" w:bidi="ar-SA"/>
    </w:rPr>
  </w:style>
  <w:style w:type="paragraph" w:customStyle="1" w:styleId="Textkrper-Einzug21">
    <w:name w:val="Textkörper-Einzug 21"/>
    <w:basedOn w:val="Normal"/>
    <w:rsid w:val="00997872"/>
    <w:pPr>
      <w:suppressAutoHyphens/>
      <w:spacing w:after="0"/>
      <w:ind w:left="720" w:hanging="720"/>
    </w:pPr>
    <w:rPr>
      <w:rFonts w:ascii="Arial" w:eastAsia="Times New Roman" w:hAnsi="Arial" w:cs="Arial"/>
      <w:sz w:val="20"/>
      <w:szCs w:val="20"/>
      <w:lang w:val="de-DE" w:eastAsia="de-DE" w:bidi="ar-SA"/>
    </w:rPr>
  </w:style>
  <w:style w:type="character" w:styleId="UnresolvedMention">
    <w:name w:val="Unresolved Mention"/>
    <w:basedOn w:val="DefaultParagraphFont"/>
    <w:uiPriority w:val="99"/>
    <w:semiHidden/>
    <w:unhideWhenUsed/>
    <w:rsid w:val="00C506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168899">
      <w:bodyDiv w:val="1"/>
      <w:marLeft w:val="0"/>
      <w:marRight w:val="0"/>
      <w:marTop w:val="0"/>
      <w:marBottom w:val="0"/>
      <w:divBdr>
        <w:top w:val="none" w:sz="0" w:space="0" w:color="auto"/>
        <w:left w:val="none" w:sz="0" w:space="0" w:color="auto"/>
        <w:bottom w:val="none" w:sz="0" w:space="0" w:color="auto"/>
        <w:right w:val="none" w:sz="0" w:space="0" w:color="auto"/>
      </w:divBdr>
    </w:div>
    <w:div w:id="728185881">
      <w:bodyDiv w:val="1"/>
      <w:marLeft w:val="0"/>
      <w:marRight w:val="0"/>
      <w:marTop w:val="0"/>
      <w:marBottom w:val="0"/>
      <w:divBdr>
        <w:top w:val="none" w:sz="0" w:space="0" w:color="auto"/>
        <w:left w:val="none" w:sz="0" w:space="0" w:color="auto"/>
        <w:bottom w:val="none" w:sz="0" w:space="0" w:color="auto"/>
        <w:right w:val="none" w:sz="0" w:space="0" w:color="auto"/>
      </w:divBdr>
    </w:div>
    <w:div w:id="766579569">
      <w:bodyDiv w:val="1"/>
      <w:marLeft w:val="0"/>
      <w:marRight w:val="0"/>
      <w:marTop w:val="0"/>
      <w:marBottom w:val="0"/>
      <w:divBdr>
        <w:top w:val="none" w:sz="0" w:space="0" w:color="auto"/>
        <w:left w:val="none" w:sz="0" w:space="0" w:color="auto"/>
        <w:bottom w:val="none" w:sz="0" w:space="0" w:color="auto"/>
        <w:right w:val="none" w:sz="0" w:space="0" w:color="auto"/>
      </w:divBdr>
    </w:div>
    <w:div w:id="793138661">
      <w:bodyDiv w:val="1"/>
      <w:marLeft w:val="0"/>
      <w:marRight w:val="0"/>
      <w:marTop w:val="0"/>
      <w:marBottom w:val="0"/>
      <w:divBdr>
        <w:top w:val="none" w:sz="0" w:space="0" w:color="auto"/>
        <w:left w:val="none" w:sz="0" w:space="0" w:color="auto"/>
        <w:bottom w:val="none" w:sz="0" w:space="0" w:color="auto"/>
        <w:right w:val="none" w:sz="0" w:space="0" w:color="auto"/>
      </w:divBdr>
    </w:div>
    <w:div w:id="852957206">
      <w:bodyDiv w:val="1"/>
      <w:marLeft w:val="0"/>
      <w:marRight w:val="0"/>
      <w:marTop w:val="0"/>
      <w:marBottom w:val="0"/>
      <w:divBdr>
        <w:top w:val="none" w:sz="0" w:space="0" w:color="auto"/>
        <w:left w:val="none" w:sz="0" w:space="0" w:color="auto"/>
        <w:bottom w:val="none" w:sz="0" w:space="0" w:color="auto"/>
        <w:right w:val="none" w:sz="0" w:space="0" w:color="auto"/>
      </w:divBdr>
    </w:div>
    <w:div w:id="1123111295">
      <w:bodyDiv w:val="1"/>
      <w:marLeft w:val="0"/>
      <w:marRight w:val="0"/>
      <w:marTop w:val="0"/>
      <w:marBottom w:val="0"/>
      <w:divBdr>
        <w:top w:val="none" w:sz="0" w:space="0" w:color="auto"/>
        <w:left w:val="none" w:sz="0" w:space="0" w:color="auto"/>
        <w:bottom w:val="none" w:sz="0" w:space="0" w:color="auto"/>
        <w:right w:val="none" w:sz="0" w:space="0" w:color="auto"/>
      </w:divBdr>
    </w:div>
    <w:div w:id="1548102588">
      <w:bodyDiv w:val="1"/>
      <w:marLeft w:val="0"/>
      <w:marRight w:val="0"/>
      <w:marTop w:val="0"/>
      <w:marBottom w:val="0"/>
      <w:divBdr>
        <w:top w:val="none" w:sz="0" w:space="0" w:color="auto"/>
        <w:left w:val="none" w:sz="0" w:space="0" w:color="auto"/>
        <w:bottom w:val="none" w:sz="0" w:space="0" w:color="auto"/>
        <w:right w:val="none" w:sz="0" w:space="0" w:color="auto"/>
      </w:divBdr>
    </w:div>
    <w:div w:id="1549797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kfw.de" TargetMode="Externa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onsilium.europa.eu/de/policies/eu-list-of-non-cooperative-jurisdictions/" TargetMode="Externa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CTemplates\Core\Agreement.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F030E-040E-426F-8AB4-D6257A1E6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Agreement</Template>
  <TotalTime>0</TotalTime>
  <Pages>37</Pages>
  <Words>9820</Words>
  <Characters>55978</Characters>
  <Application>Microsoft Office Word</Application>
  <DocSecurity>0</DocSecurity>
  <Lines>466</Lines>
  <Paragraphs>131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CONSULTINGVERTRAG</vt:lpstr>
      <vt:lpstr>CONSULTINGVERTRAG</vt:lpstr>
    </vt:vector>
  </TitlesOfParts>
  <Company>KfW Bankengruppe</Company>
  <LinksUpToDate>false</LinksUpToDate>
  <CharactersWithSpaces>65667</CharactersWithSpaces>
  <SharedDoc>false</SharedDoc>
  <HLinks>
    <vt:vector size="108" baseType="variant">
      <vt:variant>
        <vt:i4>2490544</vt:i4>
      </vt:variant>
      <vt:variant>
        <vt:i4>75</vt:i4>
      </vt:variant>
      <vt:variant>
        <vt:i4>0</vt:i4>
      </vt:variant>
      <vt:variant>
        <vt:i4>5</vt:i4>
      </vt:variant>
      <vt:variant>
        <vt:lpwstr>\\KFW-F-HOMEC12\home12\WELB\dms\BR-QS-geprüfte Versionen\info@kfw.de</vt:lpwstr>
      </vt:variant>
      <vt:variant>
        <vt:lpwstr/>
      </vt:variant>
      <vt:variant>
        <vt:i4>1507381</vt:i4>
      </vt:variant>
      <vt:variant>
        <vt:i4>68</vt:i4>
      </vt:variant>
      <vt:variant>
        <vt:i4>0</vt:i4>
      </vt:variant>
      <vt:variant>
        <vt:i4>5</vt:i4>
      </vt:variant>
      <vt:variant>
        <vt:lpwstr/>
      </vt:variant>
      <vt:variant>
        <vt:lpwstr>_Toc366240443</vt:lpwstr>
      </vt:variant>
      <vt:variant>
        <vt:i4>1507381</vt:i4>
      </vt:variant>
      <vt:variant>
        <vt:i4>62</vt:i4>
      </vt:variant>
      <vt:variant>
        <vt:i4>0</vt:i4>
      </vt:variant>
      <vt:variant>
        <vt:i4>5</vt:i4>
      </vt:variant>
      <vt:variant>
        <vt:lpwstr/>
      </vt:variant>
      <vt:variant>
        <vt:lpwstr>_Toc366240442</vt:lpwstr>
      </vt:variant>
      <vt:variant>
        <vt:i4>1507381</vt:i4>
      </vt:variant>
      <vt:variant>
        <vt:i4>56</vt:i4>
      </vt:variant>
      <vt:variant>
        <vt:i4>0</vt:i4>
      </vt:variant>
      <vt:variant>
        <vt:i4>5</vt:i4>
      </vt:variant>
      <vt:variant>
        <vt:lpwstr/>
      </vt:variant>
      <vt:variant>
        <vt:lpwstr>_Toc366240441</vt:lpwstr>
      </vt:variant>
      <vt:variant>
        <vt:i4>1507381</vt:i4>
      </vt:variant>
      <vt:variant>
        <vt:i4>50</vt:i4>
      </vt:variant>
      <vt:variant>
        <vt:i4>0</vt:i4>
      </vt:variant>
      <vt:variant>
        <vt:i4>5</vt:i4>
      </vt:variant>
      <vt:variant>
        <vt:lpwstr/>
      </vt:variant>
      <vt:variant>
        <vt:lpwstr>_Toc366240440</vt:lpwstr>
      </vt:variant>
      <vt:variant>
        <vt:i4>1048629</vt:i4>
      </vt:variant>
      <vt:variant>
        <vt:i4>44</vt:i4>
      </vt:variant>
      <vt:variant>
        <vt:i4>0</vt:i4>
      </vt:variant>
      <vt:variant>
        <vt:i4>5</vt:i4>
      </vt:variant>
      <vt:variant>
        <vt:lpwstr/>
      </vt:variant>
      <vt:variant>
        <vt:lpwstr>_Toc366240439</vt:lpwstr>
      </vt:variant>
      <vt:variant>
        <vt:i4>1048629</vt:i4>
      </vt:variant>
      <vt:variant>
        <vt:i4>38</vt:i4>
      </vt:variant>
      <vt:variant>
        <vt:i4>0</vt:i4>
      </vt:variant>
      <vt:variant>
        <vt:i4>5</vt:i4>
      </vt:variant>
      <vt:variant>
        <vt:lpwstr/>
      </vt:variant>
      <vt:variant>
        <vt:lpwstr>_Toc366240438</vt:lpwstr>
      </vt:variant>
      <vt:variant>
        <vt:i4>1048629</vt:i4>
      </vt:variant>
      <vt:variant>
        <vt:i4>32</vt:i4>
      </vt:variant>
      <vt:variant>
        <vt:i4>0</vt:i4>
      </vt:variant>
      <vt:variant>
        <vt:i4>5</vt:i4>
      </vt:variant>
      <vt:variant>
        <vt:lpwstr/>
      </vt:variant>
      <vt:variant>
        <vt:lpwstr>_Toc366240437</vt:lpwstr>
      </vt:variant>
      <vt:variant>
        <vt:i4>1048629</vt:i4>
      </vt:variant>
      <vt:variant>
        <vt:i4>26</vt:i4>
      </vt:variant>
      <vt:variant>
        <vt:i4>0</vt:i4>
      </vt:variant>
      <vt:variant>
        <vt:i4>5</vt:i4>
      </vt:variant>
      <vt:variant>
        <vt:lpwstr/>
      </vt:variant>
      <vt:variant>
        <vt:lpwstr>_Toc366240436</vt:lpwstr>
      </vt:variant>
      <vt:variant>
        <vt:i4>1048629</vt:i4>
      </vt:variant>
      <vt:variant>
        <vt:i4>20</vt:i4>
      </vt:variant>
      <vt:variant>
        <vt:i4>0</vt:i4>
      </vt:variant>
      <vt:variant>
        <vt:i4>5</vt:i4>
      </vt:variant>
      <vt:variant>
        <vt:lpwstr/>
      </vt:variant>
      <vt:variant>
        <vt:lpwstr>_Toc366240435</vt:lpwstr>
      </vt:variant>
      <vt:variant>
        <vt:i4>1048629</vt:i4>
      </vt:variant>
      <vt:variant>
        <vt:i4>14</vt:i4>
      </vt:variant>
      <vt:variant>
        <vt:i4>0</vt:i4>
      </vt:variant>
      <vt:variant>
        <vt:i4>5</vt:i4>
      </vt:variant>
      <vt:variant>
        <vt:lpwstr/>
      </vt:variant>
      <vt:variant>
        <vt:lpwstr>_Toc366240434</vt:lpwstr>
      </vt:variant>
      <vt:variant>
        <vt:i4>1048629</vt:i4>
      </vt:variant>
      <vt:variant>
        <vt:i4>8</vt:i4>
      </vt:variant>
      <vt:variant>
        <vt:i4>0</vt:i4>
      </vt:variant>
      <vt:variant>
        <vt:i4>5</vt:i4>
      </vt:variant>
      <vt:variant>
        <vt:lpwstr/>
      </vt:variant>
      <vt:variant>
        <vt:lpwstr>_Toc366240433</vt:lpwstr>
      </vt:variant>
      <vt:variant>
        <vt:i4>1048629</vt:i4>
      </vt:variant>
      <vt:variant>
        <vt:i4>2</vt:i4>
      </vt:variant>
      <vt:variant>
        <vt:i4>0</vt:i4>
      </vt:variant>
      <vt:variant>
        <vt:i4>5</vt:i4>
      </vt:variant>
      <vt:variant>
        <vt:lpwstr/>
      </vt:variant>
      <vt:variant>
        <vt:lpwstr>_Toc366240432</vt:lpwstr>
      </vt:variant>
      <vt:variant>
        <vt:i4>4325388</vt:i4>
      </vt:variant>
      <vt:variant>
        <vt:i4>12</vt:i4>
      </vt:variant>
      <vt:variant>
        <vt:i4>0</vt:i4>
      </vt:variant>
      <vt:variant>
        <vt:i4>5</vt:i4>
      </vt:variant>
      <vt:variant>
        <vt:lpwstr>http://www.fidic.org/</vt:lpwstr>
      </vt:variant>
      <vt:variant>
        <vt:lpwstr/>
      </vt:variant>
      <vt:variant>
        <vt:i4>1572937</vt:i4>
      </vt:variant>
      <vt:variant>
        <vt:i4>9</vt:i4>
      </vt:variant>
      <vt:variant>
        <vt:i4>0</vt:i4>
      </vt:variant>
      <vt:variant>
        <vt:i4>5</vt:i4>
      </vt:variant>
      <vt:variant>
        <vt:lpwstr>http://www.imimediation.org/about-imi</vt:lpwstr>
      </vt:variant>
      <vt:variant>
        <vt:lpwstr/>
      </vt:variant>
      <vt:variant>
        <vt:i4>4325449</vt:i4>
      </vt:variant>
      <vt:variant>
        <vt:i4>6</vt:i4>
      </vt:variant>
      <vt:variant>
        <vt:i4>0</vt:i4>
      </vt:variant>
      <vt:variant>
        <vt:i4>5</vt:i4>
      </vt:variant>
      <vt:variant>
        <vt:lpwstr>http://www.cedr.com/</vt:lpwstr>
      </vt:variant>
      <vt:variant>
        <vt:lpwstr/>
      </vt:variant>
      <vt:variant>
        <vt:i4>6619173</vt:i4>
      </vt:variant>
      <vt:variant>
        <vt:i4>3</vt:i4>
      </vt:variant>
      <vt:variant>
        <vt:i4>0</vt:i4>
      </vt:variant>
      <vt:variant>
        <vt:i4>5</vt:i4>
      </vt:variant>
      <vt:variant>
        <vt:lpwstr>http://www.icc-deutschland.de/</vt:lpwstr>
      </vt:variant>
      <vt:variant>
        <vt:lpwstr/>
      </vt:variant>
      <vt:variant>
        <vt:i4>3145763</vt:i4>
      </vt:variant>
      <vt:variant>
        <vt:i4>0</vt:i4>
      </vt:variant>
      <vt:variant>
        <vt:i4>0</vt:i4>
      </vt:variant>
      <vt:variant>
        <vt:i4>5</vt:i4>
      </vt:variant>
      <vt:variant>
        <vt:lpwstr>http://www.iccwbo.org/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CONSULTINGVERTRAG</dc:title>
  <dc:subject/>
  <dc:creator>Albrecht Wald</dc:creator>
  <cp:keywords/>
  <dc:description/>
  <cp:lastModifiedBy>Davor Politov</cp:lastModifiedBy>
  <cp:revision>6</cp:revision>
  <cp:lastPrinted>2023-11-13T09:29:00Z</cp:lastPrinted>
  <dcterms:created xsi:type="dcterms:W3CDTF">2023-11-13T09:46:00Z</dcterms:created>
  <dcterms:modified xsi:type="dcterms:W3CDTF">2023-12-06T09:31:00Z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DocID">
    <vt:lpwstr>GERMANY-1318967-v4</vt:lpwstr>
  </property>
  <property fmtid="{D5CDD505-2E9C-101B-9397-08002B2CF9AE}" pid="3" name="CCMatter">
    <vt:lpwstr>41-40478201</vt:lpwstr>
  </property>
  <property fmtid="{D5CDD505-2E9C-101B-9397-08002B2CF9AE}" pid="4" name="AfterCloseDialogMacro">
    <vt:lpwstr>AnswerDialogComplete</vt:lpwstr>
  </property>
  <property fmtid="{D5CDD505-2E9C-101B-9397-08002B2CF9AE}" pid="5" name="CCLanguage">
    <vt:lpwstr>de-DE</vt:lpwstr>
  </property>
  <property fmtid="{D5CDD505-2E9C-101B-9397-08002B2CF9AE}" pid="6" name="CCOffice">
    <vt:lpwstr>ff</vt:lpwstr>
  </property>
  <property fmtid="{D5CDD505-2E9C-101B-9397-08002B2CF9AE}" pid="7" name="operId">
    <vt:lpwstr>KAKASSAM</vt:lpwstr>
  </property>
  <property fmtid="{D5CDD505-2E9C-101B-9397-08002B2CF9AE}" pid="8" name="operName">
    <vt:lpwstr>Kassam, Karim</vt:lpwstr>
  </property>
  <property fmtid="{D5CDD505-2E9C-101B-9397-08002B2CF9AE}" pid="9" name="operLocation">
    <vt:lpwstr>Frankfurt</vt:lpwstr>
  </property>
  <property fmtid="{D5CDD505-2E9C-101B-9397-08002B2CF9AE}" pid="10" name="operExtension">
    <vt:lpwstr>478</vt:lpwstr>
  </property>
  <property fmtid="{D5CDD505-2E9C-101B-9397-08002B2CF9AE}" pid="11" name="operPhone">
    <vt:lpwstr>49 69 27 30 84 78</vt:lpwstr>
  </property>
  <property fmtid="{D5CDD505-2E9C-101B-9397-08002B2CF9AE}" pid="12" name="operEmail">
    <vt:lpwstr>karim.kassam@freshfields.com</vt:lpwstr>
  </property>
  <property fmtid="{D5CDD505-2E9C-101B-9397-08002B2CF9AE}" pid="13" name="operFax">
    <vt:lpwstr>49 69 23 26 64</vt:lpwstr>
  </property>
  <property fmtid="{D5CDD505-2E9C-101B-9397-08002B2CF9AE}" pid="14" name="operCorresp">
    <vt:lpwstr>Karim Kassam</vt:lpwstr>
  </property>
  <property fmtid="{D5CDD505-2E9C-101B-9397-08002B2CF9AE}" pid="15" name="operInitials">
    <vt:lpwstr/>
  </property>
  <property fmtid="{D5CDD505-2E9C-101B-9397-08002B2CF9AE}" pid="16" name="authId">
    <vt:lpwstr>KAKASSAM</vt:lpwstr>
  </property>
  <property fmtid="{D5CDD505-2E9C-101B-9397-08002B2CF9AE}" pid="17" name="authName">
    <vt:lpwstr>Kassam, Karim</vt:lpwstr>
  </property>
  <property fmtid="{D5CDD505-2E9C-101B-9397-08002B2CF9AE}" pid="18" name="authLocation">
    <vt:lpwstr>Frankfurt</vt:lpwstr>
  </property>
  <property fmtid="{D5CDD505-2E9C-101B-9397-08002B2CF9AE}" pid="19" name="authExtension">
    <vt:lpwstr>478</vt:lpwstr>
  </property>
  <property fmtid="{D5CDD505-2E9C-101B-9397-08002B2CF9AE}" pid="20" name="authPhone">
    <vt:lpwstr>49 69 27 30 84 78</vt:lpwstr>
  </property>
  <property fmtid="{D5CDD505-2E9C-101B-9397-08002B2CF9AE}" pid="21" name="authEmail">
    <vt:lpwstr>karim.kassam@freshfields.com</vt:lpwstr>
  </property>
  <property fmtid="{D5CDD505-2E9C-101B-9397-08002B2CF9AE}" pid="22" name="authFax">
    <vt:lpwstr>49 69 23 26 64</vt:lpwstr>
  </property>
  <property fmtid="{D5CDD505-2E9C-101B-9397-08002B2CF9AE}" pid="23" name="authCorresp">
    <vt:lpwstr>Karim Kassam</vt:lpwstr>
  </property>
  <property fmtid="{D5CDD505-2E9C-101B-9397-08002B2CF9AE}" pid="24" name="authInitials">
    <vt:lpwstr/>
  </property>
  <property fmtid="{D5CDD505-2E9C-101B-9397-08002B2CF9AE}" pid="25" name="docClass">
    <vt:lpwstr>-NONE-</vt:lpwstr>
  </property>
  <property fmtid="{D5CDD505-2E9C-101B-9397-08002B2CF9AE}" pid="26" name="docSubClass">
    <vt:lpwstr/>
  </property>
  <property fmtid="{D5CDD505-2E9C-101B-9397-08002B2CF9AE}" pid="27" name="docLanguage">
    <vt:lpwstr/>
  </property>
  <property fmtid="{D5CDD505-2E9C-101B-9397-08002B2CF9AE}" pid="28" name="docClient">
    <vt:lpwstr>130989</vt:lpwstr>
  </property>
  <property fmtid="{D5CDD505-2E9C-101B-9397-08002B2CF9AE}" pid="29" name="docMatter">
    <vt:lpwstr>0071</vt:lpwstr>
  </property>
  <property fmtid="{D5CDD505-2E9C-101B-9397-08002B2CF9AE}" pid="30" name="docCliMat">
    <vt:lpwstr>130989-0071</vt:lpwstr>
  </property>
  <property fmtid="{D5CDD505-2E9C-101B-9397-08002B2CF9AE}" pid="31" name="docGlobPracGroup">
    <vt:lpwstr/>
  </property>
  <property fmtid="{D5CDD505-2E9C-101B-9397-08002B2CF9AE}" pid="32" name="docGlobSectGroup">
    <vt:lpwstr/>
  </property>
  <property fmtid="{D5CDD505-2E9C-101B-9397-08002B2CF9AE}" pid="33" name="docOrganisation">
    <vt:lpwstr/>
  </property>
  <property fmtid="{D5CDD505-2E9C-101B-9397-08002B2CF9AE}" pid="34" name="docId">
    <vt:lpwstr>DAC13162885</vt:lpwstr>
  </property>
  <property fmtid="{D5CDD505-2E9C-101B-9397-08002B2CF9AE}" pid="35" name="docVersion">
    <vt:lpwstr>4</vt:lpwstr>
  </property>
  <property fmtid="{D5CDD505-2E9C-101B-9397-08002B2CF9AE}" pid="36" name="docIdVer">
    <vt:lpwstr>DAC13162885/4</vt:lpwstr>
  </property>
  <property fmtid="{D5CDD505-2E9C-101B-9397-08002B2CF9AE}" pid="37" name="docDesc">
    <vt:lpwstr>Freshfields_Comments_KFW - Contract for Consulting Services - English Re-work (clean).DOC</vt:lpwstr>
  </property>
  <property fmtid="{D5CDD505-2E9C-101B-9397-08002B2CF9AE}" pid="38" name="MSIP_Label_3db74b36-bb73-45e8-92f4-8dcc13585b70_Enabled">
    <vt:lpwstr>true</vt:lpwstr>
  </property>
  <property fmtid="{D5CDD505-2E9C-101B-9397-08002B2CF9AE}" pid="39" name="MSIP_Label_3db74b36-bb73-45e8-92f4-8dcc13585b70_SetDate">
    <vt:lpwstr>2023-06-28T12:39:51Z</vt:lpwstr>
  </property>
  <property fmtid="{D5CDD505-2E9C-101B-9397-08002B2CF9AE}" pid="40" name="MSIP_Label_3db74b36-bb73-45e8-92f4-8dcc13585b70_Method">
    <vt:lpwstr>Privileged</vt:lpwstr>
  </property>
  <property fmtid="{D5CDD505-2E9C-101B-9397-08002B2CF9AE}" pid="41" name="MSIP_Label_3db74b36-bb73-45e8-92f4-8dcc13585b70_Name">
    <vt:lpwstr>confidential</vt:lpwstr>
  </property>
  <property fmtid="{D5CDD505-2E9C-101B-9397-08002B2CF9AE}" pid="42" name="MSIP_Label_3db74b36-bb73-45e8-92f4-8dcc13585b70_SiteId">
    <vt:lpwstr>05ca8f81-10c4-490e-9c8b-77dad30ce21b</vt:lpwstr>
  </property>
  <property fmtid="{D5CDD505-2E9C-101B-9397-08002B2CF9AE}" pid="43" name="MSIP_Label_3db74b36-bb73-45e8-92f4-8dcc13585b70_ActionId">
    <vt:lpwstr>e90119c4-b960-4816-8234-6d7bb3ca1d35</vt:lpwstr>
  </property>
  <property fmtid="{D5CDD505-2E9C-101B-9397-08002B2CF9AE}" pid="44" name="MSIP_Label_3db74b36-bb73-45e8-92f4-8dcc13585b70_ContentBits">
    <vt:lpwstr>0</vt:lpwstr>
  </property>
</Properties>
</file>