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1E5CBD73" w14:textId="7B6D402B" w:rsidR="00152EDE" w:rsidRPr="00D00CD6" w:rsidRDefault="00A41DE8" w:rsidP="00152ED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AB7FBA">
              <w:t xml:space="preserve">   </w:t>
            </w:r>
            <w:r w:rsidR="00152EDE"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АНЕКС </w:t>
            </w:r>
            <w:r w:rsidR="00152EDE"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="00152EDE" w:rsidRPr="00D00CD6">
              <w:rPr>
                <w:rFonts w:ascii="StobiSerif Regular" w:hAnsi="StobiSerif Regular" w:cs="Arial"/>
                <w:sz w:val="20"/>
                <w:szCs w:val="20"/>
              </w:rPr>
              <w:t>НА ДОГОВОРОТ</w:t>
            </w:r>
            <w:r w:rsidR="00152EDE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="00152EDE" w:rsidRPr="00444D5D">
              <w:rPr>
                <w:rFonts w:ascii="StobiSerif Regular" w:hAnsi="StobiSerif Regular" w:cs="Arial"/>
                <w:sz w:val="20"/>
                <w:szCs w:val="20"/>
              </w:rPr>
              <w:t>ЗА  СТИПЕНДИЈА</w:t>
            </w:r>
          </w:p>
          <w:p w14:paraId="66DCAB35" w14:textId="77777777" w:rsidR="00152EDE" w:rsidRPr="001D696E" w:rsidRDefault="00152EDE" w:rsidP="00152EDE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1D696E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</w:p>
          <w:p w14:paraId="3AA10691" w14:textId="77777777" w:rsidR="00152EDE" w:rsidRDefault="00152EDE" w:rsidP="00152EDE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1D696E">
              <w:rPr>
                <w:rFonts w:ascii="StobiSerif Regular" w:hAnsi="StobiSerif Regular" w:cs="Arial"/>
                <w:sz w:val="20"/>
                <w:szCs w:val="20"/>
              </w:rPr>
              <w:t>земјоделско – ветеринарна струка, односно сектор земјоделство, рибарство и ветеринарство во Република Северна Македонија</w:t>
            </w:r>
          </w:p>
          <w:p w14:paraId="7E103B59" w14:textId="77777777" w:rsidR="00152EDE" w:rsidRDefault="00152EDE" w:rsidP="00152EDE">
            <w:pPr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  <w:p w14:paraId="55E66AAC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03973CB4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ученик во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година во училиштето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5C006E4D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1794608F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1</w:t>
            </w:r>
          </w:p>
          <w:p w14:paraId="32490699" w14:textId="77777777" w:rsidR="00152EDE" w:rsidRPr="001D696E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е изменување и дополнување на одредбите на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bookmarkStart w:id="1" w:name="_Hlk128663008"/>
            <w:r w:rsidRPr="001D696E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</w:p>
          <w:p w14:paraId="368EDB59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1D696E">
              <w:rPr>
                <w:rFonts w:ascii="StobiSerif Regular" w:hAnsi="StobiSerif Regular" w:cs="Arial"/>
                <w:sz w:val="20"/>
                <w:szCs w:val="20"/>
              </w:rPr>
              <w:t>земјоделско – ветеринарна струка, односно сектор земјоделство, рибарство и ветеринарство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bookmarkEnd w:id="1"/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година.</w:t>
            </w:r>
          </w:p>
          <w:p w14:paraId="2181AEEA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на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1D696E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земјоделско – ветеринарна струка, односно сектор земјоделство, рибарство и ветеринарство во Република Северна Македонија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072008B9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72FB6025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30A45B76" w14:textId="77777777" w:rsidR="00152EDE" w:rsidRPr="00D00CD6" w:rsidRDefault="00152EDE" w:rsidP="00152EDE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„2.200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2C5586A0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81A69E9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585DFBEA" w14:textId="77777777" w:rsidR="00152EDE" w:rsidRPr="00D00CD6" w:rsidRDefault="00152EDE" w:rsidP="00152EDE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стипендија </w:t>
            </w:r>
            <w:r w:rsidRPr="001D696E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земјоделско – ветеринарна струка, односно сектор земјоделство, рибарство и ветеринарство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28962BE8" w14:textId="77777777" w:rsid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241F2C57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5AF4BCE7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 xml:space="preserve">за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1D696E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земјоделско – ветеринарна струка, односно сектор земјоделство, рибарство и ветеринарство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влегува во сила со денот на неговото потпишување од двете договорни страни.</w:t>
            </w:r>
          </w:p>
          <w:p w14:paraId="79FFC5B4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5</w:t>
            </w:r>
          </w:p>
          <w:p w14:paraId="645077C9" w14:textId="77777777" w:rsidR="00152EDE" w:rsidRPr="00D00CD6" w:rsidRDefault="00152EDE" w:rsidP="00152ED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стипендија </w:t>
            </w:r>
            <w:r w:rsidRPr="001D696E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земјоделско – ветеринарна струка, односно сектор земјоделство, рибарство и ветеринарство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4E85BB3F" w14:textId="77777777" w:rsidR="00152EDE" w:rsidRPr="00D00CD6" w:rsidRDefault="00152EDE" w:rsidP="00152EDE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422A41B3" w14:textId="29439B1F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A275926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6E32F9D" w14:textId="1F6EB973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ДАВАТЕЛ НА СТИПЕНДИЈА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1556C3" w:rsidRDefault="001556C3" w:rsidP="00F62EF3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F62EF3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F62EF3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F62EF3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0A44E29B" w14:textId="622CAFF2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lastRenderedPageBreak/>
              <w:t>ANEKSI 1 I  MARRËVESHJES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 </w:t>
            </w:r>
          </w:p>
          <w:p w14:paraId="0FB608D6" w14:textId="6766CCC6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>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</w:p>
          <w:p w14:paraId="557DB9E1" w14:textId="77777777" w:rsidR="00152EDE" w:rsidRPr="00152EDE" w:rsidRDefault="00152EDE" w:rsidP="00152EDE">
            <w:pPr>
              <w:suppressAutoHyphens w:val="0"/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</w:p>
          <w:p w14:paraId="5350D929" w14:textId="77777777" w:rsidR="00152EDE" w:rsidRPr="00152EDE" w:rsidRDefault="00152EDE" w:rsidP="00152EDE">
            <w:pPr>
              <w:suppressAutoHyphens w:val="0"/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  <w:lang w:val="en-US"/>
              </w:rPr>
              <w:t>1.</w:t>
            </w: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Ministria e Arsimit dhe Shkencës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, me seli në rr. "Shën Kirili dhe Metodi" nr. 54 1000 Shkup, Republika e Maqedonisë, përfaqësuar nga Ministri i Arsimit dhe Shkencës Doc. Dr. Jeton Shaqiri, (në tekstin e mtejmë:dhënës i bursës), nga njëra anë dhe </w:t>
            </w:r>
          </w:p>
          <w:p w14:paraId="5FA7CD5D" w14:textId="77777777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2 . 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  <w:t>nxënës në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viti,  në shkollën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(në tekstin e mtejmë: shfrytëzues i bursës)</w:t>
            </w:r>
          </w:p>
          <w:p w14:paraId="437E4FF6" w14:textId="77777777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Neni 1</w:t>
            </w:r>
          </w:p>
          <w:p w14:paraId="0D7C9D0A" w14:textId="28592511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ab/>
              <w:t>Lëndë e këtij aneksi 1 është ndryshimi dhe plotësimi i dispozitave të Marrëveshjes bazë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me numër arkivor.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nga 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 viti</w:t>
            </w:r>
          </w:p>
          <w:p w14:paraId="00A14CD2" w14:textId="77777777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5207A87A" w14:textId="393A71F5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Ky Aneks 1 i Marrëveshjes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është lidhur me qëllim që të mundësohet përmbushja e mëtejme e pandërprerë e të drejtave dhe detyrimeve që dalin nga marrëveshja bazë.</w:t>
            </w:r>
          </w:p>
          <w:p w14:paraId="0AD730D5" w14:textId="77777777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Neni 2</w:t>
            </w:r>
          </w:p>
          <w:p w14:paraId="7C790D0E" w14:textId="77777777" w:rsidR="00152EDE" w:rsidRPr="00152EDE" w:rsidRDefault="00152EDE" w:rsidP="00152EDE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>Në nenin 2 të kësaj marrëveshje fjalët “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2.200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denarë” zëvendësohen me fjalët „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3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.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50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0 denarë“.</w:t>
            </w:r>
          </w:p>
          <w:p w14:paraId="4AF6BC55" w14:textId="77777777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76A3F898" w14:textId="77777777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Neni 3</w:t>
            </w:r>
          </w:p>
          <w:p w14:paraId="0B84D8C2" w14:textId="2551AFF2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Dispozitat e tjera të Marrëveshjes bazë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Veriut, me numër arkivor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nga </w:t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viti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,</w:t>
            </w:r>
            <w:r w:rsidRPr="00152EDE">
              <w:rPr>
                <w:sz w:val="20"/>
                <w:szCs w:val="16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mbeten të pandryshuara.</w:t>
            </w:r>
          </w:p>
          <w:p w14:paraId="7139A424" w14:textId="6D608A70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Neni 4</w:t>
            </w:r>
          </w:p>
          <w:p w14:paraId="4B5AEA72" w14:textId="20ADC0B6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ab/>
              <w:t>Ky Aneks i 1 i Marrëveshjes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nxënësit e arsimit të mesëm të cilët mësimin e realizojnë  programe mësimore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hyn në fuqi me ditën e nënshkrimit të tij nga të dyja palët kontraktuese.</w:t>
            </w:r>
          </w:p>
          <w:p w14:paraId="79E1016F" w14:textId="77777777" w:rsidR="00152EDE" w:rsidRPr="00152EDE" w:rsidRDefault="00152EDE" w:rsidP="00152ED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b/>
                <w:sz w:val="20"/>
                <w:szCs w:val="16"/>
              </w:rPr>
              <w:t>Neni 5</w:t>
            </w:r>
          </w:p>
          <w:p w14:paraId="4801005A" w14:textId="5329E8C1" w:rsidR="00152EDE" w:rsidRPr="00152EDE" w:rsidRDefault="00152EDE" w:rsidP="00152ED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152EDE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e Marrëveshjes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bujqësisë – veterinarisë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, gjegjësisht sektori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bujqësi, peshkatari dhe veterinari n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152ED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t xml:space="preserve">është i përgatitut në 3 (tre) ekzemplarë të njëllojshëm, nga të cilat 2 (dy) ekzemplarë janë për dhënësin e bursës dhe 1 (një) </w:t>
            </w:r>
            <w:r w:rsidRPr="00152EDE">
              <w:rPr>
                <w:rFonts w:ascii="StobiSerif Regular" w:hAnsi="StobiSerif Regular" w:cs="Arial"/>
                <w:sz w:val="20"/>
                <w:szCs w:val="16"/>
              </w:rPr>
              <w:lastRenderedPageBreak/>
              <w:t>ekzemplarë për shfrytëzuesin bursës.</w:t>
            </w:r>
          </w:p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1917" w14:textId="77777777" w:rsidR="006B53F8" w:rsidRDefault="006B53F8" w:rsidP="00DC5C24">
      <w:r>
        <w:separator/>
      </w:r>
    </w:p>
  </w:endnote>
  <w:endnote w:type="continuationSeparator" w:id="0">
    <w:p w14:paraId="0EC4C1A9" w14:textId="77777777" w:rsidR="006B53F8" w:rsidRDefault="006B53F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E88F3" w14:textId="77777777" w:rsidR="006B53F8" w:rsidRDefault="006B53F8" w:rsidP="00DC5C24">
      <w:r>
        <w:separator/>
      </w:r>
    </w:p>
  </w:footnote>
  <w:footnote w:type="continuationSeparator" w:id="0">
    <w:p w14:paraId="636BA939" w14:textId="77777777" w:rsidR="006B53F8" w:rsidRDefault="006B53F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6B53F8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6B53F8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6B53F8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2EDE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67EB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3F8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2EF3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24E0425C-217B-4482-9FF4-05C462B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D765-0531-4377-AE16-1BB589E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Davor Politov</cp:lastModifiedBy>
  <cp:revision>2</cp:revision>
  <cp:lastPrinted>2023-03-03T12:29:00Z</cp:lastPrinted>
  <dcterms:created xsi:type="dcterms:W3CDTF">2023-03-03T15:27:00Z</dcterms:created>
  <dcterms:modified xsi:type="dcterms:W3CDTF">2023-03-03T15:27:00Z</dcterms:modified>
</cp:coreProperties>
</file>