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68753939" w14:textId="77777777" w:rsidR="00E1493B" w:rsidRPr="00E1493B" w:rsidRDefault="00E1493B" w:rsidP="00E1493B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320BE1EC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CE6F939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ru-RU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АНЕКС 1 НА ДОГОВОРОТ</w:t>
                  </w:r>
                </w:p>
                <w:p w14:paraId="13F3B50F" w14:textId="77777777" w:rsidR="00B44A1B" w:rsidRPr="00B44A1B" w:rsidRDefault="00B44A1B" w:rsidP="005F655E">
                  <w:pPr>
                    <w:pStyle w:val="Title"/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  <w:lang w:val="mk-MK"/>
                    </w:rPr>
                  </w:pPr>
                  <w:bookmarkStart w:id="0" w:name="_Hlk128663032"/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mk-MK"/>
                    </w:rPr>
                    <w:t>за стипендирање на студенти</w:t>
                  </w:r>
                </w:p>
                <w:bookmarkEnd w:id="0"/>
                <w:p w14:paraId="0775C084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4B67470B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1. </w:t>
                  </w: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Министерство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      </w:r>
                </w:p>
                <w:p w14:paraId="541D4896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2.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од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, запишан на студии од прв циклус на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,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(во натамошниот текст: корисник на стипендија)</w:t>
                  </w:r>
                </w:p>
                <w:p w14:paraId="0276894C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87DE42E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1</w:t>
                  </w:r>
                </w:p>
                <w:p w14:paraId="30A77BB3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Предмет на овој Анекс 1 е изменување и дополнување на одредбите на основниот Договор за стипендирање на студенти  со архивски број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од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година.</w:t>
                  </w:r>
                </w:p>
                <w:p w14:paraId="24415B58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7A5A0639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1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на Договор за стипендирање на студенти  - Стипендија за студенти се склучува со цел да се овозможи понатамошно непречено исполнување на правата и обврските кои произлегуваат од основниот договор.</w:t>
                  </w:r>
                </w:p>
                <w:p w14:paraId="6AADAEF1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241D45AB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2</w:t>
                  </w:r>
                </w:p>
                <w:p w14:paraId="12067D1A" w14:textId="77777777" w:rsidR="00B44A1B" w:rsidRPr="00B44A1B" w:rsidRDefault="00B44A1B" w:rsidP="005F655E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Во член 3 од Договорот зборовите „3.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993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денари“  се заменуваат со зборовите „6.050 денари“.</w:t>
                  </w:r>
                </w:p>
                <w:p w14:paraId="1DFA08F7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C36C041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3</w:t>
                  </w:r>
                </w:p>
                <w:p w14:paraId="7B7A2CE4" w14:textId="77777777" w:rsidR="00B44A1B" w:rsidRPr="00B44A1B" w:rsidRDefault="00B44A1B" w:rsidP="005F655E">
                  <w:pPr>
                    <w:framePr w:hSpace="180" w:wrap="around" w:hAnchor="margin" w:x="-459" w:y="1185"/>
                    <w:ind w:firstLine="567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Останатите одредби од основниот Договор за Стипендија за студенти, со архивски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број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________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од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година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,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остануваат непроменети.</w:t>
                  </w:r>
                </w:p>
                <w:p w14:paraId="19191846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72C4E934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4</w:t>
                  </w:r>
                </w:p>
                <w:p w14:paraId="07335D71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за студенти влегува во сила со денот на неговото потпишување од двете договорни страни.</w:t>
                  </w:r>
                </w:p>
                <w:p w14:paraId="58945ABE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4E6A08AF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5</w:t>
                  </w:r>
                </w:p>
                <w:p w14:paraId="54DBFD5C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- Стипендија за студенти е составен во 3 (три) исти примероци, од кои 2 (два) примероци се за давателот на стипендија и 1 (еден) примерок за корисникот на стипендија.</w:t>
                  </w:r>
                </w:p>
                <w:p w14:paraId="66E32F9D" w14:textId="1F6EB973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B44A1B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ër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i Arsimit dhe Shkencës,</w:t>
                  </w:r>
                </w:p>
                <w:p w14:paraId="45CDFABF" w14:textId="0E2D74B8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5F655E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36A64613" w14:textId="5379EE9E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lastRenderedPageBreak/>
              <w:t>ANEKSI 1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MARRËVESHJES</w:t>
            </w:r>
          </w:p>
          <w:p w14:paraId="23DB16B5" w14:textId="07C40DBA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Bursa për studentë</w:t>
            </w:r>
          </w:p>
          <w:p w14:paraId="2702D308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06B26AB8" w:rsidR="001556C3" w:rsidRPr="001556C3" w:rsidRDefault="001556C3" w:rsidP="001556C3">
            <w:pPr>
              <w:suppressAutoHyphens w:val="0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en-US"/>
              </w:rPr>
              <w:t>1.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Ministria e Arsimit dhe Shkencës, me seli në rr. "Shën Kirili dhe Metodi" nr. 54 1000 Shkup, Republika e Maqedonisë, përfaqësuar nga Ministri i Arsimit dhe Shkencës Doc. Dr. Jeton Shaqiri, (në tekstin e mtejmë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:dhënës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nga njëra anë dhe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</w:p>
          <w:p w14:paraId="24225093" w14:textId="0D316B8C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.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, i regjistruar në studime të ciklit të parë të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(në tekstin e m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tej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ë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: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</w:p>
          <w:p w14:paraId="683D9D0F" w14:textId="77777777" w:rsidR="00A41DE8" w:rsidRPr="001556C3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1</w:t>
            </w:r>
          </w:p>
          <w:p w14:paraId="0B06FC65" w14:textId="479FBB16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Lënd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këtij </w:t>
            </w:r>
            <w:r w:rsidR="00055DD1">
              <w:rPr>
                <w:rFonts w:ascii="StobiSerif Regular" w:hAnsi="StobiSerif Regular" w:cs="Arial"/>
                <w:sz w:val="16"/>
                <w:szCs w:val="16"/>
                <w:lang w:val="sq-MK"/>
              </w:rPr>
              <w:t>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neksi 1 është ndryshimi dhe plotësimi i dispozitave të Marrëveshjes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bazë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bursa- bursa për student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me numër arkivor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BDD6D62" w14:textId="37C4DB1E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 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-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për studentë është lidhur me qëllim që të mundësohet përmbushja e pandërprerë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mëtejshme 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të drejtave dhe detyrimeve që dalin nga marrëveshja bazë.</w:t>
            </w:r>
          </w:p>
          <w:p w14:paraId="28BA403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2</w:t>
            </w:r>
          </w:p>
          <w:p w14:paraId="0C3D4762" w14:textId="2E28437C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Në nenin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kësaj marrëveshje fjalët “3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.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993 denarë”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zëvendësohen me fjalët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„6.050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25E83B31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3</w:t>
            </w:r>
          </w:p>
          <w:p w14:paraId="2A33E172" w14:textId="5C3394F4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Dispozitat e tjera të Marrëveshjes bazë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-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studentë, me numër arkivor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Pr="001556C3">
              <w:rPr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mbeten të pandryshuara.</w:t>
            </w:r>
          </w:p>
          <w:p w14:paraId="6926415B" w14:textId="77777777" w:rsidR="001556C3" w:rsidRPr="001556C3" w:rsidRDefault="001556C3" w:rsidP="00903AE3">
            <w:pPr>
              <w:ind w:left="-170" w:right="-170"/>
              <w:jc w:val="left"/>
              <w:rPr>
                <w:b/>
                <w:sz w:val="16"/>
                <w:szCs w:val="16"/>
                <w:lang w:val="sq-AL"/>
              </w:rPr>
            </w:pPr>
          </w:p>
          <w:p w14:paraId="182A9E4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4</w:t>
            </w:r>
          </w:p>
          <w:p w14:paraId="3605C675" w14:textId="4CDA0B18" w:rsidR="001556C3" w:rsidRPr="001556C3" w:rsidRDefault="001556C3" w:rsidP="001556C3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Ky Aneks i 1 i Marrëveshjes </w:t>
            </w:r>
            <w:r w:rsidR="00055DD1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055DD1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ursa, </w:t>
            </w:r>
            <w:r w:rsidR="00055DD1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 për studentët hyn në fuqi me ditën e nënshkrimit të tij nga të dyja palët kontraktuese.</w:t>
            </w:r>
          </w:p>
          <w:p w14:paraId="169B3BB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Neni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5</w:t>
            </w:r>
          </w:p>
          <w:p w14:paraId="5C4F9534" w14:textId="63E88124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="00E1493B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bookmarkStart w:id="1" w:name="_GoBack"/>
            <w:bookmarkEnd w:id="1"/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-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për studentë është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 përgatitut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në 3 (tre)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 të njëllojshëm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nga të cilat 2 (dy)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janë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dhënësin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bursës dhe 1 (një)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5F655E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9169F" w14:textId="77777777" w:rsidR="00393FA8" w:rsidRDefault="00393FA8" w:rsidP="00DC5C24">
      <w:r>
        <w:separator/>
      </w:r>
    </w:p>
  </w:endnote>
  <w:endnote w:type="continuationSeparator" w:id="0">
    <w:p w14:paraId="3515F73A" w14:textId="77777777" w:rsidR="00393FA8" w:rsidRDefault="00393FA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4848" w14:textId="77777777" w:rsidR="00393FA8" w:rsidRDefault="00393FA8" w:rsidP="00DC5C24">
      <w:r>
        <w:separator/>
      </w:r>
    </w:p>
  </w:footnote>
  <w:footnote w:type="continuationSeparator" w:id="0">
    <w:p w14:paraId="7972DA0B" w14:textId="77777777" w:rsidR="00393FA8" w:rsidRDefault="00393FA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393FA8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393FA8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393FA8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5DD1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3FA8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0AFE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55E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5D51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871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0DF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4BB5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4A1B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49F2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4FE2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93B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E1493B"/>
    <w:pPr>
      <w:suppressAutoHyphens w:val="0"/>
      <w:jc w:val="center"/>
    </w:pPr>
    <w:rPr>
      <w:rFonts w:ascii="MAC C Times" w:hAnsi="MAC C Times"/>
      <w:b/>
      <w:sz w:val="2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1493B"/>
    <w:rPr>
      <w:rFonts w:ascii="MAC C Times" w:hAnsi="MAC C Time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BF83-B13F-4777-B479-D862CF31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Florije</cp:lastModifiedBy>
  <cp:revision>3</cp:revision>
  <cp:lastPrinted>2023-03-03T12:29:00Z</cp:lastPrinted>
  <dcterms:created xsi:type="dcterms:W3CDTF">2023-03-03T13:59:00Z</dcterms:created>
  <dcterms:modified xsi:type="dcterms:W3CDTF">2023-03-03T14:01:00Z</dcterms:modified>
</cp:coreProperties>
</file>