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7283" w14:textId="6DA35D68" w:rsidR="003C5A3D" w:rsidRPr="001B0B47" w:rsidRDefault="003C5A3D">
      <w:pPr>
        <w:rPr>
          <w:lang w:val="mk-MK"/>
        </w:rPr>
      </w:pPr>
    </w:p>
    <w:p w14:paraId="2218E91A" w14:textId="77777777" w:rsidR="006E088E" w:rsidRPr="001B0B47" w:rsidRDefault="00077A23" w:rsidP="008A1B3E">
      <w:pPr>
        <w:pStyle w:val="Programme"/>
        <w:rPr>
          <w:lang w:val="mk-MK"/>
        </w:rPr>
      </w:pPr>
      <w:bookmarkStart w:id="0" w:name="_Toc94180155"/>
      <w:bookmarkStart w:id="1" w:name="_Toc94180156"/>
      <w:r w:rsidRPr="001B0B47">
        <w:rPr>
          <w:lang w:val="mk-MK"/>
        </w:rPr>
        <w:t>Жени во СТЕМ стипендии</w:t>
      </w:r>
    </w:p>
    <w:p w14:paraId="30B3584C" w14:textId="77777777" w:rsidR="008A1B3E" w:rsidRPr="001B0B47" w:rsidRDefault="006E088E" w:rsidP="008A1B3E">
      <w:pPr>
        <w:pStyle w:val="Programme"/>
        <w:rPr>
          <w:lang w:val="mk-MK"/>
        </w:rPr>
      </w:pPr>
      <w:r w:rsidRPr="001B0B47">
        <w:rPr>
          <w:noProof/>
          <w:lang w:val="mk-M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C6642C5" wp14:editId="1A1C4747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AFE1D4" id="Straight Connector 1" o:spid="_x0000_s1026" alt="&quot;&quot;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 strokecolor="#00dcff [3204]" strokeweight="3pt">
                <v:stroke joinstyle="miter" endcap="round"/>
                <w10:wrap type="through"/>
              </v:line>
            </w:pict>
          </mc:Fallback>
        </mc:AlternateContent>
      </w:r>
    </w:p>
    <w:p w14:paraId="6B4F2AE2" w14:textId="77777777" w:rsidR="006E088E" w:rsidRPr="001B0B47" w:rsidRDefault="00FF4292" w:rsidP="008A1B3E">
      <w:pPr>
        <w:pStyle w:val="Title"/>
        <w:rPr>
          <w:sz w:val="88"/>
          <w:szCs w:val="88"/>
          <w:lang w:val="mk-MK"/>
        </w:rPr>
      </w:pPr>
      <w:r w:rsidRPr="001B0B47">
        <w:rPr>
          <w:sz w:val="88"/>
          <w:szCs w:val="88"/>
          <w:lang w:val="mk-MK"/>
        </w:rPr>
        <w:t>Клучни информации: Северна Македонија</w:t>
      </w:r>
    </w:p>
    <w:p w14:paraId="572D00AF" w14:textId="73C999DC" w:rsidR="00077A23" w:rsidRPr="001B0B47" w:rsidRDefault="00C9148B" w:rsidP="00077A23">
      <w:pPr>
        <w:pStyle w:val="Heading3"/>
        <w:rPr>
          <w:lang w:val="mk-MK"/>
        </w:rPr>
      </w:pPr>
      <w:r w:rsidRPr="001B0B47">
        <w:rPr>
          <w:lang w:val="mk-MK"/>
        </w:rPr>
        <w:t xml:space="preserve">За стипендиите </w:t>
      </w:r>
      <w:r w:rsidR="001B0B47" w:rsidRPr="001B0B47">
        <w:rPr>
          <w:lang w:val="mk-MK"/>
        </w:rPr>
        <w:t>на</w:t>
      </w:r>
      <w:r w:rsidRPr="001B0B47">
        <w:rPr>
          <w:lang w:val="mk-MK"/>
        </w:rPr>
        <w:t xml:space="preserve"> Британскиот совет за жени во СТЕМ</w:t>
      </w:r>
    </w:p>
    <w:p w14:paraId="748018A8" w14:textId="77777777" w:rsidR="00E22D49" w:rsidRPr="001B0B47" w:rsidRDefault="00E22D49" w:rsidP="00E22D49">
      <w:pPr>
        <w:rPr>
          <w:lang w:val="mk-MK"/>
        </w:rPr>
      </w:pPr>
    </w:p>
    <w:p w14:paraId="713ED220" w14:textId="5AC9C777" w:rsidR="00E22D49" w:rsidRPr="001B0B47" w:rsidRDefault="001B0B47" w:rsidP="00DC1093">
      <w:pPr>
        <w:pStyle w:val="Bullets"/>
        <w:rPr>
          <w:shd w:val="clear" w:color="auto" w:fill="FFFFFF"/>
          <w:lang w:val="mk-MK"/>
        </w:rPr>
      </w:pPr>
      <w:r w:rsidRPr="001B0B47">
        <w:rPr>
          <w:shd w:val="clear" w:color="auto" w:fill="FFFFFF"/>
          <w:lang w:val="mk-MK"/>
        </w:rPr>
        <w:t>Програмата „Жените во СТЕМ“ на Британскиот совет им обезбедува на талентираните научнички дарежливи, сеопфатни стипендии кои им овозможуваат да студираат и да се стекнат со магистерски квалификации од светска класа во Обединетото Кралство и да постигнат успех во кариерата во нивните матични земји и на меѓународно ниво.</w:t>
      </w:r>
      <w:r w:rsidR="00077A23" w:rsidRPr="001B0B47">
        <w:rPr>
          <w:shd w:val="clear" w:color="auto" w:fill="FFFFFF"/>
          <w:lang w:val="mk-MK"/>
        </w:rPr>
        <w:t>.</w:t>
      </w:r>
    </w:p>
    <w:p w14:paraId="12100173" w14:textId="77777777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>Програмата е наменета за научнички заинтересирани за магистерски студии во Обединетото Кралство во академската 2024-25 година.</w:t>
      </w:r>
    </w:p>
    <w:p w14:paraId="0B145AF1" w14:textId="52A33EB5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 xml:space="preserve">Програмата има за цел да ги зголеми </w:t>
      </w:r>
      <w:r w:rsidR="001B0B47">
        <w:rPr>
          <w:rFonts w:ascii="Arial" w:hAnsi="Arial" w:cs="Arial"/>
          <w:shd w:val="clear" w:color="auto" w:fill="FFFFFF"/>
          <w:lang w:val="mk-MK"/>
        </w:rPr>
        <w:t xml:space="preserve">кариерните 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можностите </w:t>
      </w:r>
      <w:r w:rsidR="001B0B47">
        <w:rPr>
          <w:rFonts w:ascii="Arial" w:hAnsi="Arial" w:cs="Arial"/>
          <w:shd w:val="clear" w:color="auto" w:fill="FFFFFF"/>
          <w:lang w:val="mk-MK"/>
        </w:rPr>
        <w:t>н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а девојките и жените кои избрале да работат во </w:t>
      </w:r>
      <w:r w:rsidR="001B0B47">
        <w:rPr>
          <w:rFonts w:ascii="Arial" w:hAnsi="Arial" w:cs="Arial"/>
          <w:shd w:val="clear" w:color="auto" w:fill="FFFFFF"/>
          <w:lang w:val="mk-MK"/>
        </w:rPr>
        <w:t xml:space="preserve">СТЕМ </w:t>
      </w:r>
      <w:r w:rsidRPr="001B0B47">
        <w:rPr>
          <w:rFonts w:ascii="Arial" w:hAnsi="Arial" w:cs="Arial"/>
          <w:shd w:val="clear" w:color="auto" w:fill="FFFFFF"/>
          <w:lang w:val="mk-MK"/>
        </w:rPr>
        <w:t>областите: наука, математика, инженерство и технолошки науки.</w:t>
      </w:r>
    </w:p>
    <w:p w14:paraId="26F191F0" w14:textId="4F686B26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>Програмата не</w:t>
      </w:r>
      <w:r w:rsidR="001B0B47">
        <w:rPr>
          <w:rFonts w:ascii="Arial" w:hAnsi="Arial" w:cs="Arial"/>
          <w:shd w:val="clear" w:color="auto" w:fill="FFFFFF"/>
          <w:lang w:val="mk-MK"/>
        </w:rPr>
        <w:t xml:space="preserve"> дефинира 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горна старосна граница за </w:t>
      </w:r>
      <w:r w:rsidR="001B0B47">
        <w:rPr>
          <w:rFonts w:ascii="Arial" w:hAnsi="Arial" w:cs="Arial"/>
          <w:shd w:val="clear" w:color="auto" w:fill="FFFFFF"/>
          <w:lang w:val="mk-MK"/>
        </w:rPr>
        <w:t>аплицирање, а се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 заснова на еднаквост, различност и инклузија.</w:t>
      </w:r>
    </w:p>
    <w:p w14:paraId="1C787B7B" w14:textId="05076EC6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 xml:space="preserve">Кандидатите од Северна Македонија, заедно со кандидатите од </w:t>
      </w:r>
      <w:r w:rsidR="001B0B47">
        <w:rPr>
          <w:rFonts w:ascii="Arial" w:hAnsi="Arial" w:cs="Arial"/>
          <w:shd w:val="clear" w:color="auto" w:fill="FFFFFF"/>
          <w:lang w:val="mk-MK"/>
        </w:rPr>
        <w:t xml:space="preserve">преостанатите земји 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од Западен Балкан, Централна Азија, Турција и Јужен Кавказ, можат да аплицираат за вкупно 15 стипендии понудени од Универзитетот Кранфилд, Универзитетот во Глазгов и Универзитетот </w:t>
      </w:r>
      <w:r w:rsidR="001B0B47">
        <w:rPr>
          <w:rFonts w:ascii="Arial" w:hAnsi="Arial" w:cs="Arial"/>
          <w:shd w:val="clear" w:color="auto" w:fill="FFFFFF"/>
          <w:lang w:val="mk-MK"/>
        </w:rPr>
        <w:t xml:space="preserve">во </w:t>
      </w:r>
      <w:r w:rsidRPr="001B0B47">
        <w:rPr>
          <w:rFonts w:ascii="Arial" w:hAnsi="Arial" w:cs="Arial"/>
          <w:shd w:val="clear" w:color="auto" w:fill="FFFFFF"/>
          <w:lang w:val="mk-MK"/>
        </w:rPr>
        <w:t>Сент Ендрјус од Обединетото Кралство како дел од оваа програма.</w:t>
      </w:r>
    </w:p>
    <w:p w14:paraId="5525E89C" w14:textId="77777777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>Оваа година програмата „Жени во СТЕМ“ нуди вкупно 44 магистерски курсеви во СТЕМ областите.</w:t>
      </w:r>
    </w:p>
    <w:p w14:paraId="2A599B17" w14:textId="4048670B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>За успешните кандидат</w:t>
      </w:r>
      <w:r w:rsidR="001B0B47">
        <w:rPr>
          <w:rFonts w:ascii="Arial" w:hAnsi="Arial" w:cs="Arial"/>
          <w:shd w:val="clear" w:color="auto" w:fill="FFFFFF"/>
          <w:lang w:val="mk-MK"/>
        </w:rPr>
        <w:t>ки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, програмата за стипендии целосно ги покрива школарините за избраната магистерска програма, стипендијата, визата, патните </w:t>
      </w:r>
      <w:r w:rsidRPr="001B0B47">
        <w:rPr>
          <w:rFonts w:ascii="Arial" w:hAnsi="Arial" w:cs="Arial"/>
          <w:shd w:val="clear" w:color="auto" w:fill="FFFFFF"/>
          <w:lang w:val="mk-MK"/>
        </w:rPr>
        <w:lastRenderedPageBreak/>
        <w:t>трошоци, здравственото осигурување и трошоците за тестот по англиски јазик ИЕЛТС.</w:t>
      </w:r>
    </w:p>
    <w:p w14:paraId="4A9F82D8" w14:textId="0C402035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 xml:space="preserve">Програмата е создадена во духот на </w:t>
      </w:r>
      <w:r w:rsidR="001B0B47">
        <w:rPr>
          <w:rFonts w:ascii="Arial" w:hAnsi="Arial" w:cs="Arial"/>
          <w:shd w:val="clear" w:color="auto" w:fill="FFFFFF"/>
          <w:lang w:val="mk-MK"/>
        </w:rPr>
        <w:t>воз</w:t>
      </w:r>
      <w:r w:rsidRPr="001B0B47">
        <w:rPr>
          <w:rFonts w:ascii="Arial" w:hAnsi="Arial" w:cs="Arial"/>
          <w:shd w:val="clear" w:color="auto" w:fill="FFFFFF"/>
          <w:lang w:val="mk-MK"/>
        </w:rPr>
        <w:t>враќање. Се очекува стипендистите да се вратат во Северна Македонија по завршувањето на нивни</w:t>
      </w:r>
      <w:r w:rsidR="001B0B47">
        <w:rPr>
          <w:rFonts w:ascii="Arial" w:hAnsi="Arial" w:cs="Arial"/>
          <w:shd w:val="clear" w:color="auto" w:fill="FFFFFF"/>
          <w:lang w:val="mk-MK"/>
        </w:rPr>
        <w:t>те студии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 за да можат да придонесат во секторот во нивната земја и да ги споделат своите врски и искуство </w:t>
      </w:r>
      <w:r w:rsidR="001B0B47">
        <w:rPr>
          <w:rFonts w:ascii="Arial" w:hAnsi="Arial" w:cs="Arial"/>
          <w:shd w:val="clear" w:color="auto" w:fill="FFFFFF"/>
          <w:lang w:val="mk-MK"/>
        </w:rPr>
        <w:t>од Обединетото Кралство</w:t>
      </w:r>
      <w:r w:rsidRPr="001B0B47">
        <w:rPr>
          <w:rFonts w:ascii="Arial" w:hAnsi="Arial" w:cs="Arial"/>
          <w:shd w:val="clear" w:color="auto" w:fill="FFFFFF"/>
          <w:lang w:val="mk-MK"/>
        </w:rPr>
        <w:t>.</w:t>
      </w:r>
    </w:p>
    <w:p w14:paraId="646B68DD" w14:textId="7FC29D16" w:rsidR="007F74C9" w:rsidRPr="001B0B47" w:rsidRDefault="00E22D49" w:rsidP="007F74C9">
      <w:pPr>
        <w:pStyle w:val="Bullets"/>
        <w:rPr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 xml:space="preserve">Покрај соодветната диплома </w:t>
      </w:r>
      <w:r w:rsidR="00BF2F99">
        <w:rPr>
          <w:rFonts w:ascii="Arial" w:hAnsi="Arial" w:cs="Arial"/>
          <w:shd w:val="clear" w:color="auto" w:fill="FFFFFF"/>
          <w:lang w:val="mk-MK"/>
        </w:rPr>
        <w:t>од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 додипломски студии што мора да се добие пред да </w:t>
      </w:r>
      <w:r w:rsidR="00BF2F99">
        <w:rPr>
          <w:rFonts w:ascii="Arial" w:hAnsi="Arial" w:cs="Arial"/>
          <w:shd w:val="clear" w:color="auto" w:fill="FFFFFF"/>
          <w:lang w:val="mk-MK"/>
        </w:rPr>
        <w:t xml:space="preserve">се </w:t>
      </w:r>
      <w:r w:rsidRPr="001B0B47">
        <w:rPr>
          <w:rFonts w:ascii="Arial" w:hAnsi="Arial" w:cs="Arial"/>
          <w:shd w:val="clear" w:color="auto" w:fill="FFFFFF"/>
          <w:lang w:val="mk-MK"/>
        </w:rPr>
        <w:t>аплицира за програмата, програмата им дава приоритет на научн</w:t>
      </w:r>
      <w:r w:rsidR="00BF2F99">
        <w:rPr>
          <w:rFonts w:ascii="Arial" w:hAnsi="Arial" w:cs="Arial"/>
          <w:shd w:val="clear" w:color="auto" w:fill="FFFFFF"/>
          <w:lang w:val="mk-MK"/>
        </w:rPr>
        <w:t>ичките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 кои немале можност да студираат во странство и кои не би можеле да студираат во О</w:t>
      </w:r>
      <w:r w:rsidR="00BF2F99">
        <w:rPr>
          <w:rFonts w:ascii="Arial" w:hAnsi="Arial" w:cs="Arial"/>
          <w:shd w:val="clear" w:color="auto" w:fill="FFFFFF"/>
          <w:lang w:val="mk-MK"/>
        </w:rPr>
        <w:t>бединетото Кралство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 без оваа стипендија.</w:t>
      </w:r>
    </w:p>
    <w:p w14:paraId="07A2E2AB" w14:textId="77777777" w:rsidR="00E22D49" w:rsidRPr="001B0B47" w:rsidRDefault="00E22D49" w:rsidP="00E22D49">
      <w:pPr>
        <w:pStyle w:val="Bullets"/>
        <w:rPr>
          <w:rFonts w:ascii="Arial" w:hAnsi="Arial" w:cs="Arial"/>
          <w:b/>
          <w:bCs/>
          <w:color w:val="FF0000"/>
          <w:shd w:val="clear" w:color="auto" w:fill="FFFFFF"/>
          <w:lang w:val="mk-MK"/>
        </w:rPr>
      </w:pPr>
      <w:r w:rsidRPr="001B0B47">
        <w:rPr>
          <w:rFonts w:ascii="Arial" w:hAnsi="Arial" w:cs="Arial"/>
          <w:b/>
          <w:bCs/>
          <w:color w:val="FF0000"/>
          <w:shd w:val="clear" w:color="auto" w:fill="FFFFFF"/>
          <w:lang w:val="mk-MK"/>
        </w:rPr>
        <w:t>Крајниот рок за аплицирање е 30 април 2024 година</w:t>
      </w:r>
    </w:p>
    <w:p w14:paraId="0EDE81AE" w14:textId="05DB42FC" w:rsidR="00E22D49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r w:rsidRPr="001B0B47">
        <w:rPr>
          <w:rFonts w:ascii="Arial" w:hAnsi="Arial" w:cs="Arial"/>
          <w:shd w:val="clear" w:color="auto" w:fill="FFFFFF"/>
          <w:lang w:val="mk-MK"/>
        </w:rPr>
        <w:t>Повеќе информации за програмата и критериумите за подобност се достапни на следниот линк:</w:t>
      </w:r>
      <w:r w:rsidR="00BF2F99">
        <w:rPr>
          <w:rFonts w:ascii="Arial" w:hAnsi="Arial" w:cs="Arial"/>
          <w:shd w:val="clear" w:color="auto" w:fill="FFFFFF"/>
          <w:lang w:val="mk-MK"/>
        </w:rPr>
        <w:t xml:space="preserve"> </w:t>
      </w:r>
      <w:hyperlink r:id="rId11" w:history="1">
        <w:r w:rsidR="00BF2F99" w:rsidRPr="00D50AAC">
          <w:rPr>
            <w:rStyle w:val="Hyperlink"/>
            <w:rFonts w:ascii="Arial" w:hAnsi="Arial" w:cs="Arial"/>
            <w:lang w:val="mk-MK"/>
          </w:rPr>
          <w:t>https://bit.ly/496iyW9</w:t>
        </w:r>
      </w:hyperlink>
    </w:p>
    <w:p w14:paraId="0921B599" w14:textId="7C0F9E51" w:rsidR="00E40B54" w:rsidRPr="001B0B47" w:rsidRDefault="00E22D49" w:rsidP="00E22D49">
      <w:pPr>
        <w:pStyle w:val="Bullets"/>
        <w:rPr>
          <w:rFonts w:ascii="Arial" w:hAnsi="Arial" w:cs="Arial"/>
          <w:shd w:val="clear" w:color="auto" w:fill="FFFFFF"/>
          <w:lang w:val="mk-MK"/>
        </w:rPr>
      </w:pPr>
      <w:bookmarkStart w:id="2" w:name="_Hlk157080226"/>
      <w:r w:rsidRPr="001B0B47">
        <w:rPr>
          <w:rFonts w:ascii="Arial" w:hAnsi="Arial" w:cs="Arial"/>
          <w:shd w:val="clear" w:color="auto" w:fill="FFFFFF"/>
          <w:lang w:val="mk-MK"/>
        </w:rPr>
        <w:t>Инфо вебинарите со презентација на универзитетите и сесија</w:t>
      </w:r>
      <w:r w:rsidR="0063522F">
        <w:rPr>
          <w:rFonts w:ascii="Arial" w:hAnsi="Arial" w:cs="Arial"/>
          <w:shd w:val="clear" w:color="auto" w:fill="FFFFFF"/>
          <w:lang w:val="mk-MK"/>
        </w:rPr>
        <w:t>та</w:t>
      </w:r>
      <w:r w:rsidRPr="001B0B47">
        <w:rPr>
          <w:rFonts w:ascii="Arial" w:hAnsi="Arial" w:cs="Arial"/>
          <w:shd w:val="clear" w:color="auto" w:fill="FFFFFF"/>
          <w:lang w:val="mk-MK"/>
        </w:rPr>
        <w:t xml:space="preserve"> за прашања и одговори ќе се одржат во текот на март 2024 година. Датумите ќе бидат објавени на истиот линк.</w:t>
      </w:r>
    </w:p>
    <w:bookmarkEnd w:id="2"/>
    <w:p w14:paraId="6D4069B3" w14:textId="77777777" w:rsidR="00F86744" w:rsidRPr="001B0B47" w:rsidRDefault="00F86744" w:rsidP="00E316EE">
      <w:pPr>
        <w:rPr>
          <w:lang w:val="mk-MK"/>
        </w:rPr>
      </w:pPr>
    </w:p>
    <w:p w14:paraId="5B23DDEE" w14:textId="77777777" w:rsidR="00E316EE" w:rsidRPr="001B0B47" w:rsidRDefault="00E40B54" w:rsidP="00E316EE">
      <w:pPr>
        <w:rPr>
          <w:b/>
          <w:bCs/>
          <w:color w:val="230859"/>
          <w:sz w:val="28"/>
          <w:szCs w:val="28"/>
          <w:lang w:val="mk-MK"/>
        </w:rPr>
      </w:pPr>
      <w:r w:rsidRPr="001B0B47">
        <w:rPr>
          <w:b/>
          <w:bCs/>
          <w:color w:val="230859"/>
          <w:sz w:val="28"/>
          <w:szCs w:val="28"/>
          <w:lang w:val="mk-MK"/>
        </w:rPr>
        <w:t>Список на магистерски курсеви за учебната 2024-25 година:</w:t>
      </w:r>
    </w:p>
    <w:p w14:paraId="0A05CE81" w14:textId="77777777" w:rsidR="00E316EE" w:rsidRPr="001B0B47" w:rsidRDefault="00E316EE" w:rsidP="00E316EE">
      <w:pPr>
        <w:rPr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316EE" w:rsidRPr="001B0B47" w14:paraId="0ECE3596" w14:textId="77777777" w:rsidTr="00E316EE">
        <w:tc>
          <w:tcPr>
            <w:tcW w:w="5000" w:type="pct"/>
          </w:tcPr>
          <w:p w14:paraId="1BCFD294" w14:textId="77777777" w:rsidR="00E316EE" w:rsidRPr="008C063C" w:rsidRDefault="00E316EE" w:rsidP="00407F15">
            <w:pPr>
              <w:spacing w:after="255"/>
              <w:outlineLvl w:val="2"/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mk-MK" w:eastAsia="en-GB"/>
              </w:rPr>
            </w:pPr>
            <w:r w:rsidRPr="008C063C"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mk-MK" w:eastAsia="en-GB"/>
              </w:rPr>
              <w:t>Универзитетот Кранфилд</w:t>
            </w:r>
          </w:p>
        </w:tc>
      </w:tr>
      <w:tr w:rsidR="00E316EE" w:rsidRPr="001B0B47" w14:paraId="4A150638" w14:textId="77777777" w:rsidTr="00E316EE">
        <w:tc>
          <w:tcPr>
            <w:tcW w:w="5000" w:type="pct"/>
          </w:tcPr>
          <w:p w14:paraId="5B68683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Advanced Water Management</w:t>
            </w:r>
          </w:p>
          <w:p w14:paraId="4F733191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Water and Sanitation for Development</w:t>
            </w:r>
          </w:p>
          <w:p w14:paraId="11415FDF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Water and Wastewater Engineering</w:t>
            </w:r>
          </w:p>
          <w:p w14:paraId="1407997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Applied Bioinformatics</w:t>
            </w:r>
          </w:p>
          <w:p w14:paraId="029777ED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Engineering</w:t>
            </w:r>
          </w:p>
          <w:p w14:paraId="07E05EB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Management for Business</w:t>
            </w:r>
          </w:p>
          <w:p w14:paraId="459E855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Food Systems and Management</w:t>
            </w:r>
          </w:p>
          <w:p w14:paraId="6D6E8342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Future Food Sustainability</w:t>
            </w:r>
          </w:p>
          <w:p w14:paraId="43AE6706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Geographical Information Management</w:t>
            </w:r>
          </w:p>
          <w:p w14:paraId="14B32853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 xml:space="preserve">MSc Global Environmental Change </w:t>
            </w:r>
          </w:p>
          <w:p w14:paraId="381EB525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Advanced Mechanical Engineering</w:t>
            </w:r>
          </w:p>
          <w:p w14:paraId="0D1820BD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Advanced Digital Energy Systems</w:t>
            </w:r>
          </w:p>
          <w:p w14:paraId="71ACB365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Renewable Energy</w:t>
            </w:r>
          </w:p>
          <w:p w14:paraId="096B2780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Engineering and Management of Manufacturing Systems</w:t>
            </w:r>
          </w:p>
          <w:p w14:paraId="6ED70C13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Management and Information Systems</w:t>
            </w:r>
          </w:p>
          <w:p w14:paraId="4AF7260B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Air Transport Management</w:t>
            </w:r>
          </w:p>
          <w:p w14:paraId="067B58A1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Airport Planning and Management</w:t>
            </w:r>
          </w:p>
          <w:p w14:paraId="4503C9CB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Automotive Engineering</w:t>
            </w:r>
          </w:p>
          <w:p w14:paraId="3D613827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Automotive Mechatronics</w:t>
            </w:r>
          </w:p>
          <w:p w14:paraId="55B40DFA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Connected and Autonomous Vehicle Engineering (Automotive)</w:t>
            </w:r>
          </w:p>
          <w:p w14:paraId="7789198B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lastRenderedPageBreak/>
              <w:t>MSc Thermal Power and Propulsion</w:t>
            </w:r>
          </w:p>
          <w:p w14:paraId="61A5CEA6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Robotics</w:t>
            </w:r>
          </w:p>
          <w:p w14:paraId="30F5988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Applied Artificial Intelligence</w:t>
            </w:r>
          </w:p>
          <w:p w14:paraId="58E99EA1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Computational and Software Techniques in Engineering</w:t>
            </w:r>
          </w:p>
          <w:p w14:paraId="15775EAF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Computational Engineering</w:t>
            </w:r>
          </w:p>
          <w:p w14:paraId="1F780B0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 xml:space="preserve">MSc Autonomous Vehicle Dynamics and Control </w:t>
            </w:r>
          </w:p>
          <w:p w14:paraId="0EF78E26" w14:textId="5B4C193B" w:rsidR="00E316EE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lang w:val="mk-MK"/>
              </w:rPr>
            </w:pPr>
            <w:proofErr w:type="spellStart"/>
            <w:r w:rsidRPr="008C063C">
              <w:rPr>
                <w:rFonts w:asciiTheme="majorHAnsi" w:hAnsiTheme="majorHAnsi" w:cstheme="majorHAnsi"/>
              </w:rPr>
              <w:t>MDes</w:t>
            </w:r>
            <w:proofErr w:type="spellEnd"/>
            <w:r w:rsidRPr="008C063C">
              <w:rPr>
                <w:rFonts w:asciiTheme="majorHAnsi" w:hAnsiTheme="majorHAnsi" w:cstheme="majorHAnsi"/>
              </w:rPr>
              <w:t xml:space="preserve"> Design Thinking</w:t>
            </w:r>
          </w:p>
        </w:tc>
      </w:tr>
      <w:tr w:rsidR="00E316EE" w:rsidRPr="001B0B47" w14:paraId="44B26471" w14:textId="77777777" w:rsidTr="00E316EE">
        <w:tc>
          <w:tcPr>
            <w:tcW w:w="5000" w:type="pct"/>
          </w:tcPr>
          <w:p w14:paraId="239C77F3" w14:textId="77777777" w:rsidR="00E316EE" w:rsidRPr="008C063C" w:rsidRDefault="00E316EE" w:rsidP="00407F15">
            <w:pPr>
              <w:spacing w:after="255"/>
              <w:outlineLvl w:val="2"/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mk-MK" w:eastAsia="en-GB"/>
              </w:rPr>
            </w:pPr>
            <w:r w:rsidRPr="008C063C"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mk-MK" w:eastAsia="en-GB"/>
              </w:rPr>
              <w:lastRenderedPageBreak/>
              <w:t>Универзитетот во Глазгов</w:t>
            </w:r>
          </w:p>
        </w:tc>
      </w:tr>
      <w:tr w:rsidR="009733E0" w:rsidRPr="001B0B47" w14:paraId="23386F4B" w14:textId="77777777" w:rsidTr="00E316EE">
        <w:tc>
          <w:tcPr>
            <w:tcW w:w="5000" w:type="pct"/>
          </w:tcPr>
          <w:p w14:paraId="361FD956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Futures: Sustainable Systems</w:t>
            </w:r>
          </w:p>
          <w:p w14:paraId="7EE1875D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Earth Futures: Environments, Communities, Relationships</w:t>
            </w:r>
          </w:p>
          <w:p w14:paraId="2D12F3CC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Sustainable Water Environments</w:t>
            </w:r>
          </w:p>
          <w:p w14:paraId="4B1F9A12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Sustainable Tourism and Global Challenges (Dumfries Campus)</w:t>
            </w:r>
          </w:p>
          <w:p w14:paraId="166690E3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Risk Management (Dumfries Campus)</w:t>
            </w:r>
          </w:p>
          <w:p w14:paraId="77D120F7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Ecology and Environmental Monitoring (Dumfries campus)</w:t>
            </w:r>
          </w:p>
          <w:p w14:paraId="2CEA8F07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Sustainable Energy</w:t>
            </w:r>
          </w:p>
          <w:p w14:paraId="3D7DDD94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Global Mental Health</w:t>
            </w:r>
          </w:p>
          <w:p w14:paraId="20AA4F09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Health Services Management</w:t>
            </w:r>
          </w:p>
          <w:p w14:paraId="40A6BEB2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Human Nutrition</w:t>
            </w:r>
          </w:p>
          <w:p w14:paraId="378277BD" w14:textId="57EE95DE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  <w:lang w:val="mk-MK"/>
              </w:rPr>
            </w:pPr>
            <w:r w:rsidRPr="008C063C">
              <w:rPr>
                <w:rFonts w:asciiTheme="majorHAnsi" w:hAnsiTheme="majorHAnsi" w:cstheme="majorHAnsi"/>
              </w:rPr>
              <w:t>MSc Public Health</w:t>
            </w:r>
          </w:p>
        </w:tc>
      </w:tr>
      <w:tr w:rsidR="009733E0" w:rsidRPr="001B0B47" w14:paraId="26A25501" w14:textId="77777777" w:rsidTr="00E316EE">
        <w:tc>
          <w:tcPr>
            <w:tcW w:w="5000" w:type="pct"/>
          </w:tcPr>
          <w:p w14:paraId="47125DB9" w14:textId="77777777" w:rsidR="009733E0" w:rsidRPr="008C063C" w:rsidRDefault="009733E0" w:rsidP="009733E0">
            <w:pPr>
              <w:spacing w:after="255"/>
              <w:outlineLvl w:val="2"/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mk-MK" w:eastAsia="en-GB"/>
              </w:rPr>
            </w:pPr>
            <w:r w:rsidRPr="008C063C"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mk-MK" w:eastAsia="en-GB"/>
              </w:rPr>
              <w:t>Универзитетот во Сент Ендрјус</w:t>
            </w:r>
          </w:p>
        </w:tc>
      </w:tr>
      <w:tr w:rsidR="009733E0" w:rsidRPr="001B0B47" w14:paraId="08809007" w14:textId="77777777" w:rsidTr="00E316EE">
        <w:tc>
          <w:tcPr>
            <w:tcW w:w="5000" w:type="pct"/>
          </w:tcPr>
          <w:p w14:paraId="5379E58A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Chemical Sciences</w:t>
            </w:r>
          </w:p>
          <w:p w14:paraId="0667CE7B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Astrophysics</w:t>
            </w:r>
          </w:p>
          <w:p w14:paraId="5768F503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Geochemistry</w:t>
            </w:r>
          </w:p>
          <w:p w14:paraId="708C53FF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Energy Policy and Finance</w:t>
            </w:r>
          </w:p>
          <w:p w14:paraId="527F4AA8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Sustainable Development</w:t>
            </w:r>
          </w:p>
          <w:p w14:paraId="69A20AAD" w14:textId="785FF3F5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  <w:color w:val="54565A"/>
                <w:lang w:val="mk-MK"/>
              </w:rPr>
            </w:pPr>
            <w:r w:rsidRPr="008C063C">
              <w:rPr>
                <w:rFonts w:asciiTheme="majorHAnsi" w:hAnsiTheme="majorHAnsi" w:cstheme="majorHAnsi"/>
              </w:rPr>
              <w:t>MSc Health Data Science</w:t>
            </w:r>
          </w:p>
        </w:tc>
      </w:tr>
    </w:tbl>
    <w:p w14:paraId="472215B7" w14:textId="77777777" w:rsidR="00F86744" w:rsidRPr="001B0B47" w:rsidRDefault="00F86744" w:rsidP="0068586C">
      <w:pPr>
        <w:rPr>
          <w:lang w:val="mk-MK"/>
        </w:rPr>
      </w:pPr>
    </w:p>
    <w:p w14:paraId="01A7D7AA" w14:textId="552D565D" w:rsidR="009D7BDA" w:rsidRPr="001B0B47" w:rsidRDefault="009D7BDA" w:rsidP="009D7BDA">
      <w:pPr>
        <w:pStyle w:val="Heading3"/>
        <w:rPr>
          <w:lang w:val="mk-MK"/>
        </w:rPr>
      </w:pPr>
      <w:r w:rsidRPr="001B0B47">
        <w:rPr>
          <w:lang w:val="mk-MK"/>
        </w:rPr>
        <w:t xml:space="preserve">Како </w:t>
      </w:r>
      <w:r w:rsidR="002C35AC">
        <w:rPr>
          <w:lang w:val="mk-MK"/>
        </w:rPr>
        <w:t xml:space="preserve">да </w:t>
      </w:r>
      <w:r w:rsidRPr="001B0B47">
        <w:rPr>
          <w:lang w:val="mk-MK"/>
        </w:rPr>
        <w:t>аплицирате?</w:t>
      </w:r>
    </w:p>
    <w:p w14:paraId="1F09417E" w14:textId="681A7413" w:rsidR="009D7BDA" w:rsidRPr="001B0B47" w:rsidRDefault="009D7BDA" w:rsidP="009D7BDA">
      <w:pPr>
        <w:pStyle w:val="Bullets"/>
        <w:rPr>
          <w:lang w:val="mk-MK"/>
        </w:rPr>
      </w:pPr>
      <w:r w:rsidRPr="001B0B47">
        <w:rPr>
          <w:lang w:val="mk-MK"/>
        </w:rPr>
        <w:t xml:space="preserve">Апликациите се прават директно преку секој поединечен универзитет </w:t>
      </w:r>
      <w:r w:rsidR="002C35AC">
        <w:rPr>
          <w:lang w:val="mk-MK"/>
        </w:rPr>
        <w:t>на следниве линкови дадени во продолжение</w:t>
      </w:r>
      <w:r w:rsidRPr="001B0B47">
        <w:rPr>
          <w:lang w:val="mk-MK"/>
        </w:rPr>
        <w:t>:</w:t>
      </w:r>
    </w:p>
    <w:p w14:paraId="4122431C" w14:textId="77777777" w:rsidR="00B01954" w:rsidRPr="001B0B47" w:rsidRDefault="00B01954" w:rsidP="00E40B54">
      <w:pPr>
        <w:pStyle w:val="Bullets"/>
        <w:numPr>
          <w:ilvl w:val="0"/>
          <w:numId w:val="0"/>
        </w:numPr>
        <w:ind w:left="284"/>
        <w:rPr>
          <w:lang w:val="mk-MK"/>
        </w:rPr>
      </w:pP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4609"/>
        <w:gridCol w:w="5017"/>
      </w:tblGrid>
      <w:tr w:rsidR="00726451" w:rsidRPr="001B0B47" w14:paraId="4326A2A0" w14:textId="77777777" w:rsidTr="00E40B54">
        <w:tc>
          <w:tcPr>
            <w:tcW w:w="4609" w:type="dxa"/>
          </w:tcPr>
          <w:p w14:paraId="5A756153" w14:textId="77777777" w:rsidR="00726451" w:rsidRPr="001B0B47" w:rsidRDefault="00726451" w:rsidP="00E40B54">
            <w:pPr>
              <w:rPr>
                <w:b/>
                <w:bCs/>
                <w:color w:val="230859"/>
                <w:lang w:val="mk-MK"/>
              </w:rPr>
            </w:pPr>
            <w:r w:rsidRPr="001B0B47">
              <w:rPr>
                <w:b/>
                <w:bCs/>
                <w:color w:val="230859"/>
                <w:lang w:val="mk-MK"/>
              </w:rPr>
              <w:t>Универзитетот</w:t>
            </w:r>
          </w:p>
        </w:tc>
        <w:tc>
          <w:tcPr>
            <w:tcW w:w="5017" w:type="dxa"/>
          </w:tcPr>
          <w:p w14:paraId="64238EB5" w14:textId="77777777" w:rsidR="00726451" w:rsidRPr="001B0B47" w:rsidRDefault="00726451" w:rsidP="00726451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230859"/>
                <w:lang w:val="mk-MK"/>
              </w:rPr>
            </w:pPr>
            <w:r w:rsidRPr="001B0B47">
              <w:rPr>
                <w:b/>
                <w:bCs/>
                <w:color w:val="230859"/>
                <w:lang w:val="mk-MK"/>
              </w:rPr>
              <w:t>Врска</w:t>
            </w:r>
          </w:p>
        </w:tc>
      </w:tr>
      <w:tr w:rsidR="00726451" w:rsidRPr="001B0B47" w14:paraId="061C5D13" w14:textId="77777777" w:rsidTr="00E40B54">
        <w:tc>
          <w:tcPr>
            <w:tcW w:w="4609" w:type="dxa"/>
          </w:tcPr>
          <w:p w14:paraId="3C39AB0B" w14:textId="77777777" w:rsidR="00726451" w:rsidRPr="001B0B47" w:rsidRDefault="001B7576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r w:rsidRPr="001B0B47">
              <w:rPr>
                <w:rFonts w:asciiTheme="majorHAnsi" w:hAnsiTheme="majorHAnsi" w:cstheme="majorHAnsi"/>
                <w:lang w:val="mk-MK"/>
              </w:rPr>
              <w:t>Универзитетот Кранфилд</w:t>
            </w:r>
          </w:p>
        </w:tc>
        <w:tc>
          <w:tcPr>
            <w:tcW w:w="5017" w:type="dxa"/>
          </w:tcPr>
          <w:p w14:paraId="0B639373" w14:textId="77777777" w:rsidR="00726451" w:rsidRPr="001B0B47" w:rsidRDefault="008C063C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hyperlink r:id="rId12" w:history="1">
              <w:r w:rsidR="007160BD" w:rsidRPr="001B0B47">
                <w:rPr>
                  <w:rStyle w:val="Hyperlink"/>
                  <w:rFonts w:asciiTheme="majorHAnsi" w:hAnsiTheme="majorHAnsi" w:cstheme="majorHAnsi"/>
                  <w:shd w:val="clear" w:color="auto" w:fill="FFFFFF"/>
                  <w:lang w:val="mk-MK"/>
                </w:rPr>
                <w:t>https://www.cranfield.ac.uk/funding/funding-opportunities/british-council-scholarships-for-women-in-stem</w:t>
              </w:r>
            </w:hyperlink>
            <w:r w:rsidR="007160BD" w:rsidRPr="001B0B47">
              <w:rPr>
                <w:rFonts w:asciiTheme="majorHAnsi" w:hAnsiTheme="majorHAnsi" w:cstheme="majorHAnsi"/>
                <w:color w:val="444444"/>
                <w:shd w:val="clear" w:color="auto" w:fill="FFFFFF"/>
                <w:lang w:val="mk-MK"/>
              </w:rPr>
              <w:t xml:space="preserve"> </w:t>
            </w:r>
          </w:p>
        </w:tc>
      </w:tr>
      <w:tr w:rsidR="00726451" w:rsidRPr="001B0B47" w14:paraId="5FF76F57" w14:textId="77777777" w:rsidTr="00E40B54">
        <w:tc>
          <w:tcPr>
            <w:tcW w:w="4609" w:type="dxa"/>
          </w:tcPr>
          <w:p w14:paraId="092B6185" w14:textId="77777777" w:rsidR="00726451" w:rsidRPr="001B0B47" w:rsidRDefault="00A806DD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r w:rsidRPr="001B0B47">
              <w:rPr>
                <w:rFonts w:asciiTheme="majorHAnsi" w:hAnsiTheme="majorHAnsi" w:cstheme="majorHAnsi"/>
                <w:lang w:val="mk-MK"/>
              </w:rPr>
              <w:t>Универзитетот во Глазгов</w:t>
            </w:r>
          </w:p>
        </w:tc>
        <w:tc>
          <w:tcPr>
            <w:tcW w:w="5017" w:type="dxa"/>
          </w:tcPr>
          <w:p w14:paraId="6048E6F5" w14:textId="77777777" w:rsidR="00726451" w:rsidRPr="001B0B47" w:rsidRDefault="008C063C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hyperlink r:id="rId13" w:history="1">
              <w:r w:rsidR="00757CBF" w:rsidRPr="001B0B47">
                <w:rPr>
                  <w:rStyle w:val="Hyperlink"/>
                  <w:rFonts w:asciiTheme="majorHAnsi" w:hAnsiTheme="majorHAnsi" w:cstheme="majorHAnsi"/>
                  <w:lang w:val="mk-MK"/>
                </w:rPr>
                <w:t>https://www.gla.ac.uk/scholarships/</w:t>
              </w:r>
            </w:hyperlink>
            <w:r w:rsidR="00757CBF" w:rsidRPr="001B0B47">
              <w:rPr>
                <w:rFonts w:asciiTheme="majorHAnsi" w:hAnsiTheme="majorHAnsi" w:cstheme="majorHAnsi"/>
                <w:lang w:val="mk-MK"/>
              </w:rPr>
              <w:t xml:space="preserve"> </w:t>
            </w:r>
          </w:p>
          <w:p w14:paraId="67D13552" w14:textId="77777777" w:rsidR="00E22D49" w:rsidRPr="001B0B47" w:rsidRDefault="00E22D49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</w:p>
        </w:tc>
      </w:tr>
      <w:tr w:rsidR="00726451" w:rsidRPr="001B0B47" w14:paraId="50F3C7BD" w14:textId="77777777" w:rsidTr="00E40B54">
        <w:tc>
          <w:tcPr>
            <w:tcW w:w="4609" w:type="dxa"/>
          </w:tcPr>
          <w:p w14:paraId="327753AB" w14:textId="77777777" w:rsidR="00726451" w:rsidRPr="001B0B47" w:rsidRDefault="00A806DD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r w:rsidRPr="001B0B47">
              <w:rPr>
                <w:rFonts w:asciiTheme="majorHAnsi" w:hAnsiTheme="majorHAnsi" w:cstheme="majorHAnsi"/>
                <w:lang w:val="mk-MK"/>
              </w:rPr>
              <w:lastRenderedPageBreak/>
              <w:t>Универзитетот во Сент Ендрјус</w:t>
            </w:r>
          </w:p>
        </w:tc>
        <w:tc>
          <w:tcPr>
            <w:tcW w:w="5017" w:type="dxa"/>
          </w:tcPr>
          <w:p w14:paraId="26D192A7" w14:textId="77777777" w:rsidR="00726451" w:rsidRPr="001B0B47" w:rsidRDefault="008C063C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hyperlink r:id="rId14" w:history="1">
              <w:r w:rsidR="007160BD" w:rsidRPr="001B0B47">
                <w:rPr>
                  <w:rStyle w:val="Hyperlink"/>
                  <w:rFonts w:asciiTheme="majorHAnsi" w:hAnsiTheme="majorHAnsi" w:cstheme="majorHAnsi"/>
                  <w:shd w:val="clear" w:color="auto" w:fill="FFFFFF"/>
                  <w:lang w:val="mk-MK"/>
                </w:rPr>
                <w:t>https://www.st-andrews.ac.uk/study/fees-and-funding/scholarships/scholarships-catalogue/postgraduate-scholarships/british-council-scholarships-for-women-in-stem/</w:t>
              </w:r>
            </w:hyperlink>
            <w:r w:rsidR="007160BD" w:rsidRPr="001B0B47">
              <w:rPr>
                <w:rFonts w:asciiTheme="majorHAnsi" w:hAnsiTheme="majorHAnsi" w:cstheme="majorHAnsi"/>
                <w:color w:val="444444"/>
                <w:shd w:val="clear" w:color="auto" w:fill="FFFFFF"/>
                <w:lang w:val="mk-MK"/>
              </w:rPr>
              <w:t xml:space="preserve"> </w:t>
            </w:r>
          </w:p>
        </w:tc>
      </w:tr>
    </w:tbl>
    <w:p w14:paraId="33428AE8" w14:textId="77777777" w:rsidR="00726451" w:rsidRPr="001B0B47" w:rsidRDefault="00726451" w:rsidP="00726451">
      <w:pPr>
        <w:pStyle w:val="Bullets"/>
        <w:numPr>
          <w:ilvl w:val="0"/>
          <w:numId w:val="0"/>
        </w:numPr>
        <w:ind w:left="568"/>
        <w:rPr>
          <w:lang w:val="mk-MK"/>
        </w:rPr>
      </w:pPr>
    </w:p>
    <w:bookmarkEnd w:id="0"/>
    <w:bookmarkEnd w:id="1"/>
    <w:p w14:paraId="1AD7B9AE" w14:textId="77777777" w:rsidR="00BA1FCB" w:rsidRPr="001B0B47" w:rsidRDefault="00BA1FCB" w:rsidP="00077A23">
      <w:pPr>
        <w:rPr>
          <w:b/>
          <w:bCs/>
          <w:lang w:val="mk-MK"/>
        </w:rPr>
      </w:pPr>
    </w:p>
    <w:sectPr w:rsidR="00BA1FCB" w:rsidRPr="001B0B47" w:rsidSect="007F7DC4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47FE8" w14:textId="77777777" w:rsidR="007F7DC4" w:rsidRDefault="007F7DC4" w:rsidP="00501B09">
      <w:r>
        <w:separator/>
      </w:r>
    </w:p>
  </w:endnote>
  <w:endnote w:type="continuationSeparator" w:id="0">
    <w:p w14:paraId="3CF777D5" w14:textId="77777777" w:rsidR="007F7DC4" w:rsidRDefault="007F7DC4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7A988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F8068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315CE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B086EA8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5FF6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C06C" w14:textId="77777777" w:rsidR="007F7DC4" w:rsidRDefault="007F7DC4" w:rsidP="00501B09">
      <w:r>
        <w:separator/>
      </w:r>
    </w:p>
  </w:footnote>
  <w:footnote w:type="continuationSeparator" w:id="0">
    <w:p w14:paraId="7C38D8F5" w14:textId="77777777" w:rsidR="007F7DC4" w:rsidRDefault="007F7DC4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CDFD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3D020B56" wp14:editId="1279C84C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438B3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2221"/>
    <w:multiLevelType w:val="hybridMultilevel"/>
    <w:tmpl w:val="0522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3D6"/>
    <w:multiLevelType w:val="hybridMultilevel"/>
    <w:tmpl w:val="91281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90C"/>
    <w:multiLevelType w:val="hybridMultilevel"/>
    <w:tmpl w:val="FA52A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5CF8"/>
    <w:multiLevelType w:val="hybridMultilevel"/>
    <w:tmpl w:val="0ACEDCBC"/>
    <w:lvl w:ilvl="0" w:tplc="CF06A3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B29DC"/>
    <w:multiLevelType w:val="hybridMultilevel"/>
    <w:tmpl w:val="48C62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1E9"/>
    <w:multiLevelType w:val="hybridMultilevel"/>
    <w:tmpl w:val="210A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1ACE"/>
    <w:multiLevelType w:val="hybridMultilevel"/>
    <w:tmpl w:val="E1A4F8F2"/>
    <w:lvl w:ilvl="0" w:tplc="0A20D19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D5C60"/>
    <w:multiLevelType w:val="hybridMultilevel"/>
    <w:tmpl w:val="35D24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445B2"/>
    <w:multiLevelType w:val="hybridMultilevel"/>
    <w:tmpl w:val="C99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102B1"/>
    <w:multiLevelType w:val="hybridMultilevel"/>
    <w:tmpl w:val="37D4077A"/>
    <w:lvl w:ilvl="0" w:tplc="CF06A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1635B"/>
    <w:multiLevelType w:val="hybridMultilevel"/>
    <w:tmpl w:val="EEF60B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274E"/>
    <w:multiLevelType w:val="hybridMultilevel"/>
    <w:tmpl w:val="14B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D6476"/>
    <w:multiLevelType w:val="hybridMultilevel"/>
    <w:tmpl w:val="98044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04AB1"/>
    <w:multiLevelType w:val="hybridMultilevel"/>
    <w:tmpl w:val="5BD4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0B51"/>
    <w:multiLevelType w:val="hybridMultilevel"/>
    <w:tmpl w:val="4FA0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545434">
    <w:abstractNumId w:val="11"/>
  </w:num>
  <w:num w:numId="2" w16cid:durableId="1042367143">
    <w:abstractNumId w:val="19"/>
  </w:num>
  <w:num w:numId="3" w16cid:durableId="1199929977">
    <w:abstractNumId w:val="1"/>
  </w:num>
  <w:num w:numId="4" w16cid:durableId="526404301">
    <w:abstractNumId w:val="15"/>
  </w:num>
  <w:num w:numId="5" w16cid:durableId="652367627">
    <w:abstractNumId w:val="13"/>
  </w:num>
  <w:num w:numId="6" w16cid:durableId="579219174">
    <w:abstractNumId w:val="11"/>
    <w:lvlOverride w:ilvl="0">
      <w:startOverride w:val="1"/>
    </w:lvlOverride>
  </w:num>
  <w:num w:numId="7" w16cid:durableId="1943107918">
    <w:abstractNumId w:val="11"/>
    <w:lvlOverride w:ilvl="0">
      <w:startOverride w:val="1"/>
    </w:lvlOverride>
  </w:num>
  <w:num w:numId="8" w16cid:durableId="263080748">
    <w:abstractNumId w:val="11"/>
    <w:lvlOverride w:ilvl="0">
      <w:startOverride w:val="1"/>
    </w:lvlOverride>
  </w:num>
  <w:num w:numId="9" w16cid:durableId="996417986">
    <w:abstractNumId w:val="11"/>
    <w:lvlOverride w:ilvl="0">
      <w:startOverride w:val="1"/>
    </w:lvlOverride>
  </w:num>
  <w:num w:numId="10" w16cid:durableId="559750562">
    <w:abstractNumId w:val="18"/>
  </w:num>
  <w:num w:numId="11" w16cid:durableId="865481942">
    <w:abstractNumId w:val="5"/>
  </w:num>
  <w:num w:numId="12" w16cid:durableId="891886095">
    <w:abstractNumId w:val="10"/>
  </w:num>
  <w:num w:numId="13" w16cid:durableId="255677212">
    <w:abstractNumId w:val="3"/>
  </w:num>
  <w:num w:numId="14" w16cid:durableId="727143685">
    <w:abstractNumId w:val="17"/>
  </w:num>
  <w:num w:numId="15" w16cid:durableId="1264150901">
    <w:abstractNumId w:val="0"/>
  </w:num>
  <w:num w:numId="16" w16cid:durableId="857499545">
    <w:abstractNumId w:val="6"/>
  </w:num>
  <w:num w:numId="17" w16cid:durableId="267808829">
    <w:abstractNumId w:val="12"/>
  </w:num>
  <w:num w:numId="18" w16cid:durableId="1762290688">
    <w:abstractNumId w:val="4"/>
  </w:num>
  <w:num w:numId="19" w16cid:durableId="913928034">
    <w:abstractNumId w:val="9"/>
  </w:num>
  <w:num w:numId="20" w16cid:durableId="158039750">
    <w:abstractNumId w:val="7"/>
  </w:num>
  <w:num w:numId="21" w16cid:durableId="1350108649">
    <w:abstractNumId w:val="8"/>
  </w:num>
  <w:num w:numId="22" w16cid:durableId="1812215472">
    <w:abstractNumId w:val="14"/>
  </w:num>
  <w:num w:numId="23" w16cid:durableId="1286541425">
    <w:abstractNumId w:val="16"/>
  </w:num>
  <w:num w:numId="24" w16cid:durableId="1742870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3"/>
    <w:rsid w:val="000069D1"/>
    <w:rsid w:val="00017213"/>
    <w:rsid w:val="000201F5"/>
    <w:rsid w:val="00025297"/>
    <w:rsid w:val="00027735"/>
    <w:rsid w:val="00035BBC"/>
    <w:rsid w:val="00067F1C"/>
    <w:rsid w:val="00077A23"/>
    <w:rsid w:val="00083015"/>
    <w:rsid w:val="0009586F"/>
    <w:rsid w:val="000A2746"/>
    <w:rsid w:val="000B6479"/>
    <w:rsid w:val="000C14D3"/>
    <w:rsid w:val="000D1146"/>
    <w:rsid w:val="000D4CF7"/>
    <w:rsid w:val="000E6915"/>
    <w:rsid w:val="00104659"/>
    <w:rsid w:val="001226B0"/>
    <w:rsid w:val="00133198"/>
    <w:rsid w:val="0013724F"/>
    <w:rsid w:val="0015500A"/>
    <w:rsid w:val="001554B9"/>
    <w:rsid w:val="0015777E"/>
    <w:rsid w:val="00164D7A"/>
    <w:rsid w:val="00174E9A"/>
    <w:rsid w:val="001836E2"/>
    <w:rsid w:val="0019171B"/>
    <w:rsid w:val="001B05D6"/>
    <w:rsid w:val="001B0B47"/>
    <w:rsid w:val="001B7576"/>
    <w:rsid w:val="001C08F3"/>
    <w:rsid w:val="001C0D53"/>
    <w:rsid w:val="001F178A"/>
    <w:rsid w:val="00200962"/>
    <w:rsid w:val="00203DD3"/>
    <w:rsid w:val="002210CD"/>
    <w:rsid w:val="002261A1"/>
    <w:rsid w:val="00226AFF"/>
    <w:rsid w:val="00227CE6"/>
    <w:rsid w:val="00230B64"/>
    <w:rsid w:val="00235839"/>
    <w:rsid w:val="00245E96"/>
    <w:rsid w:val="002470B5"/>
    <w:rsid w:val="002543FB"/>
    <w:rsid w:val="00255A56"/>
    <w:rsid w:val="00272745"/>
    <w:rsid w:val="002735E9"/>
    <w:rsid w:val="00274343"/>
    <w:rsid w:val="002C09CB"/>
    <w:rsid w:val="002C338E"/>
    <w:rsid w:val="002C35AC"/>
    <w:rsid w:val="002D6D4C"/>
    <w:rsid w:val="002E69BA"/>
    <w:rsid w:val="002F1CB5"/>
    <w:rsid w:val="00303405"/>
    <w:rsid w:val="00312661"/>
    <w:rsid w:val="00317061"/>
    <w:rsid w:val="0036733D"/>
    <w:rsid w:val="00375658"/>
    <w:rsid w:val="00383AFE"/>
    <w:rsid w:val="0038437F"/>
    <w:rsid w:val="00394320"/>
    <w:rsid w:val="003A1E90"/>
    <w:rsid w:val="003B7944"/>
    <w:rsid w:val="003C1E8A"/>
    <w:rsid w:val="003C4078"/>
    <w:rsid w:val="003C5A3D"/>
    <w:rsid w:val="003D4FAD"/>
    <w:rsid w:val="003E41DF"/>
    <w:rsid w:val="003F7930"/>
    <w:rsid w:val="00402D40"/>
    <w:rsid w:val="00411B96"/>
    <w:rsid w:val="0041722E"/>
    <w:rsid w:val="00436649"/>
    <w:rsid w:val="004373EF"/>
    <w:rsid w:val="004417EE"/>
    <w:rsid w:val="00451902"/>
    <w:rsid w:val="00464764"/>
    <w:rsid w:val="00464B33"/>
    <w:rsid w:val="00465F00"/>
    <w:rsid w:val="00473AB0"/>
    <w:rsid w:val="004828E6"/>
    <w:rsid w:val="004854C2"/>
    <w:rsid w:val="00490915"/>
    <w:rsid w:val="0049181D"/>
    <w:rsid w:val="004B06C6"/>
    <w:rsid w:val="004B6587"/>
    <w:rsid w:val="004B7E80"/>
    <w:rsid w:val="004C1126"/>
    <w:rsid w:val="00501B09"/>
    <w:rsid w:val="005031F7"/>
    <w:rsid w:val="005137CD"/>
    <w:rsid w:val="005151D7"/>
    <w:rsid w:val="00536F41"/>
    <w:rsid w:val="00544FAB"/>
    <w:rsid w:val="00553817"/>
    <w:rsid w:val="005561EA"/>
    <w:rsid w:val="00561609"/>
    <w:rsid w:val="00561949"/>
    <w:rsid w:val="00571086"/>
    <w:rsid w:val="00572BF0"/>
    <w:rsid w:val="00573603"/>
    <w:rsid w:val="00584276"/>
    <w:rsid w:val="00595558"/>
    <w:rsid w:val="005A1538"/>
    <w:rsid w:val="005B740E"/>
    <w:rsid w:val="005C3CE1"/>
    <w:rsid w:val="005F56F7"/>
    <w:rsid w:val="005F5A16"/>
    <w:rsid w:val="00603294"/>
    <w:rsid w:val="006070BB"/>
    <w:rsid w:val="0061159F"/>
    <w:rsid w:val="00622545"/>
    <w:rsid w:val="00627638"/>
    <w:rsid w:val="0063522F"/>
    <w:rsid w:val="00650C95"/>
    <w:rsid w:val="00675817"/>
    <w:rsid w:val="0067796C"/>
    <w:rsid w:val="00680B11"/>
    <w:rsid w:val="0068586C"/>
    <w:rsid w:val="006A04B3"/>
    <w:rsid w:val="006A0CBC"/>
    <w:rsid w:val="006A5C14"/>
    <w:rsid w:val="006D268B"/>
    <w:rsid w:val="006E088E"/>
    <w:rsid w:val="006F7D93"/>
    <w:rsid w:val="007160BD"/>
    <w:rsid w:val="00716F7C"/>
    <w:rsid w:val="007232A8"/>
    <w:rsid w:val="00726451"/>
    <w:rsid w:val="0073486B"/>
    <w:rsid w:val="0075029B"/>
    <w:rsid w:val="007542A5"/>
    <w:rsid w:val="00757CBF"/>
    <w:rsid w:val="00760C4B"/>
    <w:rsid w:val="00776B7B"/>
    <w:rsid w:val="00781DBA"/>
    <w:rsid w:val="00783AEF"/>
    <w:rsid w:val="007851AD"/>
    <w:rsid w:val="007C3949"/>
    <w:rsid w:val="007D4085"/>
    <w:rsid w:val="007E31DD"/>
    <w:rsid w:val="007F74C9"/>
    <w:rsid w:val="007F7DC4"/>
    <w:rsid w:val="00812A54"/>
    <w:rsid w:val="00835CCA"/>
    <w:rsid w:val="00837752"/>
    <w:rsid w:val="00856896"/>
    <w:rsid w:val="00856C0F"/>
    <w:rsid w:val="008570E7"/>
    <w:rsid w:val="008577DF"/>
    <w:rsid w:val="00862695"/>
    <w:rsid w:val="00882DAB"/>
    <w:rsid w:val="008A1B3E"/>
    <w:rsid w:val="008A69FD"/>
    <w:rsid w:val="008A77AF"/>
    <w:rsid w:val="008B36A3"/>
    <w:rsid w:val="008C063C"/>
    <w:rsid w:val="008C5D46"/>
    <w:rsid w:val="008F07E8"/>
    <w:rsid w:val="008F0F5E"/>
    <w:rsid w:val="0090064B"/>
    <w:rsid w:val="009156E4"/>
    <w:rsid w:val="00917A33"/>
    <w:rsid w:val="00931784"/>
    <w:rsid w:val="0093218F"/>
    <w:rsid w:val="00932313"/>
    <w:rsid w:val="00934CB0"/>
    <w:rsid w:val="00942ED1"/>
    <w:rsid w:val="0094615A"/>
    <w:rsid w:val="0095022D"/>
    <w:rsid w:val="009502FB"/>
    <w:rsid w:val="009733E0"/>
    <w:rsid w:val="009737E8"/>
    <w:rsid w:val="00974EF1"/>
    <w:rsid w:val="00986A3B"/>
    <w:rsid w:val="009A0637"/>
    <w:rsid w:val="009A09AF"/>
    <w:rsid w:val="009B1F0A"/>
    <w:rsid w:val="009B2943"/>
    <w:rsid w:val="009D1DFE"/>
    <w:rsid w:val="009D6BDE"/>
    <w:rsid w:val="009D7BDA"/>
    <w:rsid w:val="009E2968"/>
    <w:rsid w:val="009F116A"/>
    <w:rsid w:val="00A17975"/>
    <w:rsid w:val="00A305E6"/>
    <w:rsid w:val="00A45C06"/>
    <w:rsid w:val="00A57172"/>
    <w:rsid w:val="00A703F7"/>
    <w:rsid w:val="00A72E0A"/>
    <w:rsid w:val="00A739CD"/>
    <w:rsid w:val="00A806DD"/>
    <w:rsid w:val="00A80D28"/>
    <w:rsid w:val="00AA3608"/>
    <w:rsid w:val="00AA6BA3"/>
    <w:rsid w:val="00AB4487"/>
    <w:rsid w:val="00AD60D1"/>
    <w:rsid w:val="00AF5538"/>
    <w:rsid w:val="00B01954"/>
    <w:rsid w:val="00B11ADF"/>
    <w:rsid w:val="00B17BD8"/>
    <w:rsid w:val="00B21B69"/>
    <w:rsid w:val="00B22E43"/>
    <w:rsid w:val="00B30997"/>
    <w:rsid w:val="00B406D2"/>
    <w:rsid w:val="00B42BEE"/>
    <w:rsid w:val="00B51F89"/>
    <w:rsid w:val="00B64839"/>
    <w:rsid w:val="00B72EA9"/>
    <w:rsid w:val="00B850E8"/>
    <w:rsid w:val="00B90795"/>
    <w:rsid w:val="00B95FB3"/>
    <w:rsid w:val="00B976F6"/>
    <w:rsid w:val="00B97A2E"/>
    <w:rsid w:val="00BA17E6"/>
    <w:rsid w:val="00BA1FCB"/>
    <w:rsid w:val="00BA6588"/>
    <w:rsid w:val="00BB1D80"/>
    <w:rsid w:val="00BC1E23"/>
    <w:rsid w:val="00BC6119"/>
    <w:rsid w:val="00BD0707"/>
    <w:rsid w:val="00BE1282"/>
    <w:rsid w:val="00BF2F99"/>
    <w:rsid w:val="00BF6D6C"/>
    <w:rsid w:val="00C00BE2"/>
    <w:rsid w:val="00C06842"/>
    <w:rsid w:val="00C108FE"/>
    <w:rsid w:val="00C16104"/>
    <w:rsid w:val="00C420C4"/>
    <w:rsid w:val="00C4513E"/>
    <w:rsid w:val="00C458B2"/>
    <w:rsid w:val="00C51943"/>
    <w:rsid w:val="00C6004C"/>
    <w:rsid w:val="00C6138E"/>
    <w:rsid w:val="00C81205"/>
    <w:rsid w:val="00C848E8"/>
    <w:rsid w:val="00C9148B"/>
    <w:rsid w:val="00CA1B1F"/>
    <w:rsid w:val="00CB1D29"/>
    <w:rsid w:val="00CB78DB"/>
    <w:rsid w:val="00CC1D31"/>
    <w:rsid w:val="00CD430F"/>
    <w:rsid w:val="00CE1F30"/>
    <w:rsid w:val="00CF43AB"/>
    <w:rsid w:val="00D252BB"/>
    <w:rsid w:val="00D26C7B"/>
    <w:rsid w:val="00D26E25"/>
    <w:rsid w:val="00D27665"/>
    <w:rsid w:val="00D3400D"/>
    <w:rsid w:val="00D3476F"/>
    <w:rsid w:val="00D43431"/>
    <w:rsid w:val="00D43532"/>
    <w:rsid w:val="00D445B4"/>
    <w:rsid w:val="00D46F36"/>
    <w:rsid w:val="00D6435C"/>
    <w:rsid w:val="00D75E99"/>
    <w:rsid w:val="00D8210E"/>
    <w:rsid w:val="00D82D25"/>
    <w:rsid w:val="00D93D4B"/>
    <w:rsid w:val="00D967DC"/>
    <w:rsid w:val="00DA0133"/>
    <w:rsid w:val="00DB0B52"/>
    <w:rsid w:val="00DC4956"/>
    <w:rsid w:val="00DD01EF"/>
    <w:rsid w:val="00DD0B7A"/>
    <w:rsid w:val="00DD2531"/>
    <w:rsid w:val="00DE1CA9"/>
    <w:rsid w:val="00DE61EA"/>
    <w:rsid w:val="00DF7330"/>
    <w:rsid w:val="00E157C0"/>
    <w:rsid w:val="00E22340"/>
    <w:rsid w:val="00E22D49"/>
    <w:rsid w:val="00E316EE"/>
    <w:rsid w:val="00E32E55"/>
    <w:rsid w:val="00E3694E"/>
    <w:rsid w:val="00E40B54"/>
    <w:rsid w:val="00E41E05"/>
    <w:rsid w:val="00E578D0"/>
    <w:rsid w:val="00E77932"/>
    <w:rsid w:val="00E93214"/>
    <w:rsid w:val="00EA00F8"/>
    <w:rsid w:val="00EA0946"/>
    <w:rsid w:val="00EA76CC"/>
    <w:rsid w:val="00EC573A"/>
    <w:rsid w:val="00ED25DC"/>
    <w:rsid w:val="00EF37A4"/>
    <w:rsid w:val="00EF7772"/>
    <w:rsid w:val="00F0765D"/>
    <w:rsid w:val="00F171C9"/>
    <w:rsid w:val="00F253E8"/>
    <w:rsid w:val="00F360B1"/>
    <w:rsid w:val="00F52796"/>
    <w:rsid w:val="00F73114"/>
    <w:rsid w:val="00F86744"/>
    <w:rsid w:val="00F92074"/>
    <w:rsid w:val="00F93B78"/>
    <w:rsid w:val="00FB4D37"/>
    <w:rsid w:val="00FC1E60"/>
    <w:rsid w:val="00FC3A7B"/>
    <w:rsid w:val="00FE54B2"/>
    <w:rsid w:val="00FE5695"/>
    <w:rsid w:val="00FE60EE"/>
    <w:rsid w:val="00FF27CD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51078"/>
  <w15:chartTrackingRefBased/>
  <w15:docId w15:val="{16F561FE-972C-435A-B3DF-60A9F5FB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5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1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6EE"/>
    <w:rPr>
      <w:rFonts w:ascii="Arial" w:eastAsiaTheme="minorEastAsia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6E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36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36"/>
    <w:rPr>
      <w:rFonts w:ascii="Arial" w:eastAsiaTheme="minorEastAsia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la.ac.uk/scholarship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anfield.ac.uk/funding/funding-opportunities/british-council-scholarships-for-women-in-ste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496iyW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-andrews.ac.uk/study/fees-and-funding/scholarships/scholarships-catalogue/postgraduate-scholarships/british-council-scholarships-for-women-in-ste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39e-972b-4243-9556-5818d9022c5f" xsi:nil="true"/>
    <lcf76f155ced4ddcb4097134ff3c332f xmlns="f1453b72-110d-4a83-a732-3eb7bd84268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95FA012D3344684883DC948032D07" ma:contentTypeVersion="17" ma:contentTypeDescription="Create a new document." ma:contentTypeScope="" ma:versionID="ce0124fbab97588f99b458964c5ec56a">
  <xsd:schema xmlns:xsd="http://www.w3.org/2001/XMLSchema" xmlns:xs="http://www.w3.org/2001/XMLSchema" xmlns:p="http://schemas.microsoft.com/office/2006/metadata/properties" xmlns:ns2="f1453b72-110d-4a83-a732-3eb7bd842682" xmlns:ns3="8b0b339e-972b-4243-9556-5818d9022c5f" targetNamespace="http://schemas.microsoft.com/office/2006/metadata/properties" ma:root="true" ma:fieldsID="54367a3583359cbce7c483390d012df1" ns2:_="" ns3:_="">
    <xsd:import namespace="f1453b72-110d-4a83-a732-3eb7bd842682"/>
    <xsd:import namespace="8b0b339e-972b-4243-9556-5818d902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3b72-110d-4a83-a732-3eb7bd84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39e-972b-4243-9556-5818d9022c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696dee8-12ef-4e9a-b8b3-c21ae436822d}" ma:internalName="TaxCatchAll" ma:showField="CatchAllData" ma:web="8b0b339e-972b-4243-9556-5818d902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FB3FA-BF0F-493D-A0F1-09F9E73B1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4E18A-4B57-4097-BA14-1FF17F412C75}">
  <ds:schemaRefs>
    <ds:schemaRef ds:uri="http://schemas.microsoft.com/office/2006/metadata/properties"/>
    <ds:schemaRef ds:uri="http://schemas.microsoft.com/office/infopath/2007/PartnerControls"/>
    <ds:schemaRef ds:uri="8b0b339e-972b-4243-9556-5818d9022c5f"/>
    <ds:schemaRef ds:uri="f1453b72-110d-4a83-a732-3eb7bd842682"/>
  </ds:schemaRefs>
</ds:datastoreItem>
</file>

<file path=customXml/itemProps3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2F06F9-1AF6-4751-94A4-D833034A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53b72-110d-4a83-a732-3eb7bd842682"/>
    <ds:schemaRef ds:uri="8b0b339e-972b-4243-9556-5818d902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60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Buchdahl, Ellie (Romania)</dc:creator>
  <cp:keywords/>
  <dc:description/>
  <cp:lastModifiedBy>Nikolic, Mirjana (Serbia)</cp:lastModifiedBy>
  <cp:revision>28</cp:revision>
  <cp:lastPrinted>2021-12-17T08:27:00Z</cp:lastPrinted>
  <dcterms:created xsi:type="dcterms:W3CDTF">2024-01-22T14:03:00Z</dcterms:created>
  <dcterms:modified xsi:type="dcterms:W3CDTF">2024-02-07T20:26:00Z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0x010100A3395FA012D3344684883DC948032D07</vt:lpwstr>
  </property>
  <property fmtid="{D5CDD505-2E9C-101B-9397-08002B2CF9AE}" pid="3" name="MediaServiceImageTags">
    <vt:lpwstr/>
  </property>
</Properties>
</file>